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F" w:rsidRPr="00E848FF" w:rsidRDefault="00E848FF" w:rsidP="00E848FF">
      <w:pPr>
        <w:jc w:val="center"/>
        <w:outlineLvl w:val="0"/>
        <w:rPr>
          <w:rFonts w:ascii="Times New Roman" w:hAnsi="Times New Roman" w:cs="Times New Roman"/>
          <w:sz w:val="28"/>
          <w:szCs w:val="28"/>
        </w:rPr>
      </w:pPr>
      <w:r w:rsidRPr="00E848FF">
        <w:rPr>
          <w:rFonts w:ascii="Times New Roman" w:hAnsi="Times New Roman" w:cs="Times New Roman"/>
          <w:sz w:val="28"/>
          <w:szCs w:val="28"/>
        </w:rPr>
        <w:t>Извещение</w:t>
      </w:r>
    </w:p>
    <w:p w:rsidR="004D0341" w:rsidRDefault="00E848FF" w:rsidP="004D0341">
      <w:pPr>
        <w:pStyle w:val="ae"/>
        <w:ind w:left="0" w:firstLine="284"/>
        <w:rPr>
          <w:rFonts w:ascii="Times New Roman" w:hAnsi="Times New Roman" w:cs="Times New Roman"/>
          <w:sz w:val="28"/>
          <w:szCs w:val="28"/>
        </w:rPr>
      </w:pPr>
      <w:r w:rsidRPr="00E848FF">
        <w:rPr>
          <w:rFonts w:ascii="Times New Roman" w:hAnsi="Times New Roman" w:cs="Times New Roman"/>
          <w:sz w:val="28"/>
          <w:szCs w:val="28"/>
        </w:rPr>
        <w:tab/>
      </w:r>
      <w:r w:rsidR="009F75CA">
        <w:rPr>
          <w:rFonts w:ascii="Times New Roman" w:hAnsi="Times New Roman" w:cs="Times New Roman"/>
          <w:sz w:val="28"/>
          <w:szCs w:val="28"/>
        </w:rPr>
        <w:t>А</w:t>
      </w:r>
      <w:r w:rsidR="004D0341"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004D0341"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sidR="004D0341">
        <w:rPr>
          <w:rFonts w:ascii="Times New Roman" w:hAnsi="Times New Roman" w:cs="Times New Roman"/>
          <w:sz w:val="28"/>
          <w:szCs w:val="28"/>
        </w:rPr>
        <w:t xml:space="preserve">влении в </w:t>
      </w:r>
      <w:r w:rsidR="00FE16EE">
        <w:rPr>
          <w:rFonts w:ascii="Times New Roman" w:hAnsi="Times New Roman" w:cs="Times New Roman"/>
          <w:sz w:val="28"/>
          <w:szCs w:val="28"/>
        </w:rPr>
        <w:t>аренду</w:t>
      </w:r>
      <w:r w:rsidR="004D0341">
        <w:rPr>
          <w:rFonts w:ascii="Times New Roman" w:hAnsi="Times New Roman" w:cs="Times New Roman"/>
          <w:sz w:val="28"/>
          <w:szCs w:val="28"/>
        </w:rPr>
        <w:t xml:space="preserve"> </w:t>
      </w:r>
      <w:r w:rsidR="00FE16EE">
        <w:rPr>
          <w:rFonts w:ascii="Times New Roman" w:hAnsi="Times New Roman" w:cs="Times New Roman"/>
          <w:sz w:val="28"/>
          <w:szCs w:val="28"/>
        </w:rPr>
        <w:t xml:space="preserve">(собственность) </w:t>
      </w:r>
      <w:r w:rsidR="004D0341" w:rsidRPr="00A40640">
        <w:rPr>
          <w:rFonts w:ascii="Times New Roman" w:hAnsi="Times New Roman" w:cs="Times New Roman"/>
          <w:sz w:val="28"/>
          <w:szCs w:val="28"/>
        </w:rPr>
        <w:t>свободн</w:t>
      </w:r>
      <w:r w:rsidR="00FE16EE">
        <w:rPr>
          <w:rFonts w:ascii="Times New Roman" w:hAnsi="Times New Roman" w:cs="Times New Roman"/>
          <w:sz w:val="28"/>
          <w:szCs w:val="28"/>
        </w:rPr>
        <w:t>ого</w:t>
      </w:r>
      <w:r w:rsidR="00812C2C">
        <w:rPr>
          <w:rFonts w:ascii="Times New Roman" w:hAnsi="Times New Roman" w:cs="Times New Roman"/>
          <w:sz w:val="28"/>
          <w:szCs w:val="28"/>
        </w:rPr>
        <w:t xml:space="preserve"> </w:t>
      </w:r>
      <w:r w:rsidR="004D0341" w:rsidRPr="00A40640">
        <w:rPr>
          <w:rFonts w:ascii="Times New Roman" w:hAnsi="Times New Roman" w:cs="Times New Roman"/>
          <w:sz w:val="28"/>
          <w:szCs w:val="28"/>
        </w:rPr>
        <w:t xml:space="preserve"> от прав треть</w:t>
      </w:r>
      <w:r w:rsidR="00FE16EE">
        <w:rPr>
          <w:rFonts w:ascii="Times New Roman" w:hAnsi="Times New Roman" w:cs="Times New Roman"/>
          <w:sz w:val="28"/>
          <w:szCs w:val="28"/>
        </w:rPr>
        <w:t>их</w:t>
      </w:r>
      <w:r w:rsidR="004D0341" w:rsidRPr="00A40640">
        <w:rPr>
          <w:rFonts w:ascii="Times New Roman" w:hAnsi="Times New Roman" w:cs="Times New Roman"/>
          <w:sz w:val="28"/>
          <w:szCs w:val="28"/>
        </w:rPr>
        <w:t xml:space="preserve"> лиц земельн</w:t>
      </w:r>
      <w:r w:rsidR="00FE16EE">
        <w:rPr>
          <w:rFonts w:ascii="Times New Roman" w:hAnsi="Times New Roman" w:cs="Times New Roman"/>
          <w:sz w:val="28"/>
          <w:szCs w:val="28"/>
        </w:rPr>
        <w:t>ого</w:t>
      </w:r>
      <w:r w:rsidR="004D0341" w:rsidRPr="00A40640">
        <w:rPr>
          <w:rFonts w:ascii="Times New Roman" w:hAnsi="Times New Roman" w:cs="Times New Roman"/>
          <w:sz w:val="28"/>
          <w:szCs w:val="28"/>
        </w:rPr>
        <w:t xml:space="preserve"> участк</w:t>
      </w:r>
      <w:r w:rsidR="00FE16EE">
        <w:rPr>
          <w:rFonts w:ascii="Times New Roman" w:hAnsi="Times New Roman" w:cs="Times New Roman"/>
          <w:sz w:val="28"/>
          <w:szCs w:val="28"/>
        </w:rPr>
        <w:t>а</w:t>
      </w:r>
      <w:r w:rsidR="004D0341" w:rsidRPr="00A40640">
        <w:rPr>
          <w:rFonts w:ascii="Times New Roman" w:hAnsi="Times New Roman" w:cs="Times New Roman"/>
          <w:sz w:val="28"/>
          <w:szCs w:val="28"/>
        </w:rPr>
        <w:t>, находящ</w:t>
      </w:r>
      <w:r w:rsidR="00812C2C">
        <w:rPr>
          <w:rFonts w:ascii="Times New Roman" w:hAnsi="Times New Roman" w:cs="Times New Roman"/>
          <w:sz w:val="28"/>
          <w:szCs w:val="28"/>
        </w:rPr>
        <w:t>ихс</w:t>
      </w:r>
      <w:r w:rsidR="004D0341">
        <w:rPr>
          <w:rFonts w:ascii="Times New Roman" w:hAnsi="Times New Roman" w:cs="Times New Roman"/>
          <w:sz w:val="28"/>
          <w:szCs w:val="28"/>
        </w:rPr>
        <w:t>я</w:t>
      </w:r>
      <w:r w:rsidR="004D0341" w:rsidRPr="00A40640">
        <w:rPr>
          <w:rFonts w:ascii="Times New Roman" w:hAnsi="Times New Roman" w:cs="Times New Roman"/>
          <w:sz w:val="28"/>
          <w:szCs w:val="28"/>
        </w:rPr>
        <w:t xml:space="preserve"> в государственной</w:t>
      </w:r>
      <w:r w:rsidR="004D0341">
        <w:rPr>
          <w:rFonts w:ascii="Times New Roman" w:hAnsi="Times New Roman" w:cs="Times New Roman"/>
          <w:sz w:val="28"/>
          <w:szCs w:val="28"/>
        </w:rPr>
        <w:t xml:space="preserve"> (муниципальной)</w:t>
      </w:r>
      <w:r w:rsidR="004D0341" w:rsidRPr="00A40640">
        <w:rPr>
          <w:rFonts w:ascii="Times New Roman" w:hAnsi="Times New Roman" w:cs="Times New Roman"/>
          <w:sz w:val="28"/>
          <w:szCs w:val="28"/>
        </w:rPr>
        <w:t xml:space="preserve"> собственности,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E848FF" w:rsidRPr="00E848FF" w:rsidTr="00812C2C">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812C2C" w:rsidP="00812C2C">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00E848FF" w:rsidRPr="00E848FF">
              <w:rPr>
                <w:rFonts w:ascii="Times New Roman" w:hAnsi="Times New Roman" w:cs="Times New Roman"/>
                <w:sz w:val="24"/>
                <w:szCs w:val="24"/>
              </w:rPr>
              <w:t>лощадь</w:t>
            </w:r>
          </w:p>
          <w:p w:rsidR="00E848FF" w:rsidRPr="00E848FF" w:rsidRDefault="00E848FF" w:rsidP="00812C2C">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4D0341"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A621D8">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FE16EE">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улица </w:t>
            </w:r>
            <w:r w:rsidR="00FE16EE">
              <w:rPr>
                <w:rFonts w:ascii="Times New Roman" w:hAnsi="Times New Roman" w:cs="Times New Roman"/>
                <w:sz w:val="24"/>
                <w:szCs w:val="24"/>
                <w:shd w:val="clear" w:color="auto" w:fill="FFFFFF"/>
              </w:rPr>
              <w:t>Маяковского, 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A621D8">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FE16EE">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23:21:040101</w:t>
            </w:r>
            <w:r w:rsidR="00FE16EE">
              <w:rPr>
                <w:rFonts w:ascii="Times New Roman" w:hAnsi="Times New Roman" w:cs="Times New Roman"/>
                <w:sz w:val="24"/>
                <w:szCs w:val="24"/>
                <w:shd w:val="clear" w:color="auto" w:fill="FFFFFF"/>
              </w:rPr>
              <w:t>0</w:t>
            </w:r>
            <w:r w:rsidRPr="004D0341">
              <w:rPr>
                <w:rFonts w:ascii="Times New Roman" w:hAnsi="Times New Roman" w:cs="Times New Roman"/>
                <w:sz w:val="24"/>
                <w:szCs w:val="24"/>
                <w:shd w:val="clear" w:color="auto" w:fill="FFFFFF"/>
              </w:rPr>
              <w:t>:</w:t>
            </w:r>
            <w:r w:rsidR="00FE16EE">
              <w:rPr>
                <w:rFonts w:ascii="Times New Roman" w:hAnsi="Times New Roman" w:cs="Times New Roman"/>
                <w:sz w:val="24"/>
                <w:szCs w:val="24"/>
                <w:shd w:val="clear" w:color="auto" w:fill="FFFFFF"/>
              </w:rPr>
              <w:t>5713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FE16EE"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1078</w:t>
            </w:r>
          </w:p>
        </w:tc>
      </w:tr>
    </w:tbl>
    <w:p w:rsidR="004D0341" w:rsidRPr="004D0341" w:rsidRDefault="004D0341" w:rsidP="004D0341">
      <w:pPr>
        <w:spacing w:line="240" w:lineRule="auto"/>
        <w:ind w:firstLine="709"/>
        <w:contextualSpacing/>
        <w:jc w:val="both"/>
        <w:rPr>
          <w:rFonts w:ascii="Times New Roman" w:hAnsi="Times New Roman" w:cs="Times New Roman"/>
          <w:b/>
          <w:bCs/>
          <w:sz w:val="28"/>
          <w:szCs w:val="28"/>
          <w:lang w:eastAsia="ru-RU"/>
        </w:rPr>
      </w:pPr>
      <w:r w:rsidRPr="004D0341">
        <w:rPr>
          <w:rFonts w:ascii="Times New Roman" w:hAnsi="Times New Roman" w:cs="Times New Roman"/>
          <w:sz w:val="28"/>
          <w:szCs w:val="28"/>
          <w:lang w:eastAsia="ru-RU"/>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w:t>
      </w:r>
      <w:r w:rsidRPr="004D0341">
        <w:rPr>
          <w:rFonts w:ascii="Times New Roman" w:hAnsi="Times New Roman" w:cs="Times New Roman"/>
          <w:sz w:val="28"/>
          <w:szCs w:val="28"/>
        </w:rPr>
        <w:t>admgornovokub@mail.ru).</w:t>
      </w:r>
      <w:r w:rsidRPr="004D0341">
        <w:rPr>
          <w:rFonts w:ascii="Times New Roman" w:hAnsi="Times New Roman" w:cs="Times New Roman"/>
          <w:sz w:val="28"/>
          <w:szCs w:val="28"/>
          <w:lang w:eastAsia="ru-RU"/>
        </w:rPr>
        <w:t xml:space="preserve"> </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Заявителем предоставляются следующие документы:</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1) Заявление:</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0" w:name="sub_221"/>
      <w:r w:rsidRPr="004D034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 xml:space="preserve">В заявлении указывается: </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1" w:name="sub_212"/>
      <w:r w:rsidRPr="004D034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2" w:name="sub_213"/>
      <w:bookmarkEnd w:id="1"/>
      <w:r w:rsidRPr="004D0341">
        <w:rPr>
          <w:rFonts w:ascii="Times New Roman" w:hAnsi="Times New Roman" w:cs="Times New Roman"/>
          <w:sz w:val="28"/>
          <w:szCs w:val="28"/>
        </w:rPr>
        <w:t>наименование и место нахождения заявителя;</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3" w:name="sub_214"/>
      <w:bookmarkEnd w:id="2"/>
      <w:r w:rsidRPr="004D0341">
        <w:rPr>
          <w:rFonts w:ascii="Times New Roman" w:hAnsi="Times New Roman" w:cs="Times New Roman"/>
          <w:sz w:val="28"/>
          <w:szCs w:val="28"/>
        </w:rPr>
        <w:t>кадастровый номер испрашиваемого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4" w:name="sub_216"/>
      <w:bookmarkEnd w:id="3"/>
      <w:r w:rsidRPr="004D0341">
        <w:rPr>
          <w:rFonts w:ascii="Times New Roman" w:hAnsi="Times New Roman" w:cs="Times New Roman"/>
          <w:sz w:val="28"/>
          <w:szCs w:val="28"/>
        </w:rPr>
        <w:t>цель использования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5" w:name="sub_219"/>
      <w:bookmarkEnd w:id="4"/>
      <w:r w:rsidRPr="004D0341">
        <w:rPr>
          <w:rFonts w:ascii="Times New Roman" w:hAnsi="Times New Roman" w:cs="Times New Roman"/>
          <w:sz w:val="28"/>
          <w:szCs w:val="28"/>
        </w:rPr>
        <w:t>почтовый адрес и (или) адрес электронной почты для связи с заявителем;</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согласие на обработку персональных данных;</w:t>
      </w:r>
      <w:bookmarkEnd w:id="5"/>
    </w:p>
    <w:p w:rsidR="004D0341" w:rsidRPr="004D0341" w:rsidRDefault="004D0341" w:rsidP="004D0341">
      <w:pPr>
        <w:spacing w:line="240" w:lineRule="auto"/>
        <w:ind w:firstLine="709"/>
        <w:contextualSpacing/>
        <w:jc w:val="both"/>
        <w:rPr>
          <w:rFonts w:ascii="Times New Roman" w:eastAsia="Calibri" w:hAnsi="Times New Roman" w:cs="Times New Roman"/>
          <w:b/>
          <w:color w:val="000000"/>
          <w:sz w:val="28"/>
          <w:szCs w:val="28"/>
        </w:rPr>
      </w:pPr>
      <w:r w:rsidRPr="004D0341">
        <w:rPr>
          <w:rFonts w:ascii="Times New Roman" w:hAnsi="Times New Roman" w:cs="Times New Roman"/>
          <w:sz w:val="28"/>
          <w:szCs w:val="28"/>
        </w:rPr>
        <w:t>Прием заявлений от граждан на участие в аукционе</w:t>
      </w:r>
      <w:r w:rsidRPr="004D0341">
        <w:rPr>
          <w:rFonts w:ascii="Times New Roman" w:eastAsia="Calibri" w:hAnsi="Times New Roman" w:cs="Times New Roman"/>
          <w:color w:val="000000"/>
          <w:sz w:val="28"/>
          <w:szCs w:val="28"/>
        </w:rPr>
        <w:t xml:space="preserve"> на право заключения договор</w:t>
      </w:r>
      <w:r w:rsidR="00F93FDC">
        <w:rPr>
          <w:rFonts w:ascii="Times New Roman" w:eastAsia="Calibri" w:hAnsi="Times New Roman" w:cs="Times New Roman"/>
          <w:color w:val="000000"/>
          <w:sz w:val="28"/>
          <w:szCs w:val="28"/>
        </w:rPr>
        <w:t>а</w:t>
      </w:r>
      <w:r w:rsidR="00A3460C">
        <w:rPr>
          <w:rFonts w:ascii="Times New Roman" w:eastAsia="Calibri" w:hAnsi="Times New Roman" w:cs="Times New Roman"/>
          <w:color w:val="000000"/>
          <w:sz w:val="28"/>
          <w:szCs w:val="28"/>
        </w:rPr>
        <w:t xml:space="preserve"> </w:t>
      </w:r>
      <w:r w:rsidRPr="004D0341">
        <w:rPr>
          <w:rFonts w:ascii="Times New Roman" w:eastAsia="Calibri" w:hAnsi="Times New Roman" w:cs="Times New Roman"/>
          <w:color w:val="000000"/>
          <w:sz w:val="28"/>
          <w:szCs w:val="28"/>
        </w:rPr>
        <w:t xml:space="preserve"> </w:t>
      </w:r>
      <w:r w:rsidR="00F93FDC">
        <w:rPr>
          <w:rFonts w:ascii="Times New Roman" w:eastAsia="Calibri" w:hAnsi="Times New Roman" w:cs="Times New Roman"/>
          <w:color w:val="000000"/>
          <w:sz w:val="28"/>
          <w:szCs w:val="28"/>
        </w:rPr>
        <w:t>аренды (</w:t>
      </w:r>
      <w:r w:rsidRPr="004D0341">
        <w:rPr>
          <w:rFonts w:ascii="Times New Roman" w:eastAsia="Calibri" w:hAnsi="Times New Roman" w:cs="Times New Roman"/>
          <w:color w:val="000000"/>
          <w:sz w:val="28"/>
          <w:szCs w:val="28"/>
        </w:rPr>
        <w:t>купли-продажи</w:t>
      </w:r>
      <w:r w:rsidR="00F93FDC">
        <w:rPr>
          <w:rFonts w:ascii="Times New Roman" w:eastAsia="Calibri" w:hAnsi="Times New Roman" w:cs="Times New Roman"/>
          <w:color w:val="000000"/>
          <w:sz w:val="28"/>
          <w:szCs w:val="28"/>
        </w:rPr>
        <w:t>)</w:t>
      </w:r>
      <w:r w:rsidRPr="004D0341">
        <w:rPr>
          <w:rFonts w:ascii="Times New Roman" w:eastAsia="Calibri" w:hAnsi="Times New Roman" w:cs="Times New Roman"/>
          <w:color w:val="000000"/>
          <w:sz w:val="28"/>
          <w:szCs w:val="28"/>
        </w:rPr>
        <w:t xml:space="preserve">  производится по рабочим дням понедельник-четверг с 9 часов 00 минут до 13 часов 00 минут и с 14 часов 00 минут до 18 часов 00 минут, пятница и предпраздничные дни  с   9   часов   00   минут до 13 часов 00 минут и с 14 часов 00 минут до 17 часов 00 минут с </w:t>
      </w:r>
      <w:r w:rsidRPr="004D0341">
        <w:rPr>
          <w:rFonts w:ascii="Times New Roman" w:eastAsia="Calibri" w:hAnsi="Times New Roman" w:cs="Times New Roman"/>
          <w:sz w:val="28"/>
          <w:szCs w:val="28"/>
        </w:rPr>
        <w:t>«</w:t>
      </w:r>
      <w:r w:rsidR="00FE16EE">
        <w:rPr>
          <w:rFonts w:ascii="Times New Roman" w:eastAsia="Calibri" w:hAnsi="Times New Roman" w:cs="Times New Roman"/>
          <w:sz w:val="28"/>
          <w:szCs w:val="28"/>
        </w:rPr>
        <w:t>10</w:t>
      </w:r>
      <w:r w:rsidRPr="004D0341">
        <w:rPr>
          <w:rFonts w:ascii="Times New Roman" w:eastAsia="Calibri" w:hAnsi="Times New Roman" w:cs="Times New Roman"/>
          <w:sz w:val="28"/>
          <w:szCs w:val="28"/>
        </w:rPr>
        <w:t xml:space="preserve">» </w:t>
      </w:r>
      <w:r w:rsidR="00FE16EE">
        <w:rPr>
          <w:rFonts w:ascii="Times New Roman" w:eastAsia="Calibri" w:hAnsi="Times New Roman" w:cs="Times New Roman"/>
          <w:sz w:val="28"/>
          <w:szCs w:val="28"/>
        </w:rPr>
        <w:t>марта</w:t>
      </w:r>
      <w:r w:rsidRPr="004D0341">
        <w:rPr>
          <w:rFonts w:ascii="Times New Roman" w:eastAsia="Calibri" w:hAnsi="Times New Roman" w:cs="Times New Roman"/>
          <w:sz w:val="28"/>
          <w:szCs w:val="28"/>
        </w:rPr>
        <w:t xml:space="preserve"> 202</w:t>
      </w:r>
      <w:r w:rsidR="00FE16EE">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по «</w:t>
      </w:r>
      <w:r w:rsidR="00FE16EE">
        <w:rPr>
          <w:rFonts w:ascii="Times New Roman" w:eastAsia="Calibri" w:hAnsi="Times New Roman" w:cs="Times New Roman"/>
          <w:sz w:val="28"/>
          <w:szCs w:val="28"/>
        </w:rPr>
        <w:t>1</w:t>
      </w:r>
      <w:r w:rsidR="006D72CF">
        <w:rPr>
          <w:rFonts w:ascii="Times New Roman" w:eastAsia="Calibri" w:hAnsi="Times New Roman" w:cs="Times New Roman"/>
          <w:sz w:val="28"/>
          <w:szCs w:val="28"/>
        </w:rPr>
        <w:t>0</w:t>
      </w:r>
      <w:r w:rsidRPr="004D0341">
        <w:rPr>
          <w:rFonts w:ascii="Times New Roman" w:eastAsia="Calibri" w:hAnsi="Times New Roman" w:cs="Times New Roman"/>
          <w:sz w:val="28"/>
          <w:szCs w:val="28"/>
        </w:rPr>
        <w:t xml:space="preserve">» </w:t>
      </w:r>
      <w:r w:rsidR="00FE16EE">
        <w:rPr>
          <w:rFonts w:ascii="Times New Roman" w:eastAsia="Calibri" w:hAnsi="Times New Roman" w:cs="Times New Roman"/>
          <w:sz w:val="28"/>
          <w:szCs w:val="28"/>
        </w:rPr>
        <w:t>апреля</w:t>
      </w:r>
      <w:r w:rsidRPr="004D0341">
        <w:rPr>
          <w:rFonts w:ascii="Times New Roman" w:eastAsia="Calibri" w:hAnsi="Times New Roman" w:cs="Times New Roman"/>
          <w:sz w:val="28"/>
          <w:szCs w:val="28"/>
        </w:rPr>
        <w:t xml:space="preserve"> 202</w:t>
      </w:r>
      <w:r w:rsidR="00812C2C">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включительно</w:t>
      </w:r>
      <w:r w:rsidRPr="004D0341">
        <w:rPr>
          <w:rFonts w:ascii="Times New Roman" w:eastAsia="Calibri" w:hAnsi="Times New Roman" w:cs="Times New Roman"/>
          <w:color w:val="000000"/>
          <w:sz w:val="28"/>
          <w:szCs w:val="28"/>
        </w:rPr>
        <w:t>, по адресу: 352240, Краснодарский  край,      Новокубанский      район,     город       Новокубанск, ул. Первомайская, 128, кабинет № 5, администрацией Новокубанского городского поселения Новокубанского района, телефон для справок – 8(86195)31980.</w:t>
      </w:r>
    </w:p>
    <w:p w:rsidR="004D0341" w:rsidRPr="000B7C7D" w:rsidRDefault="004D0341" w:rsidP="004D0341">
      <w:pPr>
        <w:spacing w:line="240" w:lineRule="auto"/>
        <w:ind w:firstLine="709"/>
        <w:contextualSpacing/>
        <w:jc w:val="both"/>
        <w:rPr>
          <w:rStyle w:val="af"/>
          <w:rFonts w:ascii="Times New Roman" w:hAnsi="Times New Roman" w:cs="Times New Roman"/>
          <w:i w:val="0"/>
          <w:sz w:val="28"/>
          <w:szCs w:val="28"/>
        </w:rPr>
      </w:pPr>
      <w:r w:rsidRPr="000B7C7D">
        <w:rPr>
          <w:rStyle w:val="af"/>
          <w:rFonts w:ascii="Times New Roman" w:eastAsia="Calibri" w:hAnsi="Times New Roman" w:cs="Times New Roman"/>
          <w:i w:val="0"/>
          <w:sz w:val="28"/>
          <w:szCs w:val="28"/>
        </w:rPr>
        <w:lastRenderedPageBreak/>
        <w:t>Особые условия:</w:t>
      </w:r>
      <w:r w:rsidRPr="000B7C7D">
        <w:rPr>
          <w:rStyle w:val="af"/>
          <w:rFonts w:ascii="Times New Roman" w:hAnsi="Times New Roman" w:cs="Times New Roman"/>
          <w:i w:val="0"/>
          <w:sz w:val="28"/>
          <w:szCs w:val="28"/>
        </w:rPr>
        <w:t xml:space="preserve"> земельны</w:t>
      </w:r>
      <w:r w:rsidR="00BF6DD2">
        <w:rPr>
          <w:rStyle w:val="af"/>
          <w:rFonts w:ascii="Times New Roman" w:hAnsi="Times New Roman" w:cs="Times New Roman"/>
          <w:i w:val="0"/>
          <w:sz w:val="28"/>
          <w:szCs w:val="28"/>
        </w:rPr>
        <w:t xml:space="preserve">й </w:t>
      </w:r>
      <w:r w:rsidRPr="000B7C7D">
        <w:rPr>
          <w:rStyle w:val="af"/>
          <w:rFonts w:ascii="Times New Roman" w:hAnsi="Times New Roman" w:cs="Times New Roman"/>
          <w:i w:val="0"/>
          <w:sz w:val="28"/>
          <w:szCs w:val="28"/>
        </w:rPr>
        <w:t>участ</w:t>
      </w:r>
      <w:r w:rsidR="00BF6DD2">
        <w:rPr>
          <w:rStyle w:val="af"/>
          <w:rFonts w:ascii="Times New Roman" w:hAnsi="Times New Roman" w:cs="Times New Roman"/>
          <w:i w:val="0"/>
          <w:sz w:val="28"/>
          <w:szCs w:val="28"/>
        </w:rPr>
        <w:t>о</w:t>
      </w:r>
      <w:r w:rsidRPr="000B7C7D">
        <w:rPr>
          <w:rStyle w:val="af"/>
          <w:rFonts w:ascii="Times New Roman" w:hAnsi="Times New Roman" w:cs="Times New Roman"/>
          <w:i w:val="0"/>
          <w:sz w:val="28"/>
          <w:szCs w:val="28"/>
        </w:rPr>
        <w:t>к</w:t>
      </w:r>
      <w:r w:rsidR="00A3460C">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 xml:space="preserve">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0B7C7D">
        <w:rPr>
          <w:rStyle w:val="af"/>
          <w:rFonts w:ascii="Times New Roman" w:hAnsi="Times New Roman" w:cs="Times New Roman"/>
          <w:i w:val="0"/>
          <w:sz w:val="28"/>
          <w:szCs w:val="28"/>
          <w:lang w:val="en-US"/>
        </w:rPr>
        <w:t>II</w:t>
      </w:r>
      <w:r w:rsidRPr="000B7C7D">
        <w:rPr>
          <w:rStyle w:val="af"/>
          <w:rFonts w:ascii="Times New Roman" w:hAnsi="Times New Roman" w:cs="Times New Roman"/>
          <w:i w:val="0"/>
          <w:sz w:val="28"/>
          <w:szCs w:val="28"/>
        </w:rPr>
        <w:t xml:space="preserve"> «</w:t>
      </w:r>
      <w:hyperlink r:id="rId7" w:history="1">
        <w:r w:rsidRPr="000B7C7D">
          <w:rPr>
            <w:rStyle w:val="a3"/>
            <w:rFonts w:ascii="Times New Roman" w:hAnsi="Times New Roman" w:cs="Times New Roman"/>
            <w:color w:val="auto"/>
            <w:sz w:val="28"/>
            <w:szCs w:val="28"/>
            <w:u w:val="none"/>
          </w:rPr>
          <w:t>Виды работ по подготовке проектной документации</w:t>
        </w:r>
      </w:hyperlink>
      <w:r w:rsidRPr="000B7C7D">
        <w:rPr>
          <w:rFonts w:ascii="Times New Roman" w:hAnsi="Times New Roman" w:cs="Times New Roman"/>
          <w:i/>
          <w:sz w:val="28"/>
          <w:szCs w:val="28"/>
        </w:rPr>
        <w:t xml:space="preserve">» </w:t>
      </w:r>
      <w:r w:rsidRPr="000B7C7D">
        <w:rPr>
          <w:rStyle w:val="af"/>
          <w:rFonts w:ascii="Times New Roman" w:hAnsi="Times New Roman" w:cs="Times New Roman"/>
          <w:i w:val="0"/>
          <w:sz w:val="28"/>
          <w:szCs w:val="28"/>
        </w:rPr>
        <w:t xml:space="preserve">вышеуказанного приказа. </w:t>
      </w:r>
    </w:p>
    <w:sectPr w:rsidR="004D0341" w:rsidRPr="000B7C7D" w:rsidSect="002404F8">
      <w:headerReference w:type="default" r:id="rId8"/>
      <w:pgSz w:w="11906" w:h="16838"/>
      <w:pgMar w:top="568" w:right="566"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26" w:rsidRDefault="003E6826" w:rsidP="007E7F0C">
      <w:pPr>
        <w:spacing w:after="0" w:line="240" w:lineRule="auto"/>
      </w:pPr>
      <w:r>
        <w:separator/>
      </w:r>
    </w:p>
  </w:endnote>
  <w:endnote w:type="continuationSeparator" w:id="1">
    <w:p w:rsidR="003E6826" w:rsidRDefault="003E6826" w:rsidP="007E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26" w:rsidRDefault="003E6826" w:rsidP="007E7F0C">
      <w:pPr>
        <w:spacing w:after="0" w:line="240" w:lineRule="auto"/>
      </w:pPr>
      <w:r>
        <w:separator/>
      </w:r>
    </w:p>
  </w:footnote>
  <w:footnote w:type="continuationSeparator" w:id="1">
    <w:p w:rsidR="003E6826" w:rsidRDefault="003E6826" w:rsidP="007E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0063"/>
      <w:docPartObj>
        <w:docPartGallery w:val="Page Numbers (Top of Page)"/>
        <w:docPartUnique/>
      </w:docPartObj>
    </w:sdtPr>
    <w:sdtContent>
      <w:p w:rsidR="007E7F0C" w:rsidRDefault="00C50CB4">
        <w:pPr>
          <w:pStyle w:val="a7"/>
          <w:jc w:val="center"/>
        </w:pPr>
        <w:fldSimple w:instr=" PAGE   \* MERGEFORMAT ">
          <w:r w:rsidR="00F93FDC">
            <w:rPr>
              <w:noProof/>
            </w:rPr>
            <w:t>2</w:t>
          </w:r>
        </w:fldSimple>
      </w:p>
    </w:sdtContent>
  </w:sdt>
  <w:p w:rsidR="007E7F0C" w:rsidRDefault="007E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E5"/>
    <w:multiLevelType w:val="multilevel"/>
    <w:tmpl w:val="45B2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488"/>
    <w:multiLevelType w:val="multilevel"/>
    <w:tmpl w:val="502074F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087"/>
    <w:multiLevelType w:val="multilevel"/>
    <w:tmpl w:val="EAD44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44B88"/>
    <w:multiLevelType w:val="multilevel"/>
    <w:tmpl w:val="B16E6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081F"/>
    <w:multiLevelType w:val="multilevel"/>
    <w:tmpl w:val="685A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ECF"/>
    <w:multiLevelType w:val="multilevel"/>
    <w:tmpl w:val="EA08DFE6"/>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807C9"/>
    <w:multiLevelType w:val="multilevel"/>
    <w:tmpl w:val="D580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6F0161"/>
    <w:multiLevelType w:val="multilevel"/>
    <w:tmpl w:val="13ECBA7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57021"/>
    <w:multiLevelType w:val="multilevel"/>
    <w:tmpl w:val="EFB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D12BD"/>
    <w:rsid w:val="00023E93"/>
    <w:rsid w:val="0004520E"/>
    <w:rsid w:val="00050476"/>
    <w:rsid w:val="0007255C"/>
    <w:rsid w:val="000B7C7D"/>
    <w:rsid w:val="001A6BE3"/>
    <w:rsid w:val="00231B89"/>
    <w:rsid w:val="002404F8"/>
    <w:rsid w:val="00244023"/>
    <w:rsid w:val="00291B5E"/>
    <w:rsid w:val="002E0320"/>
    <w:rsid w:val="002E6E4A"/>
    <w:rsid w:val="00310ABD"/>
    <w:rsid w:val="00313ACC"/>
    <w:rsid w:val="003205B6"/>
    <w:rsid w:val="00372134"/>
    <w:rsid w:val="00395593"/>
    <w:rsid w:val="003E6826"/>
    <w:rsid w:val="00410E55"/>
    <w:rsid w:val="00457FF6"/>
    <w:rsid w:val="004D0341"/>
    <w:rsid w:val="00560AD8"/>
    <w:rsid w:val="00576F02"/>
    <w:rsid w:val="006228BA"/>
    <w:rsid w:val="00636E53"/>
    <w:rsid w:val="006D72CF"/>
    <w:rsid w:val="0072329A"/>
    <w:rsid w:val="00746DD6"/>
    <w:rsid w:val="00756277"/>
    <w:rsid w:val="007D0D35"/>
    <w:rsid w:val="007D12BD"/>
    <w:rsid w:val="007E7F0C"/>
    <w:rsid w:val="007F696B"/>
    <w:rsid w:val="00812C2C"/>
    <w:rsid w:val="00825D79"/>
    <w:rsid w:val="00827992"/>
    <w:rsid w:val="00964903"/>
    <w:rsid w:val="009A0923"/>
    <w:rsid w:val="009E1C1B"/>
    <w:rsid w:val="009F75CA"/>
    <w:rsid w:val="00A12659"/>
    <w:rsid w:val="00A3460C"/>
    <w:rsid w:val="00A744D1"/>
    <w:rsid w:val="00AB1D84"/>
    <w:rsid w:val="00B96375"/>
    <w:rsid w:val="00BF6DD2"/>
    <w:rsid w:val="00C137A9"/>
    <w:rsid w:val="00C46445"/>
    <w:rsid w:val="00C50CB4"/>
    <w:rsid w:val="00C5502B"/>
    <w:rsid w:val="00CD1A8C"/>
    <w:rsid w:val="00DB21A6"/>
    <w:rsid w:val="00DB5158"/>
    <w:rsid w:val="00DC0360"/>
    <w:rsid w:val="00E02FA1"/>
    <w:rsid w:val="00E27D47"/>
    <w:rsid w:val="00E57BAB"/>
    <w:rsid w:val="00E65897"/>
    <w:rsid w:val="00E848FF"/>
    <w:rsid w:val="00ED563F"/>
    <w:rsid w:val="00EE709A"/>
    <w:rsid w:val="00F362A5"/>
    <w:rsid w:val="00F47FE7"/>
    <w:rsid w:val="00F93FDC"/>
    <w:rsid w:val="00FB6074"/>
    <w:rsid w:val="00FC081E"/>
    <w:rsid w:val="00FE16EE"/>
    <w:rsid w:val="00FE3436"/>
    <w:rsid w:val="00FE7F1F"/>
    <w:rsid w:val="00FF4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2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12BD"/>
    <w:pPr>
      <w:widowControl w:val="0"/>
      <w:shd w:val="clear" w:color="auto" w:fill="FFFFFF"/>
      <w:spacing w:after="0" w:line="319" w:lineRule="exact"/>
    </w:pPr>
    <w:rPr>
      <w:rFonts w:ascii="Times New Roman" w:eastAsia="Times New Roman" w:hAnsi="Times New Roman" w:cs="Times New Roman"/>
      <w:sz w:val="28"/>
      <w:szCs w:val="28"/>
    </w:rPr>
  </w:style>
  <w:style w:type="character" w:styleId="a3">
    <w:name w:val="Hyperlink"/>
    <w:basedOn w:val="a0"/>
    <w:rsid w:val="007D12BD"/>
    <w:rPr>
      <w:color w:val="0066CC"/>
      <w:u w:val="single"/>
    </w:rPr>
  </w:style>
  <w:style w:type="character" w:customStyle="1" w:styleId="21">
    <w:name w:val="Подпись к картинке (2)_"/>
    <w:basedOn w:val="a0"/>
    <w:link w:val="22"/>
    <w:rsid w:val="007D12B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12BD"/>
    <w:rPr>
      <w:rFonts w:ascii="Times New Roman" w:eastAsia="Times New Roman" w:hAnsi="Times New Roman" w:cs="Times New Roman"/>
      <w:b/>
      <w:bCs/>
      <w:sz w:val="28"/>
      <w:szCs w:val="28"/>
      <w:shd w:val="clear" w:color="auto" w:fill="FFFFFF"/>
    </w:rPr>
  </w:style>
  <w:style w:type="paragraph" w:customStyle="1" w:styleId="22">
    <w:name w:val="Подпись к картинке (2)"/>
    <w:basedOn w:val="a"/>
    <w:link w:val="21"/>
    <w:rsid w:val="007D12BD"/>
    <w:pPr>
      <w:widowControl w:val="0"/>
      <w:shd w:val="clear" w:color="auto" w:fill="FFFFFF"/>
      <w:spacing w:after="0" w:line="25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12BD"/>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a4">
    <w:name w:val="Колонтитул_"/>
    <w:basedOn w:val="a0"/>
    <w:link w:val="a5"/>
    <w:rsid w:val="00457FF6"/>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457FF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57FF6"/>
    <w:rPr>
      <w:rFonts w:ascii="Times New Roman" w:eastAsia="Times New Roman" w:hAnsi="Times New Roman" w:cs="Times New Roman"/>
      <w:b/>
      <w:bCs/>
      <w:sz w:val="19"/>
      <w:szCs w:val="19"/>
      <w:shd w:val="clear" w:color="auto" w:fill="FFFFFF"/>
    </w:rPr>
  </w:style>
  <w:style w:type="character" w:customStyle="1" w:styleId="7">
    <w:name w:val="Основной текст (7)_"/>
    <w:basedOn w:val="a0"/>
    <w:rsid w:val="00457FF6"/>
    <w:rPr>
      <w:rFonts w:ascii="Segoe UI" w:eastAsia="Segoe UI" w:hAnsi="Segoe UI" w:cs="Segoe UI"/>
      <w:b/>
      <w:bCs/>
      <w:i w:val="0"/>
      <w:iCs w:val="0"/>
      <w:smallCaps w:val="0"/>
      <w:strike w:val="0"/>
      <w:spacing w:val="0"/>
      <w:sz w:val="8"/>
      <w:szCs w:val="8"/>
      <w:u w:val="none"/>
    </w:rPr>
  </w:style>
  <w:style w:type="character" w:customStyle="1" w:styleId="7TimesNewRoman10pt">
    <w:name w:val="Основной текст (7) + Times New Roman;10 pt;Не полужирный"/>
    <w:basedOn w:val="7"/>
    <w:rsid w:val="00457FF6"/>
    <w:rPr>
      <w:rFonts w:ascii="Times New Roman" w:eastAsia="Times New Roman" w:hAnsi="Times New Roman" w:cs="Times New Roman"/>
      <w:color w:val="000000"/>
      <w:w w:val="100"/>
      <w:position w:val="0"/>
      <w:sz w:val="20"/>
      <w:szCs w:val="20"/>
      <w:u w:val="single"/>
    </w:rPr>
  </w:style>
  <w:style w:type="character" w:customStyle="1" w:styleId="70">
    <w:name w:val="Основной текст (7)"/>
    <w:basedOn w:val="7"/>
    <w:rsid w:val="00457FF6"/>
    <w:rPr>
      <w:color w:val="000000"/>
      <w:w w:val="100"/>
      <w:position w:val="0"/>
      <w:u w:val="single"/>
      <w:lang w:val="ru-RU" w:eastAsia="ru-RU" w:bidi="ru-RU"/>
    </w:rPr>
  </w:style>
  <w:style w:type="character" w:customStyle="1" w:styleId="8">
    <w:name w:val="Основной текст (8)_"/>
    <w:basedOn w:val="a0"/>
    <w:link w:val="80"/>
    <w:rsid w:val="00457FF6"/>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457FF6"/>
    <w:rPr>
      <w:rFonts w:ascii="Times New Roman" w:eastAsia="Times New Roman" w:hAnsi="Times New Roman" w:cs="Times New Roman"/>
      <w:sz w:val="28"/>
      <w:szCs w:val="28"/>
      <w:shd w:val="clear" w:color="auto" w:fill="FFFFFF"/>
    </w:rPr>
  </w:style>
  <w:style w:type="paragraph" w:customStyle="1" w:styleId="a5">
    <w:name w:val="Колонтитул"/>
    <w:basedOn w:val="a"/>
    <w:link w:val="a4"/>
    <w:rsid w:val="00457FF6"/>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457FF6"/>
    <w:pPr>
      <w:widowControl w:val="0"/>
      <w:shd w:val="clear" w:color="auto" w:fill="FFFFFF"/>
      <w:spacing w:before="360" w:after="0" w:line="317"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457FF6"/>
    <w:pPr>
      <w:widowControl w:val="0"/>
      <w:shd w:val="clear" w:color="auto" w:fill="FFFFFF"/>
      <w:spacing w:before="60" w:after="240" w:line="0" w:lineRule="atLeas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457FF6"/>
    <w:pPr>
      <w:widowControl w:val="0"/>
      <w:shd w:val="clear" w:color="auto" w:fill="FFFFFF"/>
      <w:spacing w:before="60" w:after="0" w:line="314" w:lineRule="exact"/>
    </w:pPr>
    <w:rPr>
      <w:rFonts w:ascii="Times New Roman" w:eastAsia="Times New Roman" w:hAnsi="Times New Roman" w:cs="Times New Roman"/>
    </w:rPr>
  </w:style>
  <w:style w:type="paragraph" w:customStyle="1" w:styleId="90">
    <w:name w:val="Основной текст (9)"/>
    <w:basedOn w:val="a"/>
    <w:link w:val="9"/>
    <w:rsid w:val="00457FF6"/>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6">
    <w:name w:val="Стиль"/>
    <w:basedOn w:val="a"/>
    <w:rsid w:val="00A744D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a7">
    <w:name w:val="header"/>
    <w:basedOn w:val="a"/>
    <w:link w:val="a8"/>
    <w:uiPriority w:val="99"/>
    <w:unhideWhenUsed/>
    <w:rsid w:val="007E7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F0C"/>
  </w:style>
  <w:style w:type="paragraph" w:styleId="a9">
    <w:name w:val="footer"/>
    <w:basedOn w:val="a"/>
    <w:link w:val="aa"/>
    <w:uiPriority w:val="99"/>
    <w:semiHidden/>
    <w:unhideWhenUsed/>
    <w:rsid w:val="007E7F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F0C"/>
  </w:style>
  <w:style w:type="table" w:styleId="ab">
    <w:name w:val="Table Grid"/>
    <w:basedOn w:val="a1"/>
    <w:uiPriority w:val="39"/>
    <w:rsid w:val="00C46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 ]"/>
    <w:rsid w:val="00C46445"/>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d">
    <w:name w:val="List Paragraph"/>
    <w:basedOn w:val="a"/>
    <w:uiPriority w:val="34"/>
    <w:qFormat/>
    <w:rsid w:val="00C46445"/>
    <w:pPr>
      <w:ind w:left="720"/>
      <w:contextualSpacing/>
    </w:pPr>
  </w:style>
  <w:style w:type="paragraph" w:customStyle="1" w:styleId="ae">
    <w:name w:val="Заголовок статьи"/>
    <w:basedOn w:val="a"/>
    <w:next w:val="a"/>
    <w:rsid w:val="00E848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nformat">
    <w:name w:val="ConsPlusNonformat"/>
    <w:rsid w:val="00E84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E848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qFormat/>
    <w:rsid w:val="00E84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7156/b5989bf90d4a44803343507147f8b06378511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2022-12-07T11:11:00Z</cp:lastPrinted>
  <dcterms:created xsi:type="dcterms:W3CDTF">2023-03-07T11:22:00Z</dcterms:created>
  <dcterms:modified xsi:type="dcterms:W3CDTF">2023-03-07T11:22:00Z</dcterms:modified>
</cp:coreProperties>
</file>