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 xml:space="preserve">  КРАСНОДАРСКИЙ КРАЙ</w:t>
      </w: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НОВОКУБАНСКИЙ РАЙОН</w:t>
      </w: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СОВЕТ НОВОКУБАНСКОГО ГОРОДСКОГО ПОСЕЛЕНИЯ</w:t>
      </w: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НОВОКУБАНСКОГО РАЙОНА</w:t>
      </w: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РЕШЕНИЕ</w:t>
      </w: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</w:p>
    <w:p w:rsidR="00742B7C" w:rsidRPr="00EC7614" w:rsidRDefault="00742B7C" w:rsidP="00742B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сентября</w:t>
      </w:r>
      <w:r w:rsidRPr="00EC7614">
        <w:rPr>
          <w:rFonts w:ascii="Arial" w:hAnsi="Arial" w:cs="Arial"/>
          <w:sz w:val="24"/>
          <w:szCs w:val="24"/>
        </w:rPr>
        <w:t xml:space="preserve"> 2023 год</w:t>
      </w:r>
      <w:r>
        <w:rPr>
          <w:rFonts w:ascii="Arial" w:hAnsi="Arial" w:cs="Arial"/>
          <w:sz w:val="24"/>
          <w:szCs w:val="24"/>
        </w:rPr>
        <w:t xml:space="preserve">а            </w:t>
      </w:r>
      <w:r w:rsidRPr="00EC7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№  523</w:t>
      </w:r>
      <w:r w:rsidRPr="00EC761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C7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C7614">
        <w:rPr>
          <w:rFonts w:ascii="Arial" w:hAnsi="Arial" w:cs="Arial"/>
          <w:sz w:val="24"/>
          <w:szCs w:val="24"/>
        </w:rPr>
        <w:t xml:space="preserve">             г. Новокубанск</w:t>
      </w:r>
    </w:p>
    <w:p w:rsidR="00F94CD0" w:rsidRDefault="00F94CD0" w:rsidP="00F9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4CD0" w:rsidRPr="00A1036C" w:rsidRDefault="00F94CD0" w:rsidP="00F94C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ноября 2021 года № 299</w:t>
      </w:r>
      <w:proofErr w:type="gramStart"/>
      <w:r>
        <w:rPr>
          <w:b/>
          <w:sz w:val="28"/>
          <w:szCs w:val="28"/>
        </w:rPr>
        <w:t xml:space="preserve">                       </w:t>
      </w:r>
      <w:r w:rsidRPr="00A1036C">
        <w:rPr>
          <w:b/>
          <w:sz w:val="28"/>
          <w:szCs w:val="28"/>
        </w:rPr>
        <w:t>О</w:t>
      </w:r>
      <w:proofErr w:type="gramEnd"/>
      <w:r w:rsidRPr="00A1036C">
        <w:rPr>
          <w:b/>
          <w:sz w:val="28"/>
          <w:szCs w:val="28"/>
        </w:rPr>
        <w:t>б утверждении Положения о порядке организации и проведения публичных слушаний, общественных обсуждений в</w:t>
      </w:r>
      <w:r>
        <w:rPr>
          <w:b/>
          <w:sz w:val="28"/>
          <w:szCs w:val="28"/>
        </w:rPr>
        <w:t xml:space="preserve"> </w:t>
      </w:r>
      <w:r w:rsidRPr="00A1036C">
        <w:rPr>
          <w:b/>
          <w:sz w:val="28"/>
          <w:szCs w:val="28"/>
        </w:rPr>
        <w:t>Новокубанском городском поселении Новокубанского района</w:t>
      </w:r>
    </w:p>
    <w:p w:rsidR="00F94CD0" w:rsidRPr="00A1036C" w:rsidRDefault="00F94CD0" w:rsidP="00F94CD0">
      <w:pPr>
        <w:ind w:firstLine="851"/>
        <w:jc w:val="both"/>
        <w:rPr>
          <w:sz w:val="28"/>
          <w:szCs w:val="28"/>
        </w:rPr>
      </w:pPr>
    </w:p>
    <w:p w:rsidR="00F94CD0" w:rsidRPr="00A1036C" w:rsidRDefault="00F94CD0" w:rsidP="00F94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</w:t>
      </w:r>
      <w:r w:rsidRPr="00A1036C">
        <w:rPr>
          <w:sz w:val="28"/>
          <w:szCs w:val="28"/>
        </w:rPr>
        <w:t>статьей 28 Федерального закон</w:t>
      </w:r>
      <w:r>
        <w:rPr>
          <w:sz w:val="28"/>
          <w:szCs w:val="28"/>
        </w:rPr>
        <w:t xml:space="preserve">а                           от 6 октября </w:t>
      </w:r>
      <w:r w:rsidRPr="00A1036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017E8">
        <w:rPr>
          <w:sz w:val="28"/>
          <w:szCs w:val="28"/>
        </w:rPr>
        <w:t>Федеральным законом         от 29 декабря 2022 года № 612-ФЗ «О внесении изменений в Градостроительный кодекс Российской Федерации (дале</w:t>
      </w:r>
      <w:proofErr w:type="gramStart"/>
      <w:r w:rsidRPr="00C017E8">
        <w:rPr>
          <w:sz w:val="28"/>
          <w:szCs w:val="28"/>
        </w:rPr>
        <w:t>е-</w:t>
      </w:r>
      <w:proofErr w:type="gramEnd"/>
      <w:r w:rsidRPr="00C017E8">
        <w:rPr>
          <w:sz w:val="28"/>
          <w:szCs w:val="28"/>
        </w:rPr>
        <w:t xml:space="preserve"> </w:t>
      </w:r>
      <w:proofErr w:type="spellStart"/>
      <w:r w:rsidRPr="00C017E8">
        <w:rPr>
          <w:sz w:val="28"/>
          <w:szCs w:val="28"/>
        </w:rPr>
        <w:t>ГрК</w:t>
      </w:r>
      <w:proofErr w:type="spellEnd"/>
      <w:r w:rsidRPr="00C017E8">
        <w:rPr>
          <w:sz w:val="28"/>
          <w:szCs w:val="28"/>
        </w:rPr>
        <w:t xml:space="preserve">) и отдельные законодательные акты Российской Федерации и о признании утратившим силу абзаца второго пункта 2 статьи 16 Федерального закона  </w:t>
      </w:r>
      <w:r>
        <w:rPr>
          <w:sz w:val="28"/>
          <w:szCs w:val="28"/>
        </w:rPr>
        <w:t xml:space="preserve">                                    </w:t>
      </w:r>
      <w:r w:rsidRPr="00C017E8">
        <w:rPr>
          <w:sz w:val="28"/>
          <w:szCs w:val="28"/>
        </w:rPr>
        <w:t>«О железнодорожном транспорте в Российской Федерации»</w:t>
      </w:r>
      <w:r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036C">
        <w:rPr>
          <w:sz w:val="28"/>
          <w:szCs w:val="28"/>
        </w:rPr>
        <w:t xml:space="preserve"> руководствуясь уставом Новокубанского городского поселения Новокубанского района, на основании протеста проку</w:t>
      </w:r>
      <w:r>
        <w:rPr>
          <w:sz w:val="28"/>
          <w:szCs w:val="28"/>
        </w:rPr>
        <w:t>рора Новокубанского района от 23 мая 2023</w:t>
      </w:r>
      <w:r w:rsidRPr="00A103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7-02-2023/2047-23-20030038, </w:t>
      </w:r>
      <w:r w:rsidRPr="00A1036C">
        <w:rPr>
          <w:sz w:val="28"/>
          <w:szCs w:val="28"/>
        </w:rPr>
        <w:t>Совет Новокубанского городского поселения Новокубанского района, решил:</w:t>
      </w:r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приложение к решению Совета Новокубанского городского поселения Новокубанского района от 19 ноября 2021 года № 299  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от 20 мая 2022 № 374) следующие изменения:</w:t>
      </w:r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11 статьи 12 приложения к решению изложить в следующей редакции:</w:t>
      </w:r>
    </w:p>
    <w:p w:rsidR="00F94CD0" w:rsidRPr="006B6876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B6876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6B687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может превышать одного месяца </w:t>
      </w:r>
      <w:r w:rsidRPr="006B6876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 публичных слушаний, общественных обсуждений»;</w:t>
      </w:r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5 статьи 13 приложения к решению изложить в следующей редакции:</w:t>
      </w:r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1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516E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слушаний, общественных обсуждений по проекту правил землепользования и застройки, а также проекту, предусматривающему внесение изменений в утвержденные правила </w:t>
      </w:r>
      <w:r w:rsidRPr="00E1516E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застройки,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E1516E">
        <w:rPr>
          <w:rFonts w:ascii="Times New Roman" w:hAnsi="Times New Roman" w:cs="Times New Roman"/>
          <w:sz w:val="28"/>
          <w:szCs w:val="28"/>
        </w:rPr>
        <w:t>со д</w:t>
      </w:r>
      <w:r w:rsidR="00350158">
        <w:rPr>
          <w:rFonts w:ascii="Times New Roman" w:hAnsi="Times New Roman" w:cs="Times New Roman"/>
          <w:sz w:val="28"/>
          <w:szCs w:val="28"/>
        </w:rPr>
        <w:t>ня опубликования такого проекта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6  статьи 13 приложения к решению изложить в следующей редакции:</w:t>
      </w:r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247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  <w:proofErr w:type="gramEnd"/>
    </w:p>
    <w:p w:rsidR="00F94CD0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5. часть 5 статьи 14 приложения к решению изложить в следующей редакции:</w:t>
      </w:r>
    </w:p>
    <w:p w:rsidR="00F94CD0" w:rsidRPr="00E1516E" w:rsidRDefault="00F94CD0" w:rsidP="00F94CD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«5.</w:t>
      </w:r>
      <w:r w:rsidRPr="002477CD">
        <w:rPr>
          <w:sz w:val="28"/>
          <w:szCs w:val="28"/>
        </w:rPr>
        <w:t xml:space="preserve"> </w:t>
      </w:r>
      <w:r w:rsidRPr="002477CD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менее </w:t>
      </w:r>
      <w:r>
        <w:rPr>
          <w:rFonts w:ascii="Times New Roman" w:hAnsi="Times New Roman" w:cs="Times New Roman"/>
          <w:sz w:val="28"/>
          <w:szCs w:val="28"/>
        </w:rPr>
        <w:t>четырнадцати дней и более тридцати дней».</w:t>
      </w:r>
    </w:p>
    <w:p w:rsidR="00F94CD0" w:rsidRDefault="00F94CD0" w:rsidP="00F94CD0">
      <w:pPr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2. </w:t>
      </w:r>
      <w:proofErr w:type="gramStart"/>
      <w:r w:rsidRPr="003E0F9E">
        <w:rPr>
          <w:sz w:val="28"/>
          <w:szCs w:val="28"/>
        </w:rPr>
        <w:t>Контроль за</w:t>
      </w:r>
      <w:proofErr w:type="gramEnd"/>
      <w:r w:rsidRPr="003E0F9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комитет</w:t>
      </w:r>
      <w:r w:rsidRPr="003E0F9E">
        <w:rPr>
          <w:sz w:val="28"/>
          <w:szCs w:val="28"/>
        </w:rPr>
        <w:t xml:space="preserve">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</w:t>
      </w:r>
      <w:r>
        <w:rPr>
          <w:sz w:val="28"/>
          <w:szCs w:val="28"/>
        </w:rPr>
        <w:t>местного значения (</w:t>
      </w:r>
      <w:proofErr w:type="spellStart"/>
      <w:r>
        <w:rPr>
          <w:sz w:val="28"/>
          <w:szCs w:val="28"/>
        </w:rPr>
        <w:t>Вильготский</w:t>
      </w:r>
      <w:proofErr w:type="spellEnd"/>
      <w:r>
        <w:rPr>
          <w:sz w:val="28"/>
          <w:szCs w:val="28"/>
        </w:rPr>
        <w:t>).</w:t>
      </w:r>
    </w:p>
    <w:p w:rsidR="00F94CD0" w:rsidRDefault="00F94CD0" w:rsidP="00F94CD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0F9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F94CD0" w:rsidRDefault="00F94CD0" w:rsidP="00F94CD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CD0" w:rsidRDefault="00F94CD0" w:rsidP="00F94CD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CE0" w:rsidRDefault="00096CE0" w:rsidP="00F94CD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Глава</w:t>
      </w: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EC761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C7614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EC761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C7614">
        <w:rPr>
          <w:rFonts w:ascii="Arial" w:hAnsi="Arial" w:cs="Arial"/>
          <w:sz w:val="24"/>
          <w:szCs w:val="24"/>
        </w:rPr>
        <w:t xml:space="preserve"> района </w:t>
      </w: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П.В.Манаков</w:t>
      </w: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EC761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C7614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742B7C" w:rsidRPr="00EC7614" w:rsidRDefault="00742B7C" w:rsidP="00742B7C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EC7614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EC7614">
        <w:rPr>
          <w:rFonts w:ascii="Arial" w:hAnsi="Arial" w:cs="Arial"/>
          <w:sz w:val="24"/>
          <w:szCs w:val="24"/>
        </w:rPr>
        <w:t xml:space="preserve"> района</w:t>
      </w:r>
    </w:p>
    <w:p w:rsidR="00742B7C" w:rsidRPr="00EC7614" w:rsidRDefault="00742B7C" w:rsidP="00742B7C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C7614">
        <w:rPr>
          <w:rFonts w:ascii="Arial" w:hAnsi="Arial" w:cs="Arial"/>
          <w:sz w:val="24"/>
          <w:szCs w:val="24"/>
        </w:rPr>
        <w:t>Е.В.Головченко</w:t>
      </w:r>
    </w:p>
    <w:p w:rsidR="00F94CD0" w:rsidRDefault="00F94CD0" w:rsidP="00F94CD0">
      <w:pPr>
        <w:pStyle w:val="a3"/>
        <w:widowControl w:val="0"/>
        <w:tabs>
          <w:tab w:val="left" w:pos="1134"/>
        </w:tabs>
        <w:ind w:firstLine="5103"/>
        <w:jc w:val="both"/>
        <w:rPr>
          <w:b/>
          <w:sz w:val="27"/>
          <w:szCs w:val="27"/>
        </w:rPr>
      </w:pPr>
    </w:p>
    <w:p w:rsidR="005517D9" w:rsidRDefault="005517D9"/>
    <w:sectPr w:rsidR="005517D9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D0"/>
    <w:rsid w:val="0001199C"/>
    <w:rsid w:val="00015185"/>
    <w:rsid w:val="00021958"/>
    <w:rsid w:val="00022329"/>
    <w:rsid w:val="00050904"/>
    <w:rsid w:val="00096CE0"/>
    <w:rsid w:val="000A488C"/>
    <w:rsid w:val="000B6083"/>
    <w:rsid w:val="000E0BBC"/>
    <w:rsid w:val="000F47A2"/>
    <w:rsid w:val="000F72AB"/>
    <w:rsid w:val="00136A25"/>
    <w:rsid w:val="00145911"/>
    <w:rsid w:val="00146772"/>
    <w:rsid w:val="001A2FA2"/>
    <w:rsid w:val="001A5F71"/>
    <w:rsid w:val="001B68E6"/>
    <w:rsid w:val="001E1FAD"/>
    <w:rsid w:val="0022261F"/>
    <w:rsid w:val="00240475"/>
    <w:rsid w:val="00254405"/>
    <w:rsid w:val="00255F75"/>
    <w:rsid w:val="002647BF"/>
    <w:rsid w:val="00265970"/>
    <w:rsid w:val="002B319A"/>
    <w:rsid w:val="002B73E1"/>
    <w:rsid w:val="002C1FA7"/>
    <w:rsid w:val="002C21B2"/>
    <w:rsid w:val="002D0A17"/>
    <w:rsid w:val="002D4A0A"/>
    <w:rsid w:val="002E5D59"/>
    <w:rsid w:val="002F3F5B"/>
    <w:rsid w:val="003061D5"/>
    <w:rsid w:val="00311C61"/>
    <w:rsid w:val="00316363"/>
    <w:rsid w:val="003254F2"/>
    <w:rsid w:val="00327B87"/>
    <w:rsid w:val="003462F7"/>
    <w:rsid w:val="00350158"/>
    <w:rsid w:val="0036710C"/>
    <w:rsid w:val="003A3884"/>
    <w:rsid w:val="003B08B5"/>
    <w:rsid w:val="003B7120"/>
    <w:rsid w:val="003E5BD4"/>
    <w:rsid w:val="00407807"/>
    <w:rsid w:val="00437728"/>
    <w:rsid w:val="00467B04"/>
    <w:rsid w:val="004875E6"/>
    <w:rsid w:val="004A079F"/>
    <w:rsid w:val="004F5053"/>
    <w:rsid w:val="00501908"/>
    <w:rsid w:val="00510527"/>
    <w:rsid w:val="00511140"/>
    <w:rsid w:val="00516F62"/>
    <w:rsid w:val="00536C4C"/>
    <w:rsid w:val="00542B34"/>
    <w:rsid w:val="005517D9"/>
    <w:rsid w:val="00552550"/>
    <w:rsid w:val="00553B87"/>
    <w:rsid w:val="00560B97"/>
    <w:rsid w:val="0056673F"/>
    <w:rsid w:val="00571CB0"/>
    <w:rsid w:val="00596222"/>
    <w:rsid w:val="005B38AB"/>
    <w:rsid w:val="005E2406"/>
    <w:rsid w:val="00651734"/>
    <w:rsid w:val="00682283"/>
    <w:rsid w:val="00682650"/>
    <w:rsid w:val="00696B92"/>
    <w:rsid w:val="006C0376"/>
    <w:rsid w:val="006D382D"/>
    <w:rsid w:val="006D38E7"/>
    <w:rsid w:val="00700E69"/>
    <w:rsid w:val="00742B7C"/>
    <w:rsid w:val="0075724F"/>
    <w:rsid w:val="007D1AB3"/>
    <w:rsid w:val="007D2DF3"/>
    <w:rsid w:val="007D3652"/>
    <w:rsid w:val="007D3B1E"/>
    <w:rsid w:val="007E505D"/>
    <w:rsid w:val="00803D1D"/>
    <w:rsid w:val="008118B9"/>
    <w:rsid w:val="00840E51"/>
    <w:rsid w:val="008818C3"/>
    <w:rsid w:val="00882012"/>
    <w:rsid w:val="008D4F0D"/>
    <w:rsid w:val="008D70DF"/>
    <w:rsid w:val="008E241B"/>
    <w:rsid w:val="008F2615"/>
    <w:rsid w:val="009649A1"/>
    <w:rsid w:val="00965A11"/>
    <w:rsid w:val="0096790B"/>
    <w:rsid w:val="00974473"/>
    <w:rsid w:val="00996101"/>
    <w:rsid w:val="009C2E4D"/>
    <w:rsid w:val="009F3C30"/>
    <w:rsid w:val="009F62AC"/>
    <w:rsid w:val="00A229FE"/>
    <w:rsid w:val="00A248C1"/>
    <w:rsid w:val="00A96441"/>
    <w:rsid w:val="00AB07FF"/>
    <w:rsid w:val="00AF0A87"/>
    <w:rsid w:val="00B0162B"/>
    <w:rsid w:val="00B11CFB"/>
    <w:rsid w:val="00B30C42"/>
    <w:rsid w:val="00B328A1"/>
    <w:rsid w:val="00B41785"/>
    <w:rsid w:val="00B43E75"/>
    <w:rsid w:val="00B72341"/>
    <w:rsid w:val="00B744CA"/>
    <w:rsid w:val="00B911D4"/>
    <w:rsid w:val="00BA4A08"/>
    <w:rsid w:val="00BD5DB7"/>
    <w:rsid w:val="00BE1864"/>
    <w:rsid w:val="00C126E8"/>
    <w:rsid w:val="00C61B6A"/>
    <w:rsid w:val="00C66E4F"/>
    <w:rsid w:val="00C80FAD"/>
    <w:rsid w:val="00C83D63"/>
    <w:rsid w:val="00CC1DCC"/>
    <w:rsid w:val="00CE7C30"/>
    <w:rsid w:val="00D2430C"/>
    <w:rsid w:val="00D36532"/>
    <w:rsid w:val="00D37412"/>
    <w:rsid w:val="00D632F4"/>
    <w:rsid w:val="00D658B2"/>
    <w:rsid w:val="00D87389"/>
    <w:rsid w:val="00D925DE"/>
    <w:rsid w:val="00DA6CCE"/>
    <w:rsid w:val="00DB3819"/>
    <w:rsid w:val="00E02DEE"/>
    <w:rsid w:val="00E1129F"/>
    <w:rsid w:val="00E30B9D"/>
    <w:rsid w:val="00E43448"/>
    <w:rsid w:val="00E506A1"/>
    <w:rsid w:val="00E52E72"/>
    <w:rsid w:val="00E5345B"/>
    <w:rsid w:val="00E56B8C"/>
    <w:rsid w:val="00E858D5"/>
    <w:rsid w:val="00EE47C0"/>
    <w:rsid w:val="00F11AFF"/>
    <w:rsid w:val="00F14365"/>
    <w:rsid w:val="00F4118F"/>
    <w:rsid w:val="00F4408F"/>
    <w:rsid w:val="00F63342"/>
    <w:rsid w:val="00F94CD0"/>
    <w:rsid w:val="00FA19DD"/>
    <w:rsid w:val="00FC37F4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015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158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4CD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94C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5015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015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2023-09-04T14:08:00Z</cp:lastPrinted>
  <dcterms:created xsi:type="dcterms:W3CDTF">2023-07-13T10:09:00Z</dcterms:created>
  <dcterms:modified xsi:type="dcterms:W3CDTF">2023-09-26T06:15:00Z</dcterms:modified>
</cp:coreProperties>
</file>