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3E365A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3E365A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3E365A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влению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3E365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3E365A">
        <w:rPr>
          <w:rFonts w:ascii="Times New Roman" w:hAnsi="Times New Roman" w:cs="Times New Roman"/>
          <w:b/>
          <w:sz w:val="24"/>
          <w:szCs w:val="24"/>
        </w:rPr>
        <w:t>е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3E365A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E16135" w:rsidRPr="003E365A" w:rsidRDefault="00E16135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3E3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3E365A">
        <w:rPr>
          <w:rFonts w:ascii="Times New Roman" w:hAnsi="Times New Roman" w:cs="Times New Roman"/>
          <w:sz w:val="24"/>
          <w:szCs w:val="24"/>
        </w:rPr>
        <w:t xml:space="preserve"> Новокубанского городского </w:t>
      </w:r>
      <w:r w:rsidR="000D216C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  <w:r w:rsidR="008A5429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от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17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E365A">
        <w:rPr>
          <w:rFonts w:ascii="Times New Roman" w:hAnsi="Times New Roman" w:cs="Times New Roman"/>
          <w:sz w:val="24"/>
          <w:szCs w:val="24"/>
        </w:rPr>
        <w:t xml:space="preserve">21 </w:t>
      </w:r>
      <w:r w:rsidRPr="003E365A">
        <w:rPr>
          <w:rFonts w:ascii="Times New Roman" w:hAnsi="Times New Roman" w:cs="Times New Roman"/>
          <w:sz w:val="24"/>
          <w:szCs w:val="24"/>
        </w:rPr>
        <w:t>г. №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181</w:t>
      </w:r>
      <w:r w:rsidRPr="003E365A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3E365A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3E365A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3E365A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»</w:t>
      </w:r>
      <w:r w:rsidR="005772D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D216C">
        <w:rPr>
          <w:rFonts w:ascii="Times New Roman" w:hAnsi="Times New Roman" w:cs="Times New Roman"/>
          <w:sz w:val="24"/>
          <w:szCs w:val="24"/>
        </w:rPr>
        <w:t>15</w:t>
      </w:r>
      <w:r w:rsidR="00925DA1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3E365A">
        <w:rPr>
          <w:rFonts w:ascii="Times New Roman" w:hAnsi="Times New Roman" w:cs="Times New Roman"/>
          <w:sz w:val="24"/>
          <w:szCs w:val="24"/>
        </w:rPr>
        <w:t>ма</w:t>
      </w:r>
      <w:r w:rsidR="000D216C">
        <w:rPr>
          <w:rFonts w:ascii="Times New Roman" w:hAnsi="Times New Roman" w:cs="Times New Roman"/>
          <w:sz w:val="24"/>
          <w:szCs w:val="24"/>
        </w:rPr>
        <w:t>я</w:t>
      </w:r>
      <w:r w:rsidR="00F11BAC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F11BAC" w:rsidRPr="003E3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в 1</w:t>
      </w:r>
      <w:r w:rsidR="00F13E7C" w:rsidRPr="003E365A">
        <w:rPr>
          <w:rFonts w:ascii="Times New Roman" w:hAnsi="Times New Roman" w:cs="Times New Roman"/>
          <w:sz w:val="24"/>
          <w:szCs w:val="24"/>
        </w:rPr>
        <w:t>0</w:t>
      </w:r>
      <w:r w:rsidR="008D5C21" w:rsidRPr="003E365A">
        <w:rPr>
          <w:rFonts w:ascii="Times New Roman" w:hAnsi="Times New Roman" w:cs="Times New Roman"/>
          <w:sz w:val="24"/>
          <w:szCs w:val="24"/>
        </w:rPr>
        <w:t>:</w:t>
      </w:r>
      <w:r w:rsidR="00F13E7C" w:rsidRPr="003E365A">
        <w:rPr>
          <w:rFonts w:ascii="Times New Roman" w:hAnsi="Times New Roman" w:cs="Times New Roman"/>
          <w:sz w:val="24"/>
          <w:szCs w:val="24"/>
        </w:rPr>
        <w:t>0</w:t>
      </w:r>
      <w:r w:rsidRPr="003E365A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BC5F6C" w:rsidRPr="003E365A">
        <w:rPr>
          <w:rFonts w:ascii="Times New Roman" w:hAnsi="Times New Roman" w:cs="Times New Roman"/>
          <w:sz w:val="24"/>
          <w:szCs w:val="24"/>
        </w:rPr>
        <w:t>актовом</w:t>
      </w:r>
      <w:r w:rsidRPr="003E365A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: 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365A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3E365A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3E365A">
        <w:rPr>
          <w:rFonts w:ascii="Times New Roman" w:hAnsi="Times New Roman" w:cs="Times New Roman"/>
          <w:sz w:val="24"/>
          <w:szCs w:val="24"/>
        </w:rPr>
        <w:t>,</w:t>
      </w:r>
      <w:r w:rsidR="004531AB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3E365A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3E365A">
        <w:rPr>
          <w:rFonts w:ascii="Times New Roman" w:hAnsi="Times New Roman" w:cs="Times New Roman"/>
          <w:sz w:val="24"/>
          <w:szCs w:val="24"/>
        </w:rPr>
        <w:t>1</w:t>
      </w:r>
      <w:r w:rsidR="003E1DDE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3E365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E365A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3E365A">
        <w:rPr>
          <w:rFonts w:ascii="Times New Roman" w:hAnsi="Times New Roman" w:cs="Times New Roman"/>
          <w:sz w:val="24"/>
          <w:szCs w:val="24"/>
        </w:rPr>
        <w:t xml:space="preserve">а на </w:t>
      </w:r>
      <w:r w:rsidRPr="003E365A">
        <w:rPr>
          <w:rFonts w:ascii="Times New Roman" w:hAnsi="Times New Roman" w:cs="Times New Roman"/>
          <w:sz w:val="24"/>
          <w:szCs w:val="24"/>
        </w:rPr>
        <w:t>размещени</w:t>
      </w:r>
      <w:r w:rsidR="00F03C93" w:rsidRPr="003E365A">
        <w:rPr>
          <w:rFonts w:ascii="Times New Roman" w:hAnsi="Times New Roman" w:cs="Times New Roman"/>
          <w:sz w:val="24"/>
          <w:szCs w:val="24"/>
        </w:rPr>
        <w:t xml:space="preserve">е </w:t>
      </w:r>
      <w:r w:rsidRPr="003E365A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3E365A">
        <w:rPr>
          <w:rFonts w:ascii="Times New Roman" w:hAnsi="Times New Roman" w:cs="Times New Roman"/>
          <w:sz w:val="24"/>
          <w:szCs w:val="24"/>
        </w:rPr>
        <w:t>Н</w:t>
      </w:r>
      <w:r w:rsidR="00700729" w:rsidRPr="003E365A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6C4D89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3E365A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6F16DA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3E365A">
        <w:rPr>
          <w:rFonts w:ascii="Times New Roman" w:hAnsi="Times New Roman" w:cs="Times New Roman"/>
          <w:sz w:val="24"/>
          <w:szCs w:val="24"/>
        </w:rPr>
        <w:t>е</w:t>
      </w:r>
      <w:r w:rsidRPr="003E365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3E365A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3E365A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3E365A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Срок на который будет заключен договор, устанавливается для: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3E365A">
        <w:rPr>
          <w:rFonts w:ascii="Times New Roman" w:hAnsi="Times New Roman" w:cs="Times New Roman"/>
          <w:sz w:val="24"/>
          <w:szCs w:val="24"/>
        </w:rPr>
        <w:t>,</w:t>
      </w:r>
      <w:r w:rsidRPr="003E365A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3E365A">
        <w:rPr>
          <w:rFonts w:ascii="Times New Roman" w:hAnsi="Times New Roman" w:cs="Times New Roman"/>
          <w:sz w:val="24"/>
          <w:szCs w:val="24"/>
        </w:rPr>
        <w:t>-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3E365A">
        <w:rPr>
          <w:rFonts w:ascii="Times New Roman" w:hAnsi="Times New Roman" w:cs="Times New Roman"/>
          <w:sz w:val="24"/>
          <w:szCs w:val="24"/>
        </w:rPr>
        <w:t>;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3E365A">
        <w:rPr>
          <w:rFonts w:ascii="Times New Roman" w:hAnsi="Times New Roman" w:cs="Times New Roman"/>
          <w:sz w:val="24"/>
          <w:szCs w:val="24"/>
        </w:rPr>
        <w:t>,</w:t>
      </w:r>
      <w:r w:rsidRPr="003E365A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3E365A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3E365A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3E365A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>размещается на официальном Интернет-портале адм</w:t>
      </w:r>
      <w:r w:rsidR="00E145BB" w:rsidRPr="003E365A">
        <w:rPr>
          <w:rFonts w:ascii="Times New Roman" w:hAnsi="Times New Roman" w:cs="Times New Roman"/>
          <w:sz w:val="24"/>
          <w:szCs w:val="24"/>
        </w:rPr>
        <w:t>инистрации</w:t>
      </w:r>
      <w:r w:rsidRPr="003E365A">
        <w:rPr>
          <w:rFonts w:ascii="Times New Roman" w:hAnsi="Times New Roman" w:cs="Times New Roman"/>
          <w:sz w:val="24"/>
          <w:szCs w:val="24"/>
        </w:rPr>
        <w:t xml:space="preserve">: </w:t>
      </w:r>
      <w:r w:rsidRPr="003E36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365A">
        <w:rPr>
          <w:rFonts w:ascii="Times New Roman" w:hAnsi="Times New Roman" w:cs="Times New Roman"/>
          <w:sz w:val="24"/>
          <w:szCs w:val="24"/>
        </w:rPr>
        <w:t>://</w:t>
      </w:r>
      <w:r w:rsidR="00CA16B3" w:rsidRPr="003E36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3E365A">
        <w:rPr>
          <w:rFonts w:ascii="Times New Roman" w:hAnsi="Times New Roman" w:cs="Times New Roman"/>
          <w:sz w:val="24"/>
          <w:szCs w:val="24"/>
        </w:rPr>
        <w:t>.</w:t>
      </w:r>
      <w:r w:rsidR="00E145BB" w:rsidRPr="003E365A">
        <w:rPr>
          <w:rFonts w:ascii="Times New Roman" w:hAnsi="Times New Roman" w:cs="Times New Roman"/>
          <w:sz w:val="24"/>
          <w:szCs w:val="24"/>
          <w:lang w:val="en-US"/>
        </w:rPr>
        <w:t>ngpnr</w:t>
      </w:r>
      <w:r w:rsidR="00CA16B3" w:rsidRPr="003E365A">
        <w:rPr>
          <w:rFonts w:ascii="Times New Roman" w:hAnsi="Times New Roman" w:cs="Times New Roman"/>
          <w:sz w:val="24"/>
          <w:szCs w:val="24"/>
        </w:rPr>
        <w:t>.</w:t>
      </w:r>
      <w:r w:rsidR="00CA16B3" w:rsidRPr="003E36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A16B3" w:rsidRPr="003E365A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3E365A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3E365A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3E365A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3E36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3E365A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3E365A">
        <w:rPr>
          <w:rFonts w:ascii="Times New Roman" w:hAnsi="Times New Roman" w:cs="Times New Roman"/>
          <w:sz w:val="24"/>
          <w:szCs w:val="24"/>
        </w:rPr>
        <w:t>)</w:t>
      </w:r>
      <w:r w:rsidR="002C3D04" w:rsidRPr="003E365A">
        <w:rPr>
          <w:rFonts w:ascii="Times New Roman" w:hAnsi="Times New Roman" w:cs="Times New Roman"/>
          <w:sz w:val="24"/>
          <w:szCs w:val="24"/>
        </w:rPr>
        <w:t>.</w:t>
      </w:r>
    </w:p>
    <w:p w:rsidR="00CA16B3" w:rsidRPr="003E365A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3E365A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3E3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3E365A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0D216C">
        <w:rPr>
          <w:rFonts w:ascii="Times New Roman" w:hAnsi="Times New Roman" w:cs="Times New Roman"/>
          <w:sz w:val="24"/>
          <w:szCs w:val="24"/>
        </w:rPr>
        <w:t>30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D216C">
        <w:rPr>
          <w:rFonts w:ascii="Times New Roman" w:hAnsi="Times New Roman" w:cs="Times New Roman"/>
          <w:sz w:val="24"/>
          <w:szCs w:val="24"/>
        </w:rPr>
        <w:t>апреля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3E365A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3E365A">
        <w:rPr>
          <w:rFonts w:ascii="Times New Roman" w:hAnsi="Times New Roman" w:cs="Times New Roman"/>
          <w:sz w:val="24"/>
          <w:szCs w:val="24"/>
        </w:rPr>
        <w:t>предоставляет</w:t>
      </w:r>
      <w:r w:rsidRPr="003E365A">
        <w:rPr>
          <w:rFonts w:ascii="Times New Roman" w:hAnsi="Times New Roman" w:cs="Times New Roman"/>
          <w:sz w:val="24"/>
          <w:szCs w:val="24"/>
        </w:rPr>
        <w:t>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3E365A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3E365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3E365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раннее чем за 30 дней до дня объявления о проведении Конкурса;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3E365A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820"/>
        <w:gridCol w:w="46"/>
      </w:tblGrid>
      <w:tr w:rsidR="00CE647E" w:rsidRPr="003E365A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3E365A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3E365A" w:rsidTr="00860DD7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Сведения о производстве и реализации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3E365A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3E365A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3E365A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3E365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3E365A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3E365A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3E365A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0A5086" w:rsidRPr="003E36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216C">
        <w:rPr>
          <w:rFonts w:ascii="Times New Roman" w:hAnsi="Times New Roman" w:cs="Times New Roman"/>
          <w:sz w:val="24"/>
          <w:szCs w:val="24"/>
        </w:rPr>
        <w:t>07</w:t>
      </w:r>
      <w:r w:rsidR="008E4AA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D216C">
        <w:rPr>
          <w:rFonts w:ascii="Times New Roman" w:hAnsi="Times New Roman" w:cs="Times New Roman"/>
          <w:sz w:val="24"/>
          <w:szCs w:val="24"/>
        </w:rPr>
        <w:t>мая</w:t>
      </w:r>
      <w:r w:rsidR="008E4AA6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54720B" w:rsidRPr="003E365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3E365A">
        <w:rPr>
          <w:rFonts w:ascii="Times New Roman" w:hAnsi="Times New Roman" w:cs="Times New Roman"/>
          <w:sz w:val="24"/>
          <w:szCs w:val="24"/>
        </w:rPr>
        <w:t>в 1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0461B7" w:rsidRPr="003E365A">
        <w:rPr>
          <w:rFonts w:ascii="Times New Roman" w:hAnsi="Times New Roman" w:cs="Times New Roman"/>
          <w:sz w:val="24"/>
          <w:szCs w:val="24"/>
        </w:rPr>
        <w:t>: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0461B7" w:rsidRPr="003E365A">
        <w:rPr>
          <w:rFonts w:ascii="Times New Roman" w:hAnsi="Times New Roman" w:cs="Times New Roman"/>
          <w:sz w:val="24"/>
          <w:szCs w:val="24"/>
        </w:rPr>
        <w:t>0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E365A">
        <w:rPr>
          <w:rFonts w:ascii="Times New Roman" w:hAnsi="Times New Roman" w:cs="Times New Roman"/>
          <w:sz w:val="24"/>
          <w:szCs w:val="24"/>
        </w:rPr>
        <w:t>ч</w:t>
      </w:r>
      <w:r w:rsidR="008D5C21" w:rsidRPr="003E365A">
        <w:rPr>
          <w:rFonts w:ascii="Times New Roman" w:hAnsi="Times New Roman" w:cs="Times New Roman"/>
          <w:sz w:val="24"/>
          <w:szCs w:val="24"/>
        </w:rPr>
        <w:t>асов</w:t>
      </w:r>
      <w:r w:rsidR="000461B7" w:rsidRPr="003E365A">
        <w:rPr>
          <w:rFonts w:ascii="Times New Roman" w:hAnsi="Times New Roman" w:cs="Times New Roman"/>
          <w:sz w:val="24"/>
          <w:szCs w:val="24"/>
        </w:rPr>
        <w:t xml:space="preserve"> в 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0461B7" w:rsidRPr="003E365A">
        <w:rPr>
          <w:rFonts w:ascii="Times New Roman" w:hAnsi="Times New Roman" w:cs="Times New Roman"/>
          <w:sz w:val="24"/>
          <w:szCs w:val="24"/>
        </w:rPr>
        <w:t>администрации Новокубанского городского поселения Новокубанского района: г. Новокубанск, ул. Первомайская,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E365A">
        <w:rPr>
          <w:rFonts w:ascii="Times New Roman" w:hAnsi="Times New Roman" w:cs="Times New Roman"/>
          <w:sz w:val="24"/>
          <w:szCs w:val="24"/>
        </w:rPr>
        <w:t>128</w:t>
      </w:r>
      <w:r w:rsidR="00DA52B0" w:rsidRPr="003E365A">
        <w:rPr>
          <w:rFonts w:ascii="Times New Roman" w:hAnsi="Times New Roman" w:cs="Times New Roman"/>
          <w:sz w:val="24"/>
          <w:szCs w:val="24"/>
        </w:rPr>
        <w:t>,</w:t>
      </w:r>
      <w:r w:rsidR="000D216C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E365A">
        <w:rPr>
          <w:rFonts w:ascii="Times New Roman" w:hAnsi="Times New Roman" w:cs="Times New Roman"/>
          <w:sz w:val="24"/>
          <w:szCs w:val="24"/>
        </w:rPr>
        <w:t>2 этаж.</w:t>
      </w:r>
    </w:p>
    <w:p w:rsidR="00AC5B92" w:rsidRPr="003E365A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A8022A">
        <w:rPr>
          <w:rFonts w:ascii="Times New Roman" w:hAnsi="Times New Roman" w:cs="Times New Roman"/>
          <w:sz w:val="24"/>
          <w:szCs w:val="24"/>
        </w:rPr>
        <w:t>15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3E365A">
        <w:rPr>
          <w:rFonts w:ascii="Times New Roman" w:hAnsi="Times New Roman" w:cs="Times New Roman"/>
          <w:sz w:val="24"/>
          <w:szCs w:val="24"/>
        </w:rPr>
        <w:t>ма</w:t>
      </w:r>
      <w:r w:rsidR="00A8022A">
        <w:rPr>
          <w:rFonts w:ascii="Times New Roman" w:hAnsi="Times New Roman" w:cs="Times New Roman"/>
          <w:sz w:val="24"/>
          <w:szCs w:val="24"/>
        </w:rPr>
        <w:t>я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9A5CF8" w:rsidRPr="003E365A">
        <w:rPr>
          <w:rFonts w:ascii="Times New Roman" w:hAnsi="Times New Roman" w:cs="Times New Roman"/>
          <w:sz w:val="24"/>
          <w:szCs w:val="24"/>
        </w:rPr>
        <w:t>: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9A5CF8" w:rsidRPr="003E365A">
        <w:rPr>
          <w:rFonts w:ascii="Times New Roman" w:hAnsi="Times New Roman" w:cs="Times New Roman"/>
          <w:sz w:val="24"/>
          <w:szCs w:val="24"/>
        </w:rPr>
        <w:t>0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9A5CF8" w:rsidRPr="003E365A">
        <w:rPr>
          <w:rFonts w:ascii="Times New Roman" w:hAnsi="Times New Roman" w:cs="Times New Roman"/>
          <w:sz w:val="24"/>
          <w:szCs w:val="24"/>
        </w:rPr>
        <w:t>ч</w:t>
      </w:r>
      <w:r w:rsidR="008D5C21" w:rsidRPr="003E365A">
        <w:rPr>
          <w:rFonts w:ascii="Times New Roman" w:hAnsi="Times New Roman" w:cs="Times New Roman"/>
          <w:sz w:val="24"/>
          <w:szCs w:val="24"/>
        </w:rPr>
        <w:t>асов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3E365A">
        <w:rPr>
          <w:rFonts w:ascii="Times New Roman" w:hAnsi="Times New Roman" w:cs="Times New Roman"/>
          <w:sz w:val="24"/>
          <w:szCs w:val="24"/>
        </w:rPr>
        <w:t>ул. Первомайская,128, 2 этаж.</w:t>
      </w:r>
    </w:p>
    <w:p w:rsidR="00EA028A" w:rsidRPr="003E365A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3E365A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3E365A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 w:rsidRPr="003E365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3E365A">
        <w:rPr>
          <w:rFonts w:ascii="Times New Roman" w:hAnsi="Times New Roman" w:cs="Times New Roman"/>
          <w:sz w:val="24"/>
          <w:szCs w:val="24"/>
        </w:rPr>
        <w:t>а</w:t>
      </w:r>
      <w:r w:rsidR="004E7233" w:rsidRPr="003E365A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3E3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365A">
        <w:rPr>
          <w:rFonts w:ascii="Times New Roman" w:hAnsi="Times New Roman" w:cs="Times New Roman"/>
          <w:sz w:val="24"/>
          <w:szCs w:val="24"/>
        </w:rPr>
        <w:t>(г. Ново</w:t>
      </w:r>
      <w:r w:rsidR="004E7233" w:rsidRPr="003E365A">
        <w:rPr>
          <w:rFonts w:ascii="Times New Roman" w:hAnsi="Times New Roman" w:cs="Times New Roman"/>
          <w:sz w:val="24"/>
          <w:szCs w:val="24"/>
        </w:rPr>
        <w:t>кубанск</w:t>
      </w:r>
      <w:r w:rsidRPr="003E365A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3E365A">
        <w:rPr>
          <w:rFonts w:ascii="Times New Roman" w:hAnsi="Times New Roman" w:cs="Times New Roman"/>
          <w:sz w:val="24"/>
          <w:szCs w:val="24"/>
        </w:rPr>
        <w:t>Первомайская</w:t>
      </w:r>
      <w:r w:rsidRPr="003E365A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3E365A">
        <w:rPr>
          <w:rFonts w:ascii="Times New Roman" w:hAnsi="Times New Roman" w:cs="Times New Roman"/>
          <w:sz w:val="24"/>
          <w:szCs w:val="24"/>
        </w:rPr>
        <w:t>128</w:t>
      </w:r>
      <w:r w:rsidRPr="003E365A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3E365A">
        <w:rPr>
          <w:rFonts w:ascii="Times New Roman" w:hAnsi="Times New Roman" w:cs="Times New Roman"/>
          <w:sz w:val="24"/>
          <w:szCs w:val="24"/>
        </w:rPr>
        <w:t>,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3E365A">
        <w:rPr>
          <w:rFonts w:ascii="Times New Roman" w:hAnsi="Times New Roman" w:cs="Times New Roman"/>
          <w:sz w:val="24"/>
          <w:szCs w:val="24"/>
        </w:rPr>
        <w:t>5</w:t>
      </w:r>
      <w:r w:rsidRPr="003E365A">
        <w:rPr>
          <w:rFonts w:ascii="Times New Roman" w:hAnsi="Times New Roman" w:cs="Times New Roman"/>
          <w:sz w:val="24"/>
          <w:szCs w:val="24"/>
        </w:rPr>
        <w:t>,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3E365A">
        <w:rPr>
          <w:rFonts w:ascii="Times New Roman" w:hAnsi="Times New Roman" w:cs="Times New Roman"/>
          <w:sz w:val="24"/>
          <w:szCs w:val="24"/>
        </w:rPr>
        <w:t>95</w:t>
      </w:r>
      <w:r w:rsidRPr="003E365A">
        <w:rPr>
          <w:rFonts w:ascii="Times New Roman" w:hAnsi="Times New Roman" w:cs="Times New Roman"/>
          <w:sz w:val="24"/>
          <w:szCs w:val="24"/>
        </w:rPr>
        <w:t xml:space="preserve">) </w:t>
      </w:r>
      <w:r w:rsidR="004E7233" w:rsidRPr="003E365A">
        <w:rPr>
          <w:rFonts w:ascii="Times New Roman" w:hAnsi="Times New Roman" w:cs="Times New Roman"/>
          <w:sz w:val="24"/>
          <w:szCs w:val="24"/>
        </w:rPr>
        <w:t>4</w:t>
      </w:r>
      <w:r w:rsidR="005D6079" w:rsidRPr="003E365A">
        <w:rPr>
          <w:rFonts w:ascii="Times New Roman" w:hAnsi="Times New Roman" w:cs="Times New Roman"/>
          <w:sz w:val="24"/>
          <w:szCs w:val="24"/>
        </w:rPr>
        <w:t>-</w:t>
      </w:r>
      <w:r w:rsidR="00455FAF" w:rsidRPr="003E365A">
        <w:rPr>
          <w:rFonts w:ascii="Times New Roman" w:hAnsi="Times New Roman" w:cs="Times New Roman"/>
          <w:sz w:val="24"/>
          <w:szCs w:val="24"/>
        </w:rPr>
        <w:t>61</w:t>
      </w:r>
      <w:r w:rsidR="005D6079" w:rsidRPr="003E365A">
        <w:rPr>
          <w:rFonts w:ascii="Times New Roman" w:hAnsi="Times New Roman" w:cs="Times New Roman"/>
          <w:sz w:val="24"/>
          <w:szCs w:val="24"/>
        </w:rPr>
        <w:t>-</w:t>
      </w:r>
      <w:r w:rsidR="00455FAF" w:rsidRPr="003E365A">
        <w:rPr>
          <w:rFonts w:ascii="Times New Roman" w:hAnsi="Times New Roman" w:cs="Times New Roman"/>
          <w:sz w:val="24"/>
          <w:szCs w:val="24"/>
        </w:rPr>
        <w:t>54</w:t>
      </w:r>
      <w:r w:rsidR="00FD08E4" w:rsidRPr="003E365A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3E365A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3E365A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3E365A">
        <w:rPr>
          <w:rFonts w:ascii="Times New Roman" w:hAnsi="Times New Roman" w:cs="Times New Roman"/>
          <w:sz w:val="24"/>
          <w:szCs w:val="24"/>
        </w:rPr>
        <w:t>(г. Новокубанск, ул. Первомайская, д. 128, 2 этаж кабинет 1</w:t>
      </w:r>
      <w:r w:rsidR="00B82551" w:rsidRPr="003E365A">
        <w:rPr>
          <w:rFonts w:ascii="Times New Roman" w:hAnsi="Times New Roman" w:cs="Times New Roman"/>
          <w:sz w:val="24"/>
          <w:szCs w:val="24"/>
        </w:rPr>
        <w:t>5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, телефон 8(86195) </w:t>
      </w:r>
      <w:r w:rsidR="00455FAF" w:rsidRPr="003E365A">
        <w:rPr>
          <w:rFonts w:ascii="Times New Roman" w:hAnsi="Times New Roman" w:cs="Times New Roman"/>
          <w:sz w:val="24"/>
          <w:szCs w:val="24"/>
        </w:rPr>
        <w:t>4-61-54</w:t>
      </w:r>
      <w:r w:rsidR="005D6079" w:rsidRPr="003E365A">
        <w:rPr>
          <w:rFonts w:ascii="Times New Roman" w:hAnsi="Times New Roman" w:cs="Times New Roman"/>
          <w:sz w:val="24"/>
          <w:szCs w:val="24"/>
        </w:rPr>
        <w:t>);</w:t>
      </w:r>
    </w:p>
    <w:p w:rsidR="00B87873" w:rsidRPr="003E365A" w:rsidRDefault="00FD08E4" w:rsidP="00A8022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с </w:t>
      </w:r>
      <w:r w:rsidR="00A8022A">
        <w:rPr>
          <w:rFonts w:ascii="Times New Roman" w:hAnsi="Times New Roman" w:cs="Times New Roman"/>
          <w:sz w:val="24"/>
          <w:szCs w:val="24"/>
        </w:rPr>
        <w:t>08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A8022A">
        <w:rPr>
          <w:rFonts w:ascii="Times New Roman" w:hAnsi="Times New Roman" w:cs="Times New Roman"/>
          <w:sz w:val="24"/>
          <w:szCs w:val="24"/>
        </w:rPr>
        <w:t>апреля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A8022A">
        <w:rPr>
          <w:rFonts w:ascii="Times New Roman" w:hAnsi="Times New Roman" w:cs="Times New Roman"/>
          <w:sz w:val="24"/>
          <w:szCs w:val="24"/>
        </w:rPr>
        <w:t>30</w:t>
      </w:r>
      <w:r w:rsidR="00231C7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A8022A">
        <w:rPr>
          <w:rFonts w:ascii="Times New Roman" w:hAnsi="Times New Roman" w:cs="Times New Roman"/>
          <w:sz w:val="24"/>
          <w:szCs w:val="24"/>
        </w:rPr>
        <w:t>апреля</w:t>
      </w:r>
      <w:r w:rsidR="00231C7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E365A">
        <w:rPr>
          <w:rFonts w:ascii="Times New Roman" w:hAnsi="Times New Roman" w:cs="Times New Roman"/>
          <w:sz w:val="24"/>
          <w:szCs w:val="24"/>
        </w:rPr>
        <w:t>20</w:t>
      </w:r>
      <w:r w:rsidR="00231C76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3E365A">
        <w:rPr>
          <w:rFonts w:ascii="Times New Roman" w:hAnsi="Times New Roman" w:cs="Times New Roman"/>
          <w:sz w:val="24"/>
          <w:szCs w:val="24"/>
        </w:rPr>
        <w:t>(включительно), понедельник – четверг с 09.00 до 18.00 часов, пятница с 09.00 до 17.00 часов, перерыв с 13.00 до 14.00 часов, с</w:t>
      </w:r>
      <w:r w:rsidR="00652FE4" w:rsidRPr="003E365A">
        <w:rPr>
          <w:rFonts w:ascii="Times New Roman" w:hAnsi="Times New Roman" w:cs="Times New Roman"/>
          <w:sz w:val="24"/>
          <w:szCs w:val="24"/>
        </w:rPr>
        <w:t>уббота и воскресенье – выходной.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lastRenderedPageBreak/>
        <w:t>Типовая форма</w:t>
      </w:r>
      <w:r w:rsidR="00C51961" w:rsidRPr="003E365A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3E365A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3E365A" w:rsidTr="002E79C0">
        <w:tc>
          <w:tcPr>
            <w:tcW w:w="4895" w:type="dxa"/>
          </w:tcPr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E365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5A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(точный адрес с привязкой к № дома, строения)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ознакомлен(на).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</w:t>
      </w: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нашего предприятия не проводится процедура ликвидации и банкротства, деятельность не приостановлена.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Pr="00652FE4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652FE4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652FE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= С x Ксезон x К, где: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С - базовый размер финансового предложения за право размещения НТО;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Ксезон - коэффициент, учитывающий сезонность (Ксезон = 1,5 с 1 апреля по 31 октября, Ксезон = 1,0 с 1 ноября по 31 марта, Ксезон = 1,2 с 1 января по 30 декабря);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К - коэффициент, применяемый для товаропроизводителей сельскохозяйственной продукции и продукции ее переработки (К= 0,5); 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bottom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D5C21" w:rsidRPr="00652FE4" w:rsidRDefault="008D5C21" w:rsidP="008D5C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652FE4">
        <w:t xml:space="preserve">Индивидуальным предпринимателям, имеющим </w:t>
      </w:r>
      <w:r w:rsidRPr="00652FE4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E4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Sp = C x Т x Сп x S, где: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Sp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кв.м нестационарного торгового объекта, равный 400 рублям в месяц;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Т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кв.м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кв.м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Сп - коэффициент, учитывающий специализацию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Сп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 - коэффициент, применяемый: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6E13D7" w:rsidRPr="00652FE4" w:rsidRDefault="008D5C21" w:rsidP="008D5C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4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</w:t>
      </w:r>
      <w:r w:rsidR="007611E0" w:rsidRPr="0065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Pr="00652FE4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8D5C21" w:rsidRPr="00652FE4" w:rsidRDefault="008D5C21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652FE4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предпринимателя/юр.лица: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Pr="00652FE4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RPr="00652FE4" w:rsidSect="00D26338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41" w:rsidRDefault="001D0F41" w:rsidP="00C51961">
      <w:r>
        <w:separator/>
      </w:r>
    </w:p>
  </w:endnote>
  <w:endnote w:type="continuationSeparator" w:id="1">
    <w:p w:rsidR="001D0F41" w:rsidRDefault="001D0F41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41" w:rsidRDefault="001D0F41" w:rsidP="00C51961">
      <w:r>
        <w:separator/>
      </w:r>
    </w:p>
  </w:footnote>
  <w:footnote w:type="continuationSeparator" w:id="1">
    <w:p w:rsidR="001D0F41" w:rsidRDefault="001D0F41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5747C4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D26338">
          <w:rPr>
            <w:rFonts w:ascii="Times New Roman" w:hAnsi="Times New Roman" w:cs="Times New Roman"/>
            <w:noProof/>
          </w:rPr>
          <w:t>3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2B6017" w:rsidRDefault="002B60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61" w:rsidRDefault="00C51961">
    <w:pPr>
      <w:pStyle w:val="ab"/>
      <w:jc w:val="center"/>
    </w:pPr>
  </w:p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70A"/>
    <w:multiLevelType w:val="hybridMultilevel"/>
    <w:tmpl w:val="05923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57B5A"/>
    <w:rsid w:val="00066695"/>
    <w:rsid w:val="00074BAE"/>
    <w:rsid w:val="000820C2"/>
    <w:rsid w:val="00086CCF"/>
    <w:rsid w:val="000A5086"/>
    <w:rsid w:val="000B1B45"/>
    <w:rsid w:val="000D216C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04C"/>
    <w:rsid w:val="00152D6E"/>
    <w:rsid w:val="001761FE"/>
    <w:rsid w:val="0018351C"/>
    <w:rsid w:val="001A2112"/>
    <w:rsid w:val="001B35E9"/>
    <w:rsid w:val="001D0F41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B6017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365A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AF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2246"/>
    <w:rsid w:val="004F7CC7"/>
    <w:rsid w:val="0052723F"/>
    <w:rsid w:val="005307DF"/>
    <w:rsid w:val="00545820"/>
    <w:rsid w:val="0054720B"/>
    <w:rsid w:val="0055186B"/>
    <w:rsid w:val="00552B84"/>
    <w:rsid w:val="00554596"/>
    <w:rsid w:val="005555F7"/>
    <w:rsid w:val="00567B6F"/>
    <w:rsid w:val="005747C4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52FE4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0C50"/>
    <w:rsid w:val="007F6F59"/>
    <w:rsid w:val="00805863"/>
    <w:rsid w:val="008121FD"/>
    <w:rsid w:val="008135DB"/>
    <w:rsid w:val="0082009F"/>
    <w:rsid w:val="00822347"/>
    <w:rsid w:val="00826869"/>
    <w:rsid w:val="00837A07"/>
    <w:rsid w:val="008424AC"/>
    <w:rsid w:val="00855426"/>
    <w:rsid w:val="00860DD7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D5C21"/>
    <w:rsid w:val="008E4AA6"/>
    <w:rsid w:val="008E57F1"/>
    <w:rsid w:val="008F595B"/>
    <w:rsid w:val="00925DA1"/>
    <w:rsid w:val="009400BB"/>
    <w:rsid w:val="00965BCF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022A"/>
    <w:rsid w:val="00A82749"/>
    <w:rsid w:val="00A8691E"/>
    <w:rsid w:val="00AA6F29"/>
    <w:rsid w:val="00AC5B92"/>
    <w:rsid w:val="00AC6D85"/>
    <w:rsid w:val="00AE7D1A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915CD"/>
    <w:rsid w:val="00BA506A"/>
    <w:rsid w:val="00BA75E0"/>
    <w:rsid w:val="00BC5F6C"/>
    <w:rsid w:val="00BD4997"/>
    <w:rsid w:val="00BD790C"/>
    <w:rsid w:val="00BE1769"/>
    <w:rsid w:val="00BE6799"/>
    <w:rsid w:val="00BF3843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6338"/>
    <w:rsid w:val="00D27B31"/>
    <w:rsid w:val="00D338F2"/>
    <w:rsid w:val="00D40CD3"/>
    <w:rsid w:val="00D52F1B"/>
    <w:rsid w:val="00D7585F"/>
    <w:rsid w:val="00DA52B0"/>
    <w:rsid w:val="00DA7995"/>
    <w:rsid w:val="00DB5EB5"/>
    <w:rsid w:val="00DC4B8F"/>
    <w:rsid w:val="00DC7BDF"/>
    <w:rsid w:val="00DE1E76"/>
    <w:rsid w:val="00DE5829"/>
    <w:rsid w:val="00DE7D94"/>
    <w:rsid w:val="00E11B45"/>
    <w:rsid w:val="00E145BB"/>
    <w:rsid w:val="00E16135"/>
    <w:rsid w:val="00E2031F"/>
    <w:rsid w:val="00E22923"/>
    <w:rsid w:val="00E52E01"/>
    <w:rsid w:val="00E55EE4"/>
    <w:rsid w:val="00E775BE"/>
    <w:rsid w:val="00E86EE0"/>
    <w:rsid w:val="00E9179F"/>
    <w:rsid w:val="00E97293"/>
    <w:rsid w:val="00EA028A"/>
    <w:rsid w:val="00EB4D1E"/>
    <w:rsid w:val="00EB5151"/>
    <w:rsid w:val="00ED198D"/>
    <w:rsid w:val="00F01E34"/>
    <w:rsid w:val="00F03C93"/>
    <w:rsid w:val="00F11BAC"/>
    <w:rsid w:val="00F13E7C"/>
    <w:rsid w:val="00F16AC2"/>
    <w:rsid w:val="00F24335"/>
    <w:rsid w:val="00F36863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B7D1F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8D5C21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2023-01-23T08:35:00Z</cp:lastPrinted>
  <dcterms:created xsi:type="dcterms:W3CDTF">2024-01-17T07:03:00Z</dcterms:created>
  <dcterms:modified xsi:type="dcterms:W3CDTF">2024-04-01T14:48:00Z</dcterms:modified>
</cp:coreProperties>
</file>