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63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B12C78" w:rsidRPr="007E31C6" w:rsidTr="00FF0572">
        <w:trPr>
          <w:trHeight w:val="653"/>
        </w:trPr>
        <w:tc>
          <w:tcPr>
            <w:tcW w:w="6096" w:type="dxa"/>
          </w:tcPr>
          <w:p w:rsidR="00FF0572" w:rsidRPr="007E31C6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FF0572" w:rsidRPr="007E31C6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FF0572" w:rsidRPr="007E31C6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823B98" w:rsidRPr="007E31C6">
              <w:rPr>
                <w:rFonts w:ascii="Arial" w:hAnsi="Arial" w:cs="Arial"/>
                <w:sz w:val="16"/>
                <w:szCs w:val="16"/>
              </w:rPr>
              <w:t>8</w:t>
            </w:r>
            <w:r w:rsidR="007F1CDF" w:rsidRPr="001C2A18">
              <w:rPr>
                <w:rFonts w:ascii="Arial" w:hAnsi="Arial" w:cs="Arial"/>
                <w:sz w:val="16"/>
                <w:szCs w:val="16"/>
              </w:rPr>
              <w:t>5</w:t>
            </w:r>
            <w:r w:rsidRPr="007E31C6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6D1E3D" w:rsidRPr="007E31C6">
              <w:rPr>
                <w:rFonts w:ascii="Arial" w:hAnsi="Arial" w:cs="Arial"/>
                <w:sz w:val="16"/>
                <w:szCs w:val="16"/>
              </w:rPr>
              <w:t>1</w:t>
            </w:r>
            <w:r w:rsidR="007F1CDF" w:rsidRPr="001C2A18">
              <w:rPr>
                <w:rFonts w:ascii="Arial" w:hAnsi="Arial" w:cs="Arial"/>
                <w:sz w:val="16"/>
                <w:szCs w:val="16"/>
              </w:rPr>
              <w:t>4</w:t>
            </w:r>
            <w:r w:rsidR="007F4F4F" w:rsidRPr="007E31C6">
              <w:rPr>
                <w:rFonts w:ascii="Arial" w:hAnsi="Arial" w:cs="Arial"/>
                <w:sz w:val="16"/>
                <w:szCs w:val="16"/>
              </w:rPr>
              <w:t>.12</w:t>
            </w:r>
            <w:r w:rsidR="00CC6CD3" w:rsidRPr="007E31C6">
              <w:rPr>
                <w:rFonts w:ascii="Arial" w:hAnsi="Arial" w:cs="Arial"/>
                <w:sz w:val="16"/>
                <w:szCs w:val="16"/>
              </w:rPr>
              <w:t>.</w:t>
            </w:r>
            <w:r w:rsidRPr="007E31C6">
              <w:rPr>
                <w:rFonts w:ascii="Arial" w:hAnsi="Arial" w:cs="Arial"/>
                <w:sz w:val="16"/>
                <w:szCs w:val="16"/>
              </w:rPr>
              <w:t xml:space="preserve">2023г. </w:t>
            </w:r>
          </w:p>
          <w:p w:rsidR="00FF0572" w:rsidRPr="007E31C6" w:rsidRDefault="00FF0572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0278F3" w:rsidRPr="007E31C6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7E31C6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0278F3" w:rsidRPr="007E31C6" w:rsidRDefault="000278F3" w:rsidP="00D95EAE">
      <w:pPr>
        <w:jc w:val="both"/>
        <w:rPr>
          <w:rFonts w:ascii="Arial" w:hAnsi="Arial" w:cs="Arial"/>
          <w:sz w:val="16"/>
          <w:szCs w:val="16"/>
        </w:rPr>
      </w:pPr>
    </w:p>
    <w:p w:rsidR="007F4F4F" w:rsidRPr="001C2A18" w:rsidRDefault="007F4F4F" w:rsidP="00D95EAE">
      <w:pPr>
        <w:jc w:val="both"/>
        <w:rPr>
          <w:rFonts w:ascii="Arial" w:hAnsi="Arial" w:cs="Arial"/>
          <w:sz w:val="16"/>
          <w:szCs w:val="16"/>
        </w:rPr>
      </w:pPr>
    </w:p>
    <w:p w:rsidR="007F1CDF" w:rsidRPr="007E31C6" w:rsidRDefault="007F1CDF" w:rsidP="007F1CDF">
      <w:pPr>
        <w:ind w:firstLine="708"/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«Извещение о проведении публичных слушаний»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25 декабря 2023 года в 15:00 часов по адресу: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. Новокубанск, ул. Первомайская, 128, зал заседания администрации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района, состоятся публичные слушания по проектам: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1) предоставление разрешения на условно разрешенный вид использования земельного участка с кадастровым номером 23:21:0401009:1802, общей площадью 670 квадратных метров, «Магазины» [код 4.4], расположенного по адресу: Российская Федерация, 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 поселение, город Новокубанск, улица Кирова, 116,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2)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23:21:0401008:906, расположенном по адресу: Краснодарский край, район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, город Новокубанск, улица Первомайская, 108, </w:t>
      </w:r>
      <w:proofErr w:type="gramStart"/>
      <w:r w:rsidRPr="007E31C6">
        <w:rPr>
          <w:rFonts w:ascii="Arial" w:hAnsi="Arial" w:cs="Arial"/>
          <w:sz w:val="16"/>
          <w:szCs w:val="16"/>
        </w:rPr>
        <w:t>относящемся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к категории земель «земли населенных пунктов», основной вид разрешенного использования – магазины.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3) предоставление разрешения на условно разрешенный вид использования земельного участка с кадастровым номером 23:21:0401013:446, общей площадью 1156 квадратных метров, «Магазины» [код 4.4], расположенного по адресу: Краснодарский край, район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>, город Новокубанск, улица Весенняя, 18, относящегося к категории земель «земли населенных пунктов», основной вид разрешенного использования – для индивидуального жилищного строительства;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4) предоставление разрешения на условно разрешенный вид использования земельного участка с кадастровым номером 23:21:0401011:543, общей площадью 805 квадратных метров, «Магазины» [код 4.4], «Бытовое обслуживание» [код 3.3], расположенного по адресу: Краснодарский край, район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>, город Новокубанск, улица 3 Интернационала, 50, относящегося к категории земель «земли населенных пунктов», основной вид разрешенного использования – земельные участки индивидуальных жилых домов;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5) утверждение проекта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 поселение, город Новокубанск, 100 метров южнее пересечения улицы Молодая и улицы Динская.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Проекты, подлежащие рассмотрению на публичных слушаниях и информационные материалы к ним, информация о дате, времени и месте проведения собрания участников публичных слушаний размещены на официальном сайте администрации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(</w:t>
      </w:r>
      <w:proofErr w:type="spellStart"/>
      <w:r w:rsidRPr="007E31C6">
        <w:rPr>
          <w:rFonts w:ascii="Arial" w:hAnsi="Arial" w:cs="Arial"/>
          <w:sz w:val="16"/>
          <w:szCs w:val="16"/>
        </w:rPr>
        <w:t>ngpnr.ru</w:t>
      </w:r>
      <w:proofErr w:type="spellEnd"/>
      <w:r w:rsidRPr="007E31C6">
        <w:rPr>
          <w:rFonts w:ascii="Arial" w:hAnsi="Arial" w:cs="Arial"/>
          <w:sz w:val="16"/>
          <w:szCs w:val="16"/>
        </w:rPr>
        <w:t>), а также в здании администрации на информационном стенде.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Экспозиция по данным вопросам будет проводиться в период                                с 14 декабря 2023 года по 25 декабря 2023 года по адресу: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>. Новокубанск,                                          ул. Первомайская, 128, с 9 до 18 часов в рабочие дни, кабинет № 6.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Прием предложений и замечаний по вышеуказанным вопросам организован по адресу: г. Новокубанск, ул. </w:t>
      </w:r>
      <w:proofErr w:type="gramStart"/>
      <w:r w:rsidRPr="007E31C6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7E31C6">
        <w:rPr>
          <w:rFonts w:ascii="Arial" w:hAnsi="Arial" w:cs="Arial"/>
          <w:sz w:val="16"/>
          <w:szCs w:val="16"/>
        </w:rPr>
        <w:t>, 128, кабинет № 6, с 9 до 18 часов в рабочие дни: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письменной или устной форме в ходе проведения собрания или  собрания участников публичных слушаний по вышеуказанным вопросам;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письменной форме в адрес организатора публичных слушаний по вышеуказанным вопросам;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посредством записи в книге учета (журнале) посетителей экспозиций проектов по вышеуказанным вопросам.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7F1CDF" w:rsidRPr="007E31C6" w:rsidRDefault="007F1CDF" w:rsidP="007F1CD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 xml:space="preserve">А.Е. </w:t>
      </w:r>
      <w:proofErr w:type="spellStart"/>
      <w:r w:rsidRPr="007E31C6">
        <w:rPr>
          <w:rFonts w:ascii="Arial" w:hAnsi="Arial" w:cs="Arial"/>
          <w:sz w:val="16"/>
          <w:szCs w:val="16"/>
        </w:rPr>
        <w:t>Ворожко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, председатель комиссии». </w:t>
      </w:r>
    </w:p>
    <w:p w:rsidR="007F1CDF" w:rsidRPr="007E31C6" w:rsidRDefault="007F1CDF" w:rsidP="00D95EAE">
      <w:pPr>
        <w:jc w:val="both"/>
        <w:rPr>
          <w:rFonts w:ascii="Arial" w:hAnsi="Arial" w:cs="Arial"/>
          <w:sz w:val="16"/>
          <w:szCs w:val="16"/>
        </w:rPr>
      </w:pPr>
    </w:p>
    <w:p w:rsidR="007F1CDF" w:rsidRPr="007E31C6" w:rsidRDefault="007F1CDF" w:rsidP="00D95EAE">
      <w:pPr>
        <w:jc w:val="both"/>
        <w:rPr>
          <w:rFonts w:ascii="Arial" w:hAnsi="Arial" w:cs="Arial"/>
          <w:sz w:val="16"/>
          <w:szCs w:val="16"/>
        </w:rPr>
      </w:pPr>
    </w:p>
    <w:p w:rsidR="006372B1" w:rsidRPr="007E31C6" w:rsidRDefault="006372B1" w:rsidP="006372B1">
      <w:pPr>
        <w:pStyle w:val="32"/>
        <w:shd w:val="clear" w:color="auto" w:fill="auto"/>
        <w:spacing w:after="0"/>
        <w:ind w:left="2720" w:right="258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 xml:space="preserve">Индивидуальный предприниматель С.Г.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Кигинько</w:t>
      </w:r>
      <w:proofErr w:type="spellEnd"/>
    </w:p>
    <w:p w:rsidR="007F1CDF" w:rsidRPr="007E31C6" w:rsidRDefault="007F1CDF" w:rsidP="00D95EAE">
      <w:pPr>
        <w:jc w:val="both"/>
        <w:rPr>
          <w:rFonts w:ascii="Arial" w:hAnsi="Arial" w:cs="Arial"/>
          <w:sz w:val="16"/>
          <w:szCs w:val="16"/>
        </w:rPr>
      </w:pPr>
    </w:p>
    <w:p w:rsidR="006372B1" w:rsidRPr="007E31C6" w:rsidRDefault="006372B1" w:rsidP="00D95EAE">
      <w:pPr>
        <w:jc w:val="both"/>
        <w:rPr>
          <w:rFonts w:ascii="Arial" w:hAnsi="Arial" w:cs="Arial"/>
          <w:sz w:val="16"/>
          <w:szCs w:val="16"/>
        </w:rPr>
      </w:pPr>
    </w:p>
    <w:p w:rsidR="006372B1" w:rsidRPr="007E31C6" w:rsidRDefault="006372B1" w:rsidP="00D95EAE">
      <w:pPr>
        <w:jc w:val="both"/>
        <w:rPr>
          <w:rFonts w:ascii="Arial" w:hAnsi="Arial" w:cs="Arial"/>
          <w:sz w:val="16"/>
          <w:szCs w:val="16"/>
        </w:rPr>
      </w:pPr>
    </w:p>
    <w:p w:rsidR="006372B1" w:rsidRPr="007E31C6" w:rsidRDefault="006372B1" w:rsidP="006372B1">
      <w:pPr>
        <w:pStyle w:val="32"/>
        <w:shd w:val="clear" w:color="auto" w:fill="auto"/>
        <w:spacing w:after="0" w:line="293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Заказчик:</w:t>
      </w:r>
    </w:p>
    <w:p w:rsidR="006372B1" w:rsidRPr="007E31C6" w:rsidRDefault="006372B1" w:rsidP="006372B1">
      <w:pPr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Администрация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</w:t>
      </w:r>
    </w:p>
    <w:p w:rsidR="006372B1" w:rsidRPr="007E31C6" w:rsidRDefault="006372B1" w:rsidP="006372B1">
      <w:pPr>
        <w:spacing w:after="358"/>
        <w:jc w:val="right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</w:t>
      </w:r>
    </w:p>
    <w:p w:rsidR="006372B1" w:rsidRPr="007E31C6" w:rsidRDefault="006372B1" w:rsidP="006372B1">
      <w:pPr>
        <w:pStyle w:val="32"/>
        <w:shd w:val="clear" w:color="auto" w:fill="auto"/>
        <w:spacing w:after="68" w:line="22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Муниципальный контракт:</w:t>
      </w:r>
    </w:p>
    <w:p w:rsidR="006372B1" w:rsidRPr="007E31C6" w:rsidRDefault="006372B1" w:rsidP="006372B1">
      <w:pPr>
        <w:spacing w:line="22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№6-ЗК/23 от 23.08.2023 г.</w:t>
      </w:r>
    </w:p>
    <w:p w:rsidR="006372B1" w:rsidRPr="007E31C6" w:rsidRDefault="006372B1" w:rsidP="00D95EAE">
      <w:pPr>
        <w:jc w:val="both"/>
        <w:rPr>
          <w:rFonts w:ascii="Arial" w:hAnsi="Arial" w:cs="Arial"/>
          <w:sz w:val="16"/>
          <w:szCs w:val="16"/>
        </w:rPr>
      </w:pPr>
    </w:p>
    <w:p w:rsidR="006372B1" w:rsidRPr="007E31C6" w:rsidRDefault="006372B1" w:rsidP="00D95EAE">
      <w:pPr>
        <w:jc w:val="both"/>
        <w:rPr>
          <w:rFonts w:ascii="Arial" w:hAnsi="Arial" w:cs="Arial"/>
          <w:sz w:val="16"/>
          <w:szCs w:val="16"/>
        </w:rPr>
      </w:pPr>
    </w:p>
    <w:p w:rsidR="006372B1" w:rsidRPr="007E31C6" w:rsidRDefault="006372B1" w:rsidP="00D95EAE">
      <w:pPr>
        <w:jc w:val="both"/>
        <w:rPr>
          <w:rFonts w:ascii="Arial" w:hAnsi="Arial" w:cs="Arial"/>
          <w:sz w:val="16"/>
          <w:szCs w:val="16"/>
        </w:rPr>
      </w:pPr>
    </w:p>
    <w:p w:rsidR="006372B1" w:rsidRPr="007E31C6" w:rsidRDefault="006372B1" w:rsidP="006372B1">
      <w:pPr>
        <w:spacing w:after="200" w:line="276" w:lineRule="auto"/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Документация по планировке территории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(проект планировки территории и проект межевания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территории), под жилой микрорайон из земельного участка с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кадастровым номером 23:21:0000000:2573, расположенного по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адресу: Российская Федерация, Краснодарский край,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</w:r>
      <w:proofErr w:type="spellStart"/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Новокубанский</w:t>
      </w:r>
      <w:proofErr w:type="spellEnd"/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 xml:space="preserve"> район, </w:t>
      </w:r>
      <w:proofErr w:type="spellStart"/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Новокубанское</w:t>
      </w:r>
      <w:proofErr w:type="spellEnd"/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 xml:space="preserve"> городское поселение,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город Новокубанск, 100 метров южнее пересечения улицы</w:t>
      </w:r>
      <w:r w:rsidRPr="007E31C6">
        <w:rPr>
          <w:rFonts w:ascii="Arial" w:hAnsi="Arial" w:cs="Arial"/>
          <w:b/>
          <w:sz w:val="16"/>
          <w:szCs w:val="16"/>
        </w:rPr>
        <w:t xml:space="preserve"> 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Молодая и улицы Динская</w:t>
      </w: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Проект межевания территории</w:t>
      </w: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pStyle w:val="af8"/>
        <w:shd w:val="clear" w:color="auto" w:fill="auto"/>
        <w:spacing w:line="220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2023 г.</w:t>
      </w: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Индивидуальный предприниматель С.Г.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Кигинько</w:t>
      </w:r>
      <w:proofErr w:type="spellEnd"/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pStyle w:val="32"/>
        <w:shd w:val="clear" w:color="auto" w:fill="auto"/>
        <w:spacing w:after="0" w:line="293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Заказчик:</w:t>
      </w:r>
    </w:p>
    <w:p w:rsidR="006372B1" w:rsidRPr="007E31C6" w:rsidRDefault="006372B1" w:rsidP="006372B1">
      <w:pPr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Администрация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</w:t>
      </w:r>
    </w:p>
    <w:p w:rsidR="006372B1" w:rsidRPr="007E31C6" w:rsidRDefault="006372B1" w:rsidP="006372B1">
      <w:pPr>
        <w:spacing w:after="358"/>
        <w:jc w:val="right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</w:t>
      </w:r>
    </w:p>
    <w:p w:rsidR="006372B1" w:rsidRPr="007E31C6" w:rsidRDefault="006372B1" w:rsidP="006372B1">
      <w:pPr>
        <w:pStyle w:val="32"/>
        <w:shd w:val="clear" w:color="auto" w:fill="auto"/>
        <w:spacing w:after="68" w:line="22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Муниципальный контракт:</w:t>
      </w:r>
    </w:p>
    <w:p w:rsidR="006372B1" w:rsidRPr="007E31C6" w:rsidRDefault="006372B1" w:rsidP="006372B1">
      <w:pPr>
        <w:spacing w:line="22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№6-ЗК/23 от 23.08.2023 г.</w:t>
      </w: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Документация по планировке территории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(проект планировки территории и проект межевания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территории), под жилой микрорайон из земельного участка с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кадастровым номером 23:21:0000000:2573, расположенного по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адресу: Российская Федерация, Краснодарский край,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</w:r>
      <w:proofErr w:type="spellStart"/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Новокубанский</w:t>
      </w:r>
      <w:proofErr w:type="spellEnd"/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 xml:space="preserve"> район, </w:t>
      </w:r>
      <w:proofErr w:type="spellStart"/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Новокубанское</w:t>
      </w:r>
      <w:proofErr w:type="spellEnd"/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 xml:space="preserve"> городское поселение,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br/>
        <w:t>город Новокубанск, 100 метров южнее пересечения улицы</w:t>
      </w:r>
      <w:r w:rsidRPr="007E31C6">
        <w:rPr>
          <w:rFonts w:ascii="Arial" w:hAnsi="Arial" w:cs="Arial"/>
          <w:b/>
          <w:sz w:val="16"/>
          <w:szCs w:val="16"/>
        </w:rPr>
        <w:t xml:space="preserve"> </w:t>
      </w: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Молодая и улицы Динская</w:t>
      </w:r>
    </w:p>
    <w:p w:rsidR="006372B1" w:rsidRPr="007E31C6" w:rsidRDefault="006372B1" w:rsidP="006372B1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Проект межевания территории</w:t>
      </w: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Индивидуальный предприниматель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  <w:t xml:space="preserve">С.Г.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Кигинько</w:t>
      </w:r>
      <w:proofErr w:type="spellEnd"/>
    </w:p>
    <w:p w:rsidR="006372B1" w:rsidRPr="007E31C6" w:rsidRDefault="006372B1" w:rsidP="006372B1">
      <w:pPr>
        <w:spacing w:line="220" w:lineRule="exact"/>
        <w:rPr>
          <w:rFonts w:ascii="Arial" w:hAnsi="Arial" w:cs="Arial"/>
          <w:sz w:val="16"/>
          <w:szCs w:val="16"/>
        </w:rPr>
      </w:pPr>
    </w:p>
    <w:p w:rsidR="006372B1" w:rsidRPr="007E31C6" w:rsidRDefault="006372B1" w:rsidP="006372B1">
      <w:pPr>
        <w:spacing w:line="220" w:lineRule="exact"/>
        <w:rPr>
          <w:rFonts w:ascii="Arial" w:hAnsi="Arial" w:cs="Arial"/>
          <w:sz w:val="16"/>
          <w:szCs w:val="16"/>
        </w:rPr>
      </w:pPr>
    </w:p>
    <w:p w:rsidR="006372B1" w:rsidRPr="007E31C6" w:rsidRDefault="006372B1" w:rsidP="006372B1">
      <w:pPr>
        <w:spacing w:line="220" w:lineRule="exact"/>
        <w:rPr>
          <w:rFonts w:ascii="Arial" w:hAnsi="Arial" w:cs="Arial"/>
          <w:sz w:val="16"/>
          <w:szCs w:val="16"/>
        </w:rPr>
      </w:pPr>
    </w:p>
    <w:p w:rsidR="006372B1" w:rsidRPr="007E31C6" w:rsidRDefault="006372B1" w:rsidP="006372B1">
      <w:pPr>
        <w:pStyle w:val="af8"/>
        <w:shd w:val="clear" w:color="auto" w:fill="auto"/>
        <w:spacing w:line="220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2023 г.</w:t>
      </w: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34"/>
        <w:shd w:val="clear" w:color="auto" w:fill="auto"/>
        <w:spacing w:after="0" w:line="280" w:lineRule="exact"/>
        <w:rPr>
          <w:rFonts w:ascii="Arial" w:hAnsi="Arial" w:cs="Arial"/>
          <w:sz w:val="16"/>
          <w:szCs w:val="16"/>
        </w:rPr>
      </w:pPr>
      <w:bookmarkStart w:id="0" w:name="bookmark0"/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Состав проекта:</w:t>
      </w:r>
      <w:bookmarkEnd w:id="0"/>
    </w:p>
    <w:p w:rsidR="00823458" w:rsidRPr="007E31C6" w:rsidRDefault="00823458" w:rsidP="00823458">
      <w:pPr>
        <w:pStyle w:val="32"/>
        <w:shd w:val="clear" w:color="auto" w:fill="auto"/>
        <w:spacing w:after="0" w:line="48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Часть 1. Основная часть проекта межевания территории.</w:t>
      </w:r>
    </w:p>
    <w:p w:rsidR="00823458" w:rsidRPr="007E31C6" w:rsidRDefault="00823458" w:rsidP="00823458">
      <w:pPr>
        <w:spacing w:line="480" w:lineRule="exact"/>
        <w:ind w:right="18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Пояснительная записка Графические материалы: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5669"/>
        <w:gridCol w:w="1277"/>
        <w:gridCol w:w="1814"/>
      </w:tblGrid>
      <w:tr w:rsidR="00823458" w:rsidRPr="007E31C6" w:rsidTr="00823458">
        <w:trPr>
          <w:trHeight w:hRule="exact" w:val="24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Наименование чертежа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Масштаб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Марка чертежа</w:t>
            </w:r>
          </w:p>
        </w:tc>
      </w:tr>
      <w:tr w:rsidR="00823458" w:rsidRPr="007E31C6" w:rsidTr="00823458">
        <w:trPr>
          <w:trHeight w:hRule="exact" w:val="274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Чертеж межевания территории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ПМ-1</w:t>
            </w:r>
          </w:p>
        </w:tc>
      </w:tr>
    </w:tbl>
    <w:p w:rsidR="00823458" w:rsidRPr="007E31C6" w:rsidRDefault="00823458" w:rsidP="00823458">
      <w:pPr>
        <w:pStyle w:val="32"/>
        <w:shd w:val="clear" w:color="auto" w:fill="auto"/>
        <w:spacing w:after="193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Часть 2. Материалы по обоснованию проекта межевания территории.</w:t>
      </w:r>
    </w:p>
    <w:p w:rsidR="00823458" w:rsidRPr="007E31C6" w:rsidRDefault="00823458" w:rsidP="00823458">
      <w:pPr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Графические материалы: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5669"/>
        <w:gridCol w:w="1277"/>
        <w:gridCol w:w="1814"/>
      </w:tblGrid>
      <w:tr w:rsidR="00823458" w:rsidRPr="007E31C6" w:rsidTr="00823458">
        <w:trPr>
          <w:trHeight w:hRule="exact" w:val="2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1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Наименование чертежа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Масштаб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Марка чертежа</w:t>
            </w:r>
          </w:p>
        </w:tc>
      </w:tr>
      <w:tr w:rsidR="00823458" w:rsidRPr="007E31C6" w:rsidTr="00823458">
        <w:trPr>
          <w:trHeight w:hRule="exact" w:val="52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6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Чертёж межевания территории (материалы по обоснованию)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ПМ-2</w:t>
            </w:r>
          </w:p>
        </w:tc>
      </w:tr>
    </w:tbl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32"/>
        <w:shd w:val="clear" w:color="auto" w:fill="auto"/>
        <w:spacing w:after="251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ЧАСТЬ 1</w:t>
      </w:r>
    </w:p>
    <w:p w:rsidR="00823458" w:rsidRPr="007E31C6" w:rsidRDefault="00823458" w:rsidP="00823458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color w:val="000000"/>
          <w:sz w:val="16"/>
          <w:szCs w:val="16"/>
          <w:lang w:bidi="ru-RU"/>
        </w:rPr>
        <w:t>Основная (утверждаемая) часть проекта межевания территории</w:t>
      </w:r>
    </w:p>
    <w:p w:rsidR="006372B1" w:rsidRPr="007E31C6" w:rsidRDefault="006372B1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34"/>
        <w:shd w:val="clear" w:color="auto" w:fill="auto"/>
        <w:spacing w:after="0" w:line="280" w:lineRule="exact"/>
        <w:rPr>
          <w:rFonts w:ascii="Arial" w:hAnsi="Arial" w:cs="Arial"/>
          <w:sz w:val="16"/>
          <w:szCs w:val="16"/>
        </w:rPr>
      </w:pPr>
      <w:bookmarkStart w:id="1" w:name="bookmark1"/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Содержание:</w:t>
      </w:r>
      <w:bookmarkEnd w:id="1"/>
    </w:p>
    <w:p w:rsidR="00823458" w:rsidRPr="007E31C6" w:rsidRDefault="00823458" w:rsidP="00823458">
      <w:pPr>
        <w:pStyle w:val="27"/>
        <w:shd w:val="clear" w:color="auto" w:fill="auto"/>
        <w:spacing w:line="220" w:lineRule="exact"/>
        <w:rPr>
          <w:rFonts w:ascii="Arial" w:hAnsi="Arial" w:cs="Arial"/>
        </w:rPr>
      </w:pPr>
      <w:r w:rsidRPr="007E31C6">
        <w:rPr>
          <w:rFonts w:ascii="Arial" w:hAnsi="Arial" w:cs="Arial"/>
          <w:color w:val="000000"/>
          <w:lang w:eastAsia="ru-RU" w:bidi="ru-RU"/>
        </w:rPr>
        <w:t>стр.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338"/>
        <w:gridCol w:w="1248"/>
      </w:tblGrid>
      <w:tr w:rsidR="00823458" w:rsidRPr="007E31C6" w:rsidTr="00823458">
        <w:trPr>
          <w:trHeight w:hRule="exact" w:val="566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Введение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562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lastRenderedPageBreak/>
              <w:t>Исходные данные и условия для подготовки проекта межевания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562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Местонахождение и характеристика территории проектирования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562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7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Перечень и сведения о площади образуемых земельных участков, в том числе возможные способы их образования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1392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562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Вид разрешённого использования образуемых земельных участков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1114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562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Сервитуты и иные обременения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562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Каталог координат образуемых земельных участков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562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Сведения о границах территории, в отношении которой утверждён проект межевания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571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Ведомость координат поворотных точек красных линий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Введение</w:t>
      </w:r>
    </w:p>
    <w:p w:rsidR="00823458" w:rsidRPr="007E31C6" w:rsidRDefault="00823458" w:rsidP="00823458">
      <w:pPr>
        <w:spacing w:line="278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Проект межевания территории разработан на основании постановления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от 08.08.2023 № 799.</w:t>
      </w:r>
    </w:p>
    <w:p w:rsidR="00823458" w:rsidRPr="007E31C6" w:rsidRDefault="00823458" w:rsidP="00823458">
      <w:pPr>
        <w:spacing w:line="278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Проект межевания разработан на топографической съёмке масштаба 1:1000, выполненной в 2023 году.</w:t>
      </w:r>
    </w:p>
    <w:p w:rsidR="00823458" w:rsidRPr="007E31C6" w:rsidRDefault="00823458" w:rsidP="00823458">
      <w:pPr>
        <w:spacing w:line="278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Графические материалы выполнены в установленной системе координат МСК-23, в программе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val="en-US" w:eastAsia="en-US" w:bidi="en-US"/>
        </w:rPr>
        <w:t>AutoCad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eastAsia="en-US" w:bidi="en-US"/>
        </w:rPr>
        <w:t>.</w:t>
      </w:r>
    </w:p>
    <w:p w:rsidR="00823458" w:rsidRPr="007E31C6" w:rsidRDefault="00823458" w:rsidP="00823458">
      <w:pPr>
        <w:spacing w:line="278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Настоящий проект межевания разработан в соответствии с требованиями ст. 43 Градостроительного кодекса РФ с целью: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1163"/>
        </w:tabs>
        <w:spacing w:line="278" w:lineRule="exact"/>
        <w:ind w:left="1180" w:hanging="4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обеспечения устойчивого развития территории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1163"/>
        </w:tabs>
        <w:spacing w:line="278" w:lineRule="exact"/>
        <w:ind w:left="1180" w:hanging="4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выделения элементов планировочной структуры (кварталов) территории проектирования;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1163"/>
        </w:tabs>
        <w:spacing w:line="317" w:lineRule="exact"/>
        <w:ind w:left="1180" w:hanging="4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формирования земельных участков, предназначенных для жилищного строительства, дошкольного, начального и среднего общего образование, а также размещения площадок для занятий спортом;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1163"/>
        </w:tabs>
        <w:spacing w:after="180" w:line="274" w:lineRule="exact"/>
        <w:ind w:left="1180" w:hanging="4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установления параметров планируемого развития элементов планировочной структуры.</w:t>
      </w:r>
    </w:p>
    <w:p w:rsidR="00823458" w:rsidRPr="007E31C6" w:rsidRDefault="00823458" w:rsidP="00823458">
      <w:pPr>
        <w:spacing w:after="223" w:line="274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При подготовке проекта межевания территории определение местоположения границ образуемых земельных участков осуществляется с учётом сложившейся кадастровой ситуации на момент подготовки проекта межевания территории, а также с учётом параметров, определённых Правилами землепользования и застройки и нормами отвода земельных участков для конкретных видов деятельности, установленными в соответствии с федеральными законами, техническими регламентами.</w:t>
      </w:r>
    </w:p>
    <w:p w:rsidR="00823458" w:rsidRPr="007E31C6" w:rsidRDefault="00823458" w:rsidP="007E31C6">
      <w:pPr>
        <w:pStyle w:val="32"/>
        <w:numPr>
          <w:ilvl w:val="0"/>
          <w:numId w:val="2"/>
        </w:numPr>
        <w:shd w:val="clear" w:color="auto" w:fill="auto"/>
        <w:tabs>
          <w:tab w:val="left" w:pos="1442"/>
        </w:tabs>
        <w:spacing w:after="261" w:line="220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Исходные данные и условия для подготовки проекта межевания</w:t>
      </w:r>
    </w:p>
    <w:p w:rsidR="00823458" w:rsidRPr="007E31C6" w:rsidRDefault="00823458" w:rsidP="00823458">
      <w:pPr>
        <w:spacing w:line="278" w:lineRule="exact"/>
        <w:ind w:right="1100" w:firstLine="7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Для разработки проекта межевания территории использовались следующие исходные данные: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7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Постановление администрации муниципального образования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от 08.08.2023 г. № 799 «О подготовке проекта планировки и межевания территории под жилой микрорайон из земельного участка с кадастровым номером 23:21:0000000:2573, расположенного по адресу: </w:t>
      </w:r>
      <w:proofErr w:type="gram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 xml:space="preserve">Российская Федерация, Краснодарский край,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Новокубанский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район,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Новокубанское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городское поселение, город Новокубанск, 100 метров южнее пересечения улицы Молодая и улицы Динская»;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7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Техническое задание (Приложение №1 к муниципальному контракту №6-ЗК/23 от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3"/>
        </w:numPr>
        <w:tabs>
          <w:tab w:val="left" w:pos="1125"/>
        </w:tabs>
        <w:spacing w:line="278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7"/>
        </w:tabs>
        <w:spacing w:line="317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Кадастровый план территории кадастрового квартала 23:21:0401018 от 04.07.2023 г. № КУВИ-001/2023-153177065;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7"/>
        </w:tabs>
        <w:spacing w:line="274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Правила землепользования и застройки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Краснодарского края, утверждённые решением Совета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от 01.08.2014 года № 585 (в редакции №470 от 17.03.2023);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7"/>
        </w:tabs>
        <w:spacing w:line="274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Генеральный план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Краснодарского края, утверждённый решением Совета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№3847 от 19.10.2012 (с изменениями от 29.07.2022 г. №396).</w:t>
      </w:r>
    </w:p>
    <w:p w:rsidR="00823458" w:rsidRPr="007E31C6" w:rsidRDefault="00823458" w:rsidP="00823458">
      <w:pPr>
        <w:spacing w:line="278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При разработке проекта межевания использовались следующие основные нормативные документы: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Градостроительный кодекс Российской Федерации от 29.12.2004 </w:t>
      </w:r>
      <w:r w:rsidRPr="007E31C6">
        <w:rPr>
          <w:rFonts w:ascii="Arial" w:hAnsi="Arial" w:cs="Arial"/>
          <w:color w:val="000000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color w:val="000000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190-ФЗ (ред. от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4"/>
        </w:numPr>
        <w:tabs>
          <w:tab w:val="left" w:pos="2054"/>
        </w:tabs>
        <w:spacing w:line="278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Земельный кодекс Российской Федерации от 25.10.2001 </w:t>
      </w:r>
      <w:r w:rsidRPr="007E31C6">
        <w:rPr>
          <w:rFonts w:ascii="Arial" w:hAnsi="Arial" w:cs="Arial"/>
          <w:color w:val="000000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color w:val="000000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136-ФЗ (ред. от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5"/>
        </w:numPr>
        <w:tabs>
          <w:tab w:val="left" w:pos="2054"/>
        </w:tabs>
        <w:spacing w:line="278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СП 42.13330.2016 Градостроительство. Планировка и застройка городских и сельских поселений. Актуализированная редакция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СНиП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2.07.01- 89* в части, не противоречащей Градостроительному кодексу РФ;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Нормативы градостроительного проектирования Краснодарского края, утверждённые приказом Департамента по архитектуре и градостроительству Краснодарского края от 16 апреля 2015 года № 78 (в редакции от 05.06.2023);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Местные нормативы градостроительного проектирования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района, утверждённые решением Совета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от 22 апреля 2016 года № 222 (в редакции решения Совета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 от 27.10.2023 №537);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СП 31.13330.2021</w:t>
      </w:r>
      <w:proofErr w:type="gram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В</w:t>
      </w:r>
      <w:proofErr w:type="gram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одоснабжение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. Наружные сети и сооружения;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РД 34.20.185-94. Инструкция по проектированию городских электрических сетей;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СП 42-101-2003. Общие положения по проектированию и строительству газораспределительных систем из металлических и полиэтиленовых труб;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СНиП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11-04-2003 «Инструкция о порядке разработки, согласования, экспертизы и утверждения градостроительной документации» в части, не противоречащей Градостроительному кодексу РФ;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СанПиН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2.2.1/2.1.1.1200-03 «Санитарно-защитные зоны и санитарная классификация предприятий, сооружений и иных объектов»;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Постановление Правительства РФ от 24 февраля 2009 г. </w:t>
      </w:r>
      <w:r w:rsidRPr="007E31C6">
        <w:rPr>
          <w:rFonts w:ascii="Arial" w:hAnsi="Arial" w:cs="Arial"/>
          <w:color w:val="000000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color w:val="000000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160 "О порядке установления охранных зон объектов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электросетевого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хозяйства и особых условий использования земельных участков, расположенных в границах таких зон";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1912"/>
          <w:tab w:val="left" w:pos="5037"/>
          <w:tab w:val="left" w:pos="7840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</w:t>
      </w:r>
      <w:proofErr w:type="gram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Правила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  <w:t>охраны магистральных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  <w:t>трубопроводов (утв.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ab/>
        <w:t>постановлением</w:t>
      </w:r>
      <w:proofErr w:type="gramEnd"/>
    </w:p>
    <w:p w:rsidR="00823458" w:rsidRPr="007E31C6" w:rsidRDefault="00823458" w:rsidP="00823458">
      <w:pPr>
        <w:spacing w:line="278" w:lineRule="exact"/>
        <w:ind w:left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Госгортехнадзора РФ от 24 апреля 1992 г. </w:t>
      </w:r>
      <w:r w:rsidRPr="007E31C6">
        <w:rPr>
          <w:rFonts w:ascii="Arial" w:hAnsi="Arial" w:cs="Arial"/>
          <w:color w:val="000000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color w:val="000000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9) (утв. Заместителем Министра топлива и энергетики 29 апреля 1992 г.) (в редакции постановления Госгортехнадзора РФ от 23 ноября 1994 г. </w:t>
      </w:r>
      <w:r w:rsidRPr="007E31C6">
        <w:rPr>
          <w:rFonts w:ascii="Arial" w:hAnsi="Arial" w:cs="Arial"/>
          <w:color w:val="000000"/>
          <w:sz w:val="16"/>
          <w:szCs w:val="16"/>
          <w:lang w:val="en-US" w:eastAsia="en-US" w:bidi="en-US"/>
        </w:rPr>
        <w:t xml:space="preserve">N 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61);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Постановление Правительства РФ от 9 июня 1995 г. </w:t>
      </w:r>
      <w:r w:rsidRPr="007E31C6">
        <w:rPr>
          <w:rFonts w:ascii="Arial" w:hAnsi="Arial" w:cs="Arial"/>
          <w:color w:val="000000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color w:val="000000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578 "Об утверждении Правил охраны линий и сооружений связи Российской Федерации";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Федеральный закон от 21 декабря 1994 года №68-ФЗ «О защите населения и территории от чрезвычайных ситуаций природного и техногенного характера»;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59"/>
        </w:tabs>
        <w:spacing w:after="244" w:line="278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РДС 30-201-98. Инструкция о порядке проектирования и установления красных линий в городах и других поселениях Российской Федерации.</w:t>
      </w:r>
    </w:p>
    <w:p w:rsidR="00823458" w:rsidRPr="007E31C6" w:rsidRDefault="00823458" w:rsidP="00823458">
      <w:pPr>
        <w:spacing w:after="283" w:line="274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На основании п.1 ст. 43 Градостроительного кодекса РФ от 29 декабря 2004г. №190- ФЗ подготовка проектов межевания территорий осуществляется применительно к застроенным и подлежащим застройке территориям, расположенным в границах элементов планировочной структуры, установленных проектами планировки территорий.</w:t>
      </w:r>
    </w:p>
    <w:p w:rsidR="00823458" w:rsidRPr="007E31C6" w:rsidRDefault="00823458" w:rsidP="007E31C6">
      <w:pPr>
        <w:pStyle w:val="32"/>
        <w:numPr>
          <w:ilvl w:val="0"/>
          <w:numId w:val="2"/>
        </w:numPr>
        <w:shd w:val="clear" w:color="auto" w:fill="auto"/>
        <w:tabs>
          <w:tab w:val="left" w:pos="1120"/>
        </w:tabs>
        <w:spacing w:after="255" w:line="220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eastAsia="ru-RU" w:bidi="ru-RU"/>
        </w:rPr>
        <w:t>Местонахождение и характеристика территории проектирования</w:t>
      </w:r>
    </w:p>
    <w:p w:rsidR="00823458" w:rsidRPr="007E31C6" w:rsidRDefault="00823458" w:rsidP="00823458">
      <w:pPr>
        <w:spacing w:line="274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color w:val="000000"/>
          <w:sz w:val="16"/>
          <w:szCs w:val="16"/>
          <w:lang w:bidi="ru-RU"/>
        </w:rPr>
        <w:lastRenderedPageBreak/>
        <w:t xml:space="preserve">Участок проектирования расположен к западу от центральной части города Новокубанска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>Новокубанского</w:t>
      </w:r>
      <w:proofErr w:type="spellEnd"/>
      <w:r w:rsidRPr="007E31C6">
        <w:rPr>
          <w:rFonts w:ascii="Arial" w:hAnsi="Arial" w:cs="Arial"/>
          <w:color w:val="000000"/>
          <w:sz w:val="16"/>
          <w:szCs w:val="16"/>
          <w:lang w:bidi="ru-RU"/>
        </w:rPr>
        <w:t xml:space="preserve"> района, в 100 метрах южнее пересечения улицы Молодая и улицы Динская. Площадь участка проектирования составляет 4,26 га.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6116955" cy="3620770"/>
            <wp:effectExtent l="19050" t="0" r="0" b="0"/>
            <wp:docPr id="2" name="Рисунок 1" descr="D:\Общая\ВЕСТНИК ФИЛИППОВА\Целовальникова\на сайт 14.12.2023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бщая\ВЕСТНИК ФИЛИППОВА\Целовальникова\на сайт 14.12.2023\media\image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362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58" w:rsidRPr="007E31C6" w:rsidRDefault="00823458" w:rsidP="00823458">
      <w:pPr>
        <w:framePr w:wrap="none" w:vAnchor="page" w:hAnchor="page" w:x="1519" w:y="1408"/>
        <w:rPr>
          <w:rFonts w:ascii="Arial" w:hAnsi="Arial" w:cs="Arial"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spacing w:line="298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Проектируемая территория, согласно карте градостроительного зонирования, расположена в границах зоны застройки индивидуальными жилыми домами (Ж-1).</w:t>
      </w:r>
    </w:p>
    <w:p w:rsidR="00823458" w:rsidRPr="007E31C6" w:rsidRDefault="00823458" w:rsidP="00823458">
      <w:pPr>
        <w:spacing w:line="298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 территории проектирования отсутствуют объекты инженерной инфраструктуры и установленные в отношении них охранные зоны, сведения о границах, которых внесены в Единый государственный реестр недвижимости.</w:t>
      </w:r>
    </w:p>
    <w:p w:rsidR="00823458" w:rsidRPr="007E31C6" w:rsidRDefault="00823458" w:rsidP="00823458">
      <w:pPr>
        <w:spacing w:after="353" w:line="274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Граница территории проектирования частично входит в границу охранной зоны объектов культурного наследия, а также в границы третьего </w:t>
      </w:r>
      <w:proofErr w:type="gramStart"/>
      <w:r w:rsidRPr="007E31C6">
        <w:rPr>
          <w:rFonts w:ascii="Arial" w:hAnsi="Arial" w:cs="Arial"/>
          <w:sz w:val="16"/>
          <w:szCs w:val="16"/>
        </w:rPr>
        <w:t>пояса зоны санитарной охраны источника водоснабжения</w:t>
      </w:r>
      <w:proofErr w:type="gramEnd"/>
      <w:r w:rsidRPr="007E31C6">
        <w:rPr>
          <w:rFonts w:ascii="Arial" w:hAnsi="Arial" w:cs="Arial"/>
          <w:sz w:val="16"/>
          <w:szCs w:val="16"/>
        </w:rPr>
        <w:t>.</w:t>
      </w:r>
    </w:p>
    <w:p w:rsidR="00823458" w:rsidRPr="007E31C6" w:rsidRDefault="00823458" w:rsidP="007E31C6">
      <w:pPr>
        <w:pStyle w:val="32"/>
        <w:numPr>
          <w:ilvl w:val="0"/>
          <w:numId w:val="2"/>
        </w:numPr>
        <w:shd w:val="clear" w:color="auto" w:fill="auto"/>
        <w:tabs>
          <w:tab w:val="left" w:pos="1100"/>
        </w:tabs>
        <w:spacing w:after="0" w:line="283" w:lineRule="exact"/>
        <w:ind w:left="1120" w:hanging="38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Перечень и сведения о площади образуемых земельных участков, в том числе возможные способы их образования</w:t>
      </w:r>
    </w:p>
    <w:p w:rsidR="00823458" w:rsidRPr="007E31C6" w:rsidRDefault="00823458" w:rsidP="00823458">
      <w:pPr>
        <w:spacing w:line="274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Проектом межевания территории предусматривается образование 32 </w:t>
      </w:r>
      <w:proofErr w:type="gramStart"/>
      <w:r w:rsidRPr="007E31C6">
        <w:rPr>
          <w:rFonts w:ascii="Arial" w:hAnsi="Arial" w:cs="Arial"/>
          <w:sz w:val="16"/>
          <w:szCs w:val="16"/>
        </w:rPr>
        <w:t>земельных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участка путём раздела земельного участка с кадастровым номером 23:21:0000000:2573.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33"/>
        <w:gridCol w:w="57"/>
        <w:gridCol w:w="961"/>
        <w:gridCol w:w="6422"/>
        <w:gridCol w:w="1301"/>
      </w:tblGrid>
      <w:tr w:rsidR="00823458" w:rsidRPr="007E31C6" w:rsidTr="00823458">
        <w:trPr>
          <w:trHeight w:hRule="exact" w:val="1118"/>
        </w:trPr>
        <w:tc>
          <w:tcPr>
            <w:tcW w:w="15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74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Условный</w:t>
            </w:r>
          </w:p>
          <w:p w:rsidR="00823458" w:rsidRPr="007E31C6" w:rsidRDefault="00823458" w:rsidP="00823458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номер</w:t>
            </w:r>
          </w:p>
          <w:p w:rsidR="00823458" w:rsidRPr="007E31C6" w:rsidRDefault="00823458" w:rsidP="00823458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образуемого</w:t>
            </w:r>
          </w:p>
          <w:p w:rsidR="00823458" w:rsidRPr="007E31C6" w:rsidRDefault="00823458" w:rsidP="00823458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ЗУ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Способ образования земельного участка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Площадь,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26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  <w:proofErr w:type="gram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2723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  <w:proofErr w:type="gram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651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  <w:proofErr w:type="gram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7</w:t>
            </w:r>
            <w:proofErr w:type="gram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ЗУ8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</w:tr>
      <w:tr w:rsidR="00823458" w:rsidRPr="007E31C6" w:rsidTr="00823458">
        <w:trPr>
          <w:trHeight w:hRule="exact" w:val="331"/>
        </w:trPr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9</w:t>
            </w:r>
            <w:proofErr w:type="gramEnd"/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1118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74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lastRenderedPageBreak/>
              <w:t>Условный</w:t>
            </w:r>
          </w:p>
          <w:p w:rsidR="00823458" w:rsidRPr="007E31C6" w:rsidRDefault="00823458" w:rsidP="00823458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номер</w:t>
            </w:r>
          </w:p>
          <w:p w:rsidR="00823458" w:rsidRPr="007E31C6" w:rsidRDefault="00823458" w:rsidP="00823458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образуемого</w:t>
            </w:r>
          </w:p>
          <w:p w:rsidR="00823458" w:rsidRPr="007E31C6" w:rsidRDefault="00823458" w:rsidP="00823458">
            <w:pPr>
              <w:spacing w:line="27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ЗУ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Способ образования земельного участка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Площадь,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ЗУ10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657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ЗУ16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659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ЗУ17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ЗУ18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ЗУ19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ЗУ20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ЗУ23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ЗУ24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ЗУ25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ЗУ26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685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ЗУ27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687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ЗУ28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685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ЗУ29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637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ЗУ30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6308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ЗУ31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891</w:t>
            </w:r>
          </w:p>
        </w:tc>
      </w:tr>
      <w:tr w:rsidR="00823458" w:rsidRPr="007E31C6" w:rsidTr="00823458">
        <w:trPr>
          <w:trHeight w:hRule="exact" w:val="33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ЗУ32</w:t>
            </w:r>
          </w:p>
        </w:tc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раздел земельного участка с КН 23:21:0000000:2573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4609</w:t>
            </w:r>
          </w:p>
        </w:tc>
      </w:tr>
    </w:tbl>
    <w:p w:rsidR="00823458" w:rsidRPr="007E31C6" w:rsidRDefault="00823458" w:rsidP="00823458">
      <w:pPr>
        <w:spacing w:line="360" w:lineRule="exact"/>
        <w:ind w:firstLine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Доступ к образуемым земельным участкам обеспечивается посредством земель общего пользования.</w:t>
      </w:r>
    </w:p>
    <w:p w:rsidR="00823458" w:rsidRPr="007E31C6" w:rsidRDefault="00823458" w:rsidP="007E31C6">
      <w:pPr>
        <w:pStyle w:val="32"/>
        <w:numPr>
          <w:ilvl w:val="0"/>
          <w:numId w:val="2"/>
        </w:numPr>
        <w:shd w:val="clear" w:color="auto" w:fill="auto"/>
        <w:tabs>
          <w:tab w:val="left" w:pos="1095"/>
        </w:tabs>
        <w:spacing w:after="240" w:line="274" w:lineRule="exact"/>
        <w:ind w:left="112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нужд.</w:t>
      </w:r>
    </w:p>
    <w:p w:rsidR="00823458" w:rsidRPr="007E31C6" w:rsidRDefault="00823458" w:rsidP="00823458">
      <w:pPr>
        <w:spacing w:line="274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соответствие со ст. 1 "Градостроительного кодекса Российской Федерации" от 29.12.2004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190-ФЗ (ред. от 01.09.2023), 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 w:rsidR="00823458" w:rsidRPr="007E31C6" w:rsidRDefault="00823458" w:rsidP="00823458">
      <w:pPr>
        <w:spacing w:line="274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Настоящим проектом межевания территории не предусмотрено образование земельных участков, относящихся к территории общего пользования.</w:t>
      </w:r>
    </w:p>
    <w:p w:rsidR="00823458" w:rsidRPr="007E31C6" w:rsidRDefault="00823458" w:rsidP="00823458">
      <w:pPr>
        <w:spacing w:line="274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Резервирование и (или) изъятие для государственных или муниципальных нужд не предусмотрено.</w:t>
      </w:r>
    </w:p>
    <w:p w:rsidR="00823458" w:rsidRPr="007E31C6" w:rsidRDefault="00823458" w:rsidP="007E31C6">
      <w:pPr>
        <w:pStyle w:val="32"/>
        <w:numPr>
          <w:ilvl w:val="0"/>
          <w:numId w:val="2"/>
        </w:numPr>
        <w:shd w:val="clear" w:color="auto" w:fill="auto"/>
        <w:tabs>
          <w:tab w:val="left" w:pos="1115"/>
        </w:tabs>
        <w:spacing w:after="270" w:line="220" w:lineRule="exact"/>
        <w:ind w:left="11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Вид разрешённого использования образуемых земельных участков</w:t>
      </w:r>
    </w:p>
    <w:p w:rsidR="00823458" w:rsidRPr="007E31C6" w:rsidRDefault="00823458" w:rsidP="00823458">
      <w:pPr>
        <w:spacing w:line="274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Образуемые земельные участки согласно карте градостроительного зонирования, расположены в границах зоны застройки индивидуальными жилыми домами Ж-1.</w:t>
      </w:r>
    </w:p>
    <w:p w:rsidR="00823458" w:rsidRPr="007E31C6" w:rsidRDefault="00823458" w:rsidP="00823458">
      <w:pPr>
        <w:spacing w:line="274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соответствии с правилами землепользования и застройки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Краснодарского края, утверждённые решением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01.08.2014 года № 585 (в редакции №470 от 17.03.2023) для образуемых земельных участков предусмотрены следующие виды разрешённого использования: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38"/>
        </w:tabs>
        <w:spacing w:line="274" w:lineRule="exact"/>
        <w:ind w:left="760" w:hanging="38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Style w:val="25"/>
          <w:rFonts w:ascii="Arial" w:hAnsi="Arial" w:cs="Arial"/>
          <w:sz w:val="16"/>
          <w:szCs w:val="16"/>
        </w:rPr>
        <w:lastRenderedPageBreak/>
        <w:t xml:space="preserve">Для индивидуального жилищного строительства (2.1): </w:t>
      </w:r>
      <w:r w:rsidRPr="007E31C6">
        <w:rPr>
          <w:rFonts w:ascii="Arial" w:hAnsi="Arial" w:cs="Arial"/>
          <w:sz w:val="16"/>
          <w:szCs w:val="16"/>
        </w:rPr>
        <w:t>данный вид разрешённого использования предусматривает 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выращивание сельскохозяйственных культур; размещение гаражей для собственных нужд и хозяйственных построек</w:t>
      </w:r>
      <w:r w:rsidRPr="007E31C6">
        <w:rPr>
          <w:rStyle w:val="25"/>
          <w:rFonts w:ascii="Arial" w:hAnsi="Arial" w:cs="Arial"/>
          <w:sz w:val="16"/>
          <w:szCs w:val="16"/>
        </w:rPr>
        <w:t>.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38"/>
        </w:tabs>
        <w:spacing w:line="274" w:lineRule="exact"/>
        <w:ind w:left="76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Style w:val="25"/>
          <w:rFonts w:ascii="Arial" w:hAnsi="Arial" w:cs="Arial"/>
          <w:sz w:val="16"/>
          <w:szCs w:val="16"/>
        </w:rPr>
        <w:t xml:space="preserve">Площадки для занятий спортом (5.1.3): </w:t>
      </w:r>
      <w:r w:rsidRPr="007E31C6">
        <w:rPr>
          <w:rFonts w:ascii="Arial" w:hAnsi="Arial" w:cs="Arial"/>
          <w:sz w:val="16"/>
          <w:szCs w:val="16"/>
        </w:rPr>
        <w:t>данный вид разрешённого использования предусматривает размещение площадок для занятия спортом и физкультурой на открытом воздухе (физкультурные площадки, беговые дорожки, поля для спортивной игры);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38"/>
        </w:tabs>
        <w:spacing w:line="274" w:lineRule="exact"/>
        <w:ind w:left="76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Style w:val="25"/>
          <w:rFonts w:ascii="Arial" w:hAnsi="Arial" w:cs="Arial"/>
          <w:sz w:val="16"/>
          <w:szCs w:val="16"/>
        </w:rPr>
        <w:t xml:space="preserve">Дошкольное, начальное и среднее общее образование (3.5.1): </w:t>
      </w:r>
      <w:r w:rsidRPr="007E31C6">
        <w:rPr>
          <w:rFonts w:ascii="Arial" w:hAnsi="Arial" w:cs="Arial"/>
          <w:sz w:val="16"/>
          <w:szCs w:val="16"/>
        </w:rPr>
        <w:t xml:space="preserve">данный вид разрешённого использования предусматривает 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</w:t>
      </w:r>
      <w:proofErr w:type="gramStart"/>
      <w:r w:rsidRPr="007E31C6">
        <w:rPr>
          <w:rFonts w:ascii="Arial" w:hAnsi="Arial" w:cs="Arial"/>
          <w:sz w:val="16"/>
          <w:szCs w:val="16"/>
        </w:rPr>
        <w:t>просвещению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в том числе зданий, спортивных сооружений, предназначенных для занятия обучающихся физической культурой и спортом);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38"/>
        </w:tabs>
        <w:spacing w:line="274" w:lineRule="exact"/>
        <w:ind w:left="76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Style w:val="25"/>
          <w:rFonts w:ascii="Arial" w:hAnsi="Arial" w:cs="Arial"/>
          <w:sz w:val="16"/>
          <w:szCs w:val="16"/>
        </w:rPr>
        <w:t xml:space="preserve">Магазины (4.4): </w:t>
      </w:r>
      <w:r w:rsidRPr="007E31C6">
        <w:rPr>
          <w:rFonts w:ascii="Arial" w:hAnsi="Arial" w:cs="Arial"/>
          <w:sz w:val="16"/>
          <w:szCs w:val="16"/>
        </w:rPr>
        <w:t>данный вид разрешенного использования предусматривает размещение объектов капитального строительства, предназначенных для продажи товаров, торговая площадь которых составляет до 5000 кв. м;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738"/>
        </w:tabs>
        <w:spacing w:line="274" w:lineRule="exact"/>
        <w:ind w:left="76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Style w:val="25"/>
          <w:rFonts w:ascii="Arial" w:hAnsi="Arial" w:cs="Arial"/>
          <w:sz w:val="16"/>
          <w:szCs w:val="16"/>
        </w:rPr>
        <w:t xml:space="preserve">Земельные участки общего пользования (12.0): данный </w:t>
      </w:r>
      <w:r w:rsidRPr="007E31C6">
        <w:rPr>
          <w:rFonts w:ascii="Arial" w:hAnsi="Arial" w:cs="Arial"/>
          <w:sz w:val="16"/>
          <w:szCs w:val="16"/>
        </w:rPr>
        <w:t>вид разрешенного использования включает в себя содержание видов разрешенного использования:</w:t>
      </w:r>
    </w:p>
    <w:p w:rsidR="00823458" w:rsidRPr="007E31C6" w:rsidRDefault="00823458" w:rsidP="007E31C6">
      <w:pPr>
        <w:widowControl w:val="0"/>
        <w:numPr>
          <w:ilvl w:val="0"/>
          <w:numId w:val="6"/>
        </w:numPr>
        <w:tabs>
          <w:tab w:val="left" w:pos="1115"/>
        </w:tabs>
        <w:spacing w:line="274" w:lineRule="exact"/>
        <w:ind w:left="11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Style w:val="2f5"/>
          <w:rFonts w:ascii="Arial" w:hAnsi="Arial" w:cs="Arial"/>
          <w:sz w:val="16"/>
          <w:szCs w:val="16"/>
        </w:rPr>
        <w:t>Улично-дорожная сеть:</w:t>
      </w:r>
      <w:r w:rsidRPr="007E31C6">
        <w:rPr>
          <w:rFonts w:ascii="Arial" w:hAnsi="Arial" w:cs="Arial"/>
          <w:sz w:val="16"/>
          <w:szCs w:val="16"/>
        </w:rPr>
        <w:t xml:space="preserve"> 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велотранспортной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и инженерной инфраструктуры; размещение придорожных стоянок (парковок) транспортных сре</w:t>
      </w:r>
      <w:proofErr w:type="gramStart"/>
      <w:r w:rsidRPr="007E31C6">
        <w:rPr>
          <w:rFonts w:ascii="Arial" w:hAnsi="Arial" w:cs="Arial"/>
          <w:sz w:val="16"/>
          <w:szCs w:val="16"/>
        </w:rPr>
        <w:t>дств в гр</w:t>
      </w:r>
      <w:proofErr w:type="gramEnd"/>
      <w:r w:rsidRPr="007E31C6">
        <w:rPr>
          <w:rFonts w:ascii="Arial" w:hAnsi="Arial" w:cs="Arial"/>
          <w:sz w:val="16"/>
          <w:szCs w:val="16"/>
        </w:rPr>
        <w:t>аницах городских улиц и дорог</w:t>
      </w:r>
    </w:p>
    <w:p w:rsidR="00823458" w:rsidRPr="007E31C6" w:rsidRDefault="00823458" w:rsidP="007E31C6">
      <w:pPr>
        <w:widowControl w:val="0"/>
        <w:numPr>
          <w:ilvl w:val="0"/>
          <w:numId w:val="6"/>
        </w:numPr>
        <w:tabs>
          <w:tab w:val="left" w:pos="1115"/>
        </w:tabs>
        <w:spacing w:line="274" w:lineRule="exact"/>
        <w:ind w:left="11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Style w:val="2f5"/>
          <w:rFonts w:ascii="Arial" w:hAnsi="Arial" w:cs="Arial"/>
          <w:sz w:val="16"/>
          <w:szCs w:val="16"/>
        </w:rPr>
        <w:t>Благоустройство территории:</w:t>
      </w:r>
      <w:r w:rsidRPr="007E31C6">
        <w:rPr>
          <w:rFonts w:ascii="Arial" w:hAnsi="Arial" w:cs="Arial"/>
          <w:sz w:val="16"/>
          <w:szCs w:val="16"/>
        </w:rPr>
        <w:t xml:space="preserve"> 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туалетов.</w:t>
      </w:r>
    </w:p>
    <w:p w:rsidR="00823458" w:rsidRPr="007E31C6" w:rsidRDefault="00823458" w:rsidP="007E31C6">
      <w:pPr>
        <w:pStyle w:val="af"/>
        <w:numPr>
          <w:ilvl w:val="0"/>
          <w:numId w:val="6"/>
        </w:numPr>
        <w:spacing w:line="274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Экспликация земельных участков, образуемых в соответствии с проектом межевания:</w:t>
      </w:r>
    </w:p>
    <w:tbl>
      <w:tblPr>
        <w:tblOverlap w:val="never"/>
        <w:tblW w:w="972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42"/>
        <w:gridCol w:w="1344"/>
        <w:gridCol w:w="2251"/>
        <w:gridCol w:w="1675"/>
        <w:gridCol w:w="2712"/>
      </w:tblGrid>
      <w:tr w:rsidR="00823458" w:rsidRPr="007E31C6" w:rsidTr="00823458">
        <w:trPr>
          <w:trHeight w:hRule="exact" w:val="1027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Условный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номер</w:t>
            </w:r>
          </w:p>
          <w:p w:rsidR="00823458" w:rsidRPr="007E31C6" w:rsidRDefault="00823458" w:rsidP="00823458">
            <w:pPr>
              <w:spacing w:line="250" w:lineRule="exact"/>
              <w:ind w:left="2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образуемого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Категория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земли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Вид разрешённого использования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after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Площадь,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Адрес</w:t>
            </w:r>
          </w:p>
        </w:tc>
      </w:tr>
      <w:tr w:rsidR="00823458" w:rsidRPr="007E31C6" w:rsidTr="00823458">
        <w:trPr>
          <w:trHeight w:hRule="exact" w:val="127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  <w:proofErr w:type="gram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Площадки для занятий спортом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2723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77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after="6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  <w:vertAlign w:val="superscript"/>
              </w:rPr>
              <w:t>Для</w:t>
            </w:r>
          </w:p>
          <w:p w:rsidR="00823458" w:rsidRPr="007E31C6" w:rsidRDefault="00823458" w:rsidP="00823458">
            <w:pPr>
              <w:spacing w:before="60"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7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77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  <w:proofErr w:type="gram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77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:ЗУ5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7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77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7</w:t>
            </w:r>
            <w:proofErr w:type="gram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7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642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77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9</w:t>
            </w:r>
            <w:proofErr w:type="gramEnd"/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Условный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номер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образуемого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ЗУ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Категория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земли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Вид разрешённого использования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Площадь,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кв</w:t>
            </w:r>
            <w:proofErr w:type="gramStart"/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.м</w:t>
            </w:r>
            <w:proofErr w:type="gram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Адрес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:ЗУ15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:ЗУ19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городское</w:t>
            </w:r>
            <w:proofErr w:type="gramEnd"/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Условный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номер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образуемого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ЗУ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Категория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земли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Вид разрешённого использования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Площадь,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кв</w:t>
            </w:r>
            <w:proofErr w:type="gramStart"/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.м</w:t>
            </w:r>
            <w:proofErr w:type="gram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b w:val="0"/>
                <w:bCs w:val="0"/>
                <w:sz w:val="16"/>
                <w:szCs w:val="16"/>
                <w:shd w:val="clear" w:color="auto" w:fill="auto"/>
              </w:rPr>
              <w:t>Адрес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:ЗУ24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654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687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Для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индивидуального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жилищного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строительства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685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:ЗУ29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Магазины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:ЗУ30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6308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:ЗУ31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891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Краснодарский край,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  <w:tr w:rsidR="00823458" w:rsidRPr="007E31C6" w:rsidTr="00823458">
        <w:trPr>
          <w:trHeight w:hRule="exact" w:val="1286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:ЗУ32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Земли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Дошкольное,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4609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color w:val="000000"/>
                <w:sz w:val="16"/>
                <w:szCs w:val="16"/>
                <w:lang w:bidi="ru-RU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Краснодарский край,</w:t>
            </w:r>
          </w:p>
        </w:tc>
      </w:tr>
      <w:tr w:rsidR="00823458" w:rsidRPr="007E31C6" w:rsidTr="00823458">
        <w:trPr>
          <w:trHeight w:hRule="exact" w:val="1027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Условный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номер</w:t>
            </w:r>
          </w:p>
          <w:p w:rsidR="00823458" w:rsidRPr="007E31C6" w:rsidRDefault="00823458" w:rsidP="00823458">
            <w:pPr>
              <w:spacing w:line="250" w:lineRule="exact"/>
              <w:ind w:left="2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образуемого</w:t>
            </w:r>
          </w:p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ЗУ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Категория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земли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Вид разрешённого использования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after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Площадь,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Адрес</w:t>
            </w:r>
          </w:p>
        </w:tc>
      </w:tr>
      <w:tr w:rsidR="00823458" w:rsidRPr="007E31C6" w:rsidTr="00823458">
        <w:trPr>
          <w:trHeight w:hRule="exact" w:val="1032"/>
        </w:trPr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населённых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пунктов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5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начальное и среднее общее образование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4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Новокубанский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spell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Новокубанское</w:t>
            </w:r>
            <w:proofErr w:type="spellEnd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 xml:space="preserve"> городское поселение, город Новокубанск</w:t>
            </w:r>
          </w:p>
        </w:tc>
      </w:tr>
    </w:tbl>
    <w:p w:rsidR="00823458" w:rsidRPr="007E31C6" w:rsidRDefault="00823458" w:rsidP="007E31C6">
      <w:pPr>
        <w:pStyle w:val="32"/>
        <w:numPr>
          <w:ilvl w:val="0"/>
          <w:numId w:val="2"/>
        </w:numPr>
        <w:shd w:val="clear" w:color="auto" w:fill="auto"/>
        <w:tabs>
          <w:tab w:val="left" w:pos="1369"/>
        </w:tabs>
        <w:spacing w:after="0" w:line="274" w:lineRule="exact"/>
        <w:ind w:left="13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</w:t>
      </w:r>
      <w:r w:rsidRPr="007E31C6">
        <w:rPr>
          <w:rFonts w:ascii="Arial" w:hAnsi="Arial" w:cs="Arial"/>
          <w:sz w:val="16"/>
          <w:szCs w:val="16"/>
        </w:rPr>
        <w:lastRenderedPageBreak/>
        <w:t>участка в границах особо защитных участков лесов</w:t>
      </w:r>
    </w:p>
    <w:p w:rsidR="00823458" w:rsidRPr="007E31C6" w:rsidRDefault="00823458" w:rsidP="00823458">
      <w:pPr>
        <w:spacing w:after="223" w:line="274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Образование или изменение лесных участков настоящим проектом не предусмотрено.</w:t>
      </w:r>
    </w:p>
    <w:p w:rsidR="00823458" w:rsidRPr="007E31C6" w:rsidRDefault="00823458" w:rsidP="007E31C6">
      <w:pPr>
        <w:pStyle w:val="32"/>
        <w:numPr>
          <w:ilvl w:val="0"/>
          <w:numId w:val="2"/>
        </w:numPr>
        <w:shd w:val="clear" w:color="auto" w:fill="auto"/>
        <w:tabs>
          <w:tab w:val="left" w:pos="1369"/>
        </w:tabs>
        <w:spacing w:after="234" w:line="220" w:lineRule="exact"/>
        <w:ind w:left="13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Сервитуты и иные обременения</w:t>
      </w:r>
    </w:p>
    <w:p w:rsidR="00823458" w:rsidRPr="007E31C6" w:rsidRDefault="00823458" w:rsidP="00823458">
      <w:pPr>
        <w:spacing w:after="176" w:line="312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соответствии со статьёй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7E31C6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законодательством Российской Федерации.</w:t>
      </w:r>
    </w:p>
    <w:p w:rsidR="00823458" w:rsidRPr="007E31C6" w:rsidRDefault="00823458" w:rsidP="00823458">
      <w:pPr>
        <w:spacing w:after="258"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На проектируемой территории планировочными ограничениями являются третий пояс зоны санитарной охраны источника водоснабжения, зона охраны объектов культурного наследия, а также охранная зона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хозяйства.</w:t>
      </w:r>
    </w:p>
    <w:p w:rsidR="00823458" w:rsidRPr="007E31C6" w:rsidRDefault="00823458" w:rsidP="007E31C6">
      <w:pPr>
        <w:pStyle w:val="32"/>
        <w:numPr>
          <w:ilvl w:val="1"/>
          <w:numId w:val="2"/>
        </w:numPr>
        <w:shd w:val="clear" w:color="auto" w:fill="auto"/>
        <w:tabs>
          <w:tab w:val="left" w:pos="1461"/>
        </w:tabs>
        <w:spacing w:after="20" w:line="220" w:lineRule="exact"/>
        <w:ind w:left="13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Зона санитарной охраны источника водоснабжения</w:t>
      </w:r>
    </w:p>
    <w:p w:rsidR="00823458" w:rsidRPr="007E31C6" w:rsidRDefault="00823458" w:rsidP="00823458">
      <w:pPr>
        <w:spacing w:line="274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соответствии с Санитарными правилами и нормами </w:t>
      </w:r>
      <w:proofErr w:type="spellStart"/>
      <w:r w:rsidRPr="007E31C6">
        <w:rPr>
          <w:rFonts w:ascii="Arial" w:hAnsi="Arial" w:cs="Arial"/>
          <w:sz w:val="16"/>
          <w:szCs w:val="16"/>
        </w:rPr>
        <w:t>СанПиН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2.1.4.1110-02, утвержденными постановлением Главного государственного санитарного врача РФ от 14 марта 2002 г. № 10 не территории третьего пояса зоны санитарной охраны выполняются следующие мероприятия:</w:t>
      </w:r>
    </w:p>
    <w:p w:rsidR="00823458" w:rsidRPr="007E31C6" w:rsidRDefault="00823458" w:rsidP="007E31C6">
      <w:pPr>
        <w:widowControl w:val="0"/>
        <w:numPr>
          <w:ilvl w:val="0"/>
          <w:numId w:val="7"/>
        </w:numPr>
        <w:tabs>
          <w:tab w:val="left" w:pos="1369"/>
        </w:tabs>
        <w:spacing w:line="317" w:lineRule="exact"/>
        <w:ind w:left="13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Выявление, тампонирование или восстановление всех старых, бездействующих, дефектных или неправильно эксплуатируемых скважин, представляющих опасность в части возможности загрязнения водоносных горизонтов.</w:t>
      </w:r>
    </w:p>
    <w:p w:rsidR="00823458" w:rsidRPr="007E31C6" w:rsidRDefault="00823458" w:rsidP="007E31C6">
      <w:pPr>
        <w:widowControl w:val="0"/>
        <w:numPr>
          <w:ilvl w:val="0"/>
          <w:numId w:val="7"/>
        </w:numPr>
        <w:tabs>
          <w:tab w:val="left" w:pos="1369"/>
        </w:tabs>
        <w:spacing w:line="317" w:lineRule="exact"/>
        <w:ind w:left="13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надзора.</w:t>
      </w:r>
    </w:p>
    <w:p w:rsidR="00823458" w:rsidRPr="007E31C6" w:rsidRDefault="00823458" w:rsidP="007E31C6">
      <w:pPr>
        <w:widowControl w:val="0"/>
        <w:numPr>
          <w:ilvl w:val="0"/>
          <w:numId w:val="7"/>
        </w:numPr>
        <w:tabs>
          <w:tab w:val="left" w:pos="1369"/>
        </w:tabs>
        <w:spacing w:line="317" w:lineRule="exact"/>
        <w:ind w:left="13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Запрещение закачки отработанных вод в подземные горизонты, подземного складирования твердых отходов и разработки недр земли.</w:t>
      </w:r>
    </w:p>
    <w:p w:rsidR="00823458" w:rsidRPr="007E31C6" w:rsidRDefault="00823458" w:rsidP="007E31C6">
      <w:pPr>
        <w:widowControl w:val="0"/>
        <w:numPr>
          <w:ilvl w:val="0"/>
          <w:numId w:val="7"/>
        </w:numPr>
        <w:tabs>
          <w:tab w:val="left" w:pos="1369"/>
        </w:tabs>
        <w:spacing w:line="317" w:lineRule="exact"/>
        <w:ind w:left="13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Запрещение размещения складов горюче-смазочных материалов, ядохимикатов и минеральных удобрений, накопителей </w:t>
      </w:r>
      <w:proofErr w:type="spellStart"/>
      <w:r w:rsidRPr="007E31C6">
        <w:rPr>
          <w:rFonts w:ascii="Arial" w:hAnsi="Arial" w:cs="Arial"/>
          <w:sz w:val="16"/>
          <w:szCs w:val="16"/>
        </w:rPr>
        <w:t>промстоков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7E31C6">
        <w:rPr>
          <w:rFonts w:ascii="Arial" w:hAnsi="Arial" w:cs="Arial"/>
          <w:sz w:val="16"/>
          <w:szCs w:val="16"/>
        </w:rPr>
        <w:t>шламохранилищ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и других объектов, обусловливающих опасность химического загрязнения подземных вод.</w:t>
      </w:r>
    </w:p>
    <w:p w:rsidR="00823458" w:rsidRPr="007E31C6" w:rsidRDefault="00823458" w:rsidP="00823458">
      <w:pPr>
        <w:spacing w:line="317" w:lineRule="exact"/>
        <w:ind w:left="12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:rsidR="00823458" w:rsidRPr="007E31C6" w:rsidRDefault="00823458" w:rsidP="007E31C6">
      <w:pPr>
        <w:widowControl w:val="0"/>
        <w:numPr>
          <w:ilvl w:val="0"/>
          <w:numId w:val="7"/>
        </w:numPr>
        <w:tabs>
          <w:tab w:val="left" w:pos="1282"/>
        </w:tabs>
        <w:spacing w:line="317" w:lineRule="exact"/>
        <w:ind w:left="12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Своевременное выполнение необходимых мероприятий по санитарной охране поверхностных вод, имеющих непосредственную гидрологическую связь с используемым водоносным горизонтом, в соответствии с гигиеническими требованиями к охране поверхностных вод</w:t>
      </w:r>
    </w:p>
    <w:p w:rsidR="00823458" w:rsidRPr="007E31C6" w:rsidRDefault="00823458" w:rsidP="007E31C6">
      <w:pPr>
        <w:pStyle w:val="32"/>
        <w:numPr>
          <w:ilvl w:val="1"/>
          <w:numId w:val="2"/>
        </w:numPr>
        <w:shd w:val="clear" w:color="auto" w:fill="auto"/>
        <w:tabs>
          <w:tab w:val="left" w:pos="1361"/>
        </w:tabs>
        <w:spacing w:after="171" w:line="220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Зона охраны объектов культурного наследия</w:t>
      </w: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наследия: охранная зона объекта культурного наследия, зона регулирования застройки и хозяйственной деятельности, зона охраняемого природного ландшафта.</w:t>
      </w: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Необходимый состав зон охраны объекта культурного наследия определяется проектом зон охраны объекта культурного наследия.</w:t>
      </w: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отношении объектов культурного наследия, расположенных на территории проектирования, разработка </w:t>
      </w:r>
      <w:proofErr w:type="gramStart"/>
      <w:r w:rsidRPr="007E31C6">
        <w:rPr>
          <w:rFonts w:ascii="Arial" w:hAnsi="Arial" w:cs="Arial"/>
          <w:sz w:val="16"/>
          <w:szCs w:val="16"/>
        </w:rPr>
        <w:t>проекта зон охраны объекта культурного наследия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не осуществлена, решение об установлении зоны охраны объектов культурного наследия не принималось.</w:t>
      </w:r>
    </w:p>
    <w:p w:rsidR="00823458" w:rsidRPr="007E31C6" w:rsidRDefault="00823458" w:rsidP="00823458">
      <w:pPr>
        <w:spacing w:after="258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В соответствии с ч. 3 ст. 11 Закона Краснодарского края от 23 июля 2015 г. № 3223- КЗ «Об объектах культурного наследия (памятниках истории и культуры) народов Российской Федерации, расположенных на территории Краснодарского </w:t>
      </w:r>
      <w:r w:rsidRPr="007E31C6">
        <w:rPr>
          <w:rFonts w:ascii="Arial" w:hAnsi="Arial" w:cs="Arial"/>
          <w:sz w:val="16"/>
          <w:szCs w:val="16"/>
        </w:rPr>
        <w:lastRenderedPageBreak/>
        <w:t>края» (с изменениями на 21 июля 2023 года), До разработки и утверждения проектов зон охраны объектов культурного наследия в установленном федеральным законодательством порядке в качестве предупредительной меры по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обеспечению сохранности объекта культурного наследия в соответствии с данными государственного учета объектов культурного наследия установлена граница в размере 150 метров от границ памятника по всему его периметру (для кургана высотой свыше 3 метров).</w:t>
      </w:r>
    </w:p>
    <w:p w:rsidR="00823458" w:rsidRPr="007E31C6" w:rsidRDefault="00823458" w:rsidP="007E31C6">
      <w:pPr>
        <w:pStyle w:val="32"/>
        <w:numPr>
          <w:ilvl w:val="1"/>
          <w:numId w:val="2"/>
        </w:numPr>
        <w:shd w:val="clear" w:color="auto" w:fill="auto"/>
        <w:tabs>
          <w:tab w:val="left" w:pos="1361"/>
        </w:tabs>
        <w:spacing w:after="166" w:line="220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Охранная зона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</w:t>
      </w: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7E31C6">
        <w:rPr>
          <w:rFonts w:ascii="Arial" w:hAnsi="Arial" w:cs="Arial"/>
          <w:sz w:val="16"/>
          <w:szCs w:val="16"/>
        </w:rPr>
        <w:t>установлена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и её граница внесена в документы государственного кадастрового учёта.</w:t>
      </w: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В охранных зонах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запрещается осуществлять любые действия, которые могут нарушить безопасную работу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2"/>
        </w:tabs>
        <w:spacing w:line="317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823458" w:rsidRPr="007E31C6" w:rsidRDefault="00823458" w:rsidP="00823458">
      <w:pPr>
        <w:tabs>
          <w:tab w:val="left" w:pos="1242"/>
        </w:tabs>
        <w:spacing w:line="317" w:lineRule="exact"/>
        <w:ind w:left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размещать любые объекты и предметы (материалы) в </w:t>
      </w:r>
      <w:proofErr w:type="gramStart"/>
      <w:r w:rsidRPr="007E31C6">
        <w:rPr>
          <w:rFonts w:ascii="Arial" w:hAnsi="Arial" w:cs="Arial"/>
          <w:sz w:val="16"/>
          <w:szCs w:val="16"/>
        </w:rPr>
        <w:t>пределах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созданных в соответствии с требованиями нормативно-технических документов проходов и подъездов для доступа к объектам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line="317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разрешённых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line="220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размещать свалки;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after="120" w:line="317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производить работы ударными механизмами, сбрасывать тяжести массой свыше 5 тонн, производить сброс и слив едких и коррозионных веществ и </w:t>
      </w:r>
      <w:proofErr w:type="spellStart"/>
      <w:r w:rsidRPr="007E31C6">
        <w:rPr>
          <w:rFonts w:ascii="Arial" w:hAnsi="Arial" w:cs="Arial"/>
          <w:sz w:val="16"/>
          <w:szCs w:val="16"/>
        </w:rPr>
        <w:t>горючесмазочных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материалов (в охранных зонах подземных кабельных линий электропередачи).</w:t>
      </w: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охранных зонах, установленных для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 напряжением свыше 1000 вольт, помимо вышеперечисленных действий, запрещается: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line="317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складировать или размещать хранилища любых, в том числе горюче-смазочных, материалов;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line="317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разрешённых в установленном порядке работ (в охранных зонах воздушных линий электропередачи);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after="116" w:line="317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 w:rsidR="00823458" w:rsidRPr="007E31C6" w:rsidRDefault="00823458" w:rsidP="00823458">
      <w:pPr>
        <w:spacing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line="322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строительство, капитальный ремонт, реконструкция или снос зданий и сооружений;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line="322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горные, взрывные, мелиоративные работы, в том числе связанные с временным затоплением земель;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line="322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посадка и вырубка деревьев и кустарников;</w:t>
      </w:r>
    </w:p>
    <w:p w:rsidR="00823458" w:rsidRPr="007E31C6" w:rsidRDefault="00823458" w:rsidP="007E31C6">
      <w:pPr>
        <w:widowControl w:val="0"/>
        <w:numPr>
          <w:ilvl w:val="0"/>
          <w:numId w:val="1"/>
        </w:numPr>
        <w:tabs>
          <w:tab w:val="left" w:pos="888"/>
        </w:tabs>
        <w:spacing w:after="124" w:line="322" w:lineRule="exact"/>
        <w:ind w:left="88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утверждёнными постановлением Правительства Российской Федерации от 24.02.2009 № 160 (с изменениями на 17.05.2016 г.).</w:t>
      </w:r>
    </w:p>
    <w:p w:rsidR="00823458" w:rsidRPr="007E31C6" w:rsidRDefault="00823458" w:rsidP="00823458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8. Каталоги координат образуемых земельных участков</w:t>
      </w:r>
    </w:p>
    <w:p w:rsidR="00823458" w:rsidRPr="007E31C6" w:rsidRDefault="00823458" w:rsidP="00823458">
      <w:pPr>
        <w:pStyle w:val="27"/>
        <w:shd w:val="clear" w:color="auto" w:fill="auto"/>
        <w:spacing w:line="220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>Система координат МСК-23, зона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04"/>
        <w:gridCol w:w="2270"/>
        <w:gridCol w:w="293"/>
        <w:gridCol w:w="1843"/>
      </w:tblGrid>
      <w:tr w:rsidR="00823458" w:rsidRPr="007E31C6" w:rsidTr="00823458">
        <w:trPr>
          <w:trHeight w:hRule="exact" w:val="31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  <w:proofErr w:type="gramEnd"/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485527.12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2302490.38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485548.58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2302512.04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485511.50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2302541.62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485505.55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2302584.20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485469.89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2302536.82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485527.12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2302490.38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2723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485485.30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2302680.77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485491.33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2302688.85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485489.04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2302706.62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485473.53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2302718.29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485459.79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2302699.98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485485.30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2302680.77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651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485459.79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2302699.98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485473.53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2302718.29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485451.14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2302735.15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485437.39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2302716.83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485459.79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2302699.98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642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485437.39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2302716.83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485451.14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2302735.15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485428.75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2302752.00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485415.00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2302733.69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485437.39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2302716.83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642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485415.00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2302733.69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485428.75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2302752.00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485406.36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2302768.85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485392.61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2302750.54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11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:ЗУ5</w:t>
            </w:r>
          </w:p>
        </w:tc>
        <w:tc>
          <w:tcPr>
            <w:tcW w:w="293" w:type="dxa"/>
            <w:tcBorders>
              <w:top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56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485415.00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ind w:left="26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2302733.69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right="2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642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485392.61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2302750.54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485406.36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2302768.85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485383.97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2302785.70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485370.22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2302767.39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485392.61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2302750.54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642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485370.22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2302767.39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485383.97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2302785.70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485361.58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2302802.56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485347.83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2302784.25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485370.22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2302767.39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642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485347.83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2302784.25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485361.58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2302802.56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485339.20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2302819.41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485325.44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2302801.10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485347.83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2302784.25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642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9</w:t>
            </w:r>
            <w:proofErr w:type="gramEnd"/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485334.52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2302765.61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485348.27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2302783.92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485325.44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2302801.10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485311.69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2302782.79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485334.52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2302765.61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485357.34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2302748.42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485371.10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2302766.74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485348.27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2302783.92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485334.52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2302765.61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485357.34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2302748.42</w:t>
            </w:r>
          </w:p>
        </w:tc>
      </w:tr>
    </w:tbl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:ЗУ10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№ точек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X, м</w:t>
      </w:r>
    </w:p>
    <w:p w:rsidR="00823458" w:rsidRPr="007E31C6" w:rsidRDefault="00823458" w:rsidP="00823458">
      <w:pPr>
        <w:pStyle w:val="3f0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Площадь: 654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  <w:lang w:val="en-US" w:bidi="en-US"/>
        </w:rPr>
        <w:t xml:space="preserve">Y, </w:t>
      </w:r>
      <w:r w:rsidRPr="007E31C6">
        <w:rPr>
          <w:rFonts w:ascii="Arial" w:hAnsi="Arial" w:cs="Arial"/>
          <w:sz w:val="16"/>
          <w:szCs w:val="16"/>
        </w:rPr>
        <w:t>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04"/>
        <w:gridCol w:w="2270"/>
        <w:gridCol w:w="2136"/>
      </w:tblGrid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:ЗУ11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485380.17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2302731.24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485393.92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2302749.55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485371.10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2302766.74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485357.34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2302748.42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485380.17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2302731.24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485403.00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2302714.06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485416.75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2302732.37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485393.92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2302749.55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485380.17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2302731.24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485403.00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2302714.06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485425.83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2302696.88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485439.58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2302715.19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485416.75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2302732.37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485403.00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2302714.06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485425.83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2302696.88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485448.65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2302679.69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485462.40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2302698.01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485439.58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2302715.19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485425.83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2302696.88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485448.65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2302679.69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485471.60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2302662.43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485485.30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2302680.78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485462.40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2302698.01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485448.65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2302679.69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485471.60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2302662.43</w:t>
            </w:r>
          </w:p>
        </w:tc>
      </w:tr>
    </w:tbl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:ЗУ15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№ точек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X, м</w:t>
      </w:r>
    </w:p>
    <w:p w:rsidR="00823458" w:rsidRPr="007E31C6" w:rsidRDefault="00823458" w:rsidP="00823458">
      <w:pPr>
        <w:pStyle w:val="3f0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Площадь: 657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  <w:lang w:val="en-US" w:bidi="en-US"/>
        </w:rPr>
        <w:t xml:space="preserve">Y, </w:t>
      </w:r>
      <w:r w:rsidRPr="007E31C6">
        <w:rPr>
          <w:rFonts w:ascii="Arial" w:hAnsi="Arial" w:cs="Arial"/>
          <w:sz w:val="16"/>
          <w:szCs w:val="16"/>
        </w:rPr>
        <w:t>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04"/>
        <w:gridCol w:w="2270"/>
        <w:gridCol w:w="2136"/>
      </w:tblGrid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lastRenderedPageBreak/>
              <w:t>:ЗУ16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485448.92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2302632.06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485462.62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2302650.41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485439.65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2302667.70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485425.89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2302649.39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485448.92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2302632.06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659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:ЗУ17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485425.89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2302649.39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485439.65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2302667.70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485416.82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2302684.88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485403.06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2302666.57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485425.89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2302649.39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485403.06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2302666.57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485416.82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2302684.88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485393.99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2302702.07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485380.24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2302683.76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485403.06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2302666.57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:ЗУ19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485380.24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2302683.76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485393.99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2302702.07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485371.16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2302719.25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485357.41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2302700.94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485380.24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2302683.76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485357.41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2302700.94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485371.16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2302719.25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485348.34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2302736.43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2302718.12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485357.41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2302700.94</w:t>
            </w:r>
          </w:p>
        </w:tc>
      </w:tr>
    </w:tbl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:ЗУ20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№ точек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X, м</w:t>
      </w:r>
    </w:p>
    <w:p w:rsidR="00823458" w:rsidRPr="007E31C6" w:rsidRDefault="00823458" w:rsidP="00823458">
      <w:pPr>
        <w:pStyle w:val="3f0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Площадь: 654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  <w:lang w:val="en-US" w:bidi="en-US"/>
        </w:rPr>
        <w:t xml:space="preserve">Y, </w:t>
      </w:r>
      <w:r w:rsidRPr="007E31C6">
        <w:rPr>
          <w:rFonts w:ascii="Arial" w:hAnsi="Arial" w:cs="Arial"/>
          <w:sz w:val="16"/>
          <w:szCs w:val="16"/>
        </w:rPr>
        <w:t>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04"/>
        <w:gridCol w:w="2270"/>
        <w:gridCol w:w="2136"/>
      </w:tblGrid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:ЗУ21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2302718.12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485348.34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2302736.43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485325.51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2302753.61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485311.75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2302735.30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2302718.12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485311.75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2302735.30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485325.51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2302753.61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485302.68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2302770.80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485288.93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2302752.49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485311.75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2302735.30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485298.00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2302716.99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485311.75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2302735.30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485288.93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2302752.49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485275.17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2302734.18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485298.00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2302716.99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485320.83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2302699.81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2302718.12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485311.75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2302735.30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485298.00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2302716.99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485320.83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2302699.81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654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485343.66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2302682.63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485357.41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2302700.94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2302718.12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485320.83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2302699.81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485343.66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2302682.63</w:t>
            </w:r>
          </w:p>
        </w:tc>
      </w:tr>
    </w:tbl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:ЗУ25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№ точек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X, м</w:t>
      </w:r>
    </w:p>
    <w:p w:rsidR="00823458" w:rsidRPr="007E31C6" w:rsidRDefault="00823458" w:rsidP="00823458">
      <w:pPr>
        <w:pStyle w:val="3f0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Площадь: 654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</w:p>
    <w:p w:rsidR="00823458" w:rsidRPr="007E31C6" w:rsidRDefault="00823458" w:rsidP="00823458">
      <w:pPr>
        <w:pStyle w:val="af8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  <w:lang w:val="en-US" w:bidi="en-US"/>
        </w:rPr>
        <w:t xml:space="preserve">Y, </w:t>
      </w:r>
      <w:r w:rsidRPr="007E31C6">
        <w:rPr>
          <w:rFonts w:ascii="Arial" w:hAnsi="Arial" w:cs="Arial"/>
          <w:sz w:val="16"/>
          <w:szCs w:val="16"/>
        </w:rPr>
        <w:t>м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04"/>
        <w:gridCol w:w="2270"/>
        <w:gridCol w:w="2136"/>
      </w:tblGrid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:ЗУ26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485319.80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2302650.98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485334.62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2302670.66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485312.20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2302687.53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485297.63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2302668.18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485319.80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2302650.98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685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:ЗУ27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485297.63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2302668.18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485312.20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2302687.53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485289.35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2302704.73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485275.03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2302685.70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485297.63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2302668.18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687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485275.03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2302685.70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485289.35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2302704.73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485266.16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2302722.18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485252.12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2302703.48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485275.03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2302685.70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685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:ЗУ29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485240.26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2302712.68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485228.05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2302722.15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485257.96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2302756.82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485267.84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2302749.39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485240.26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2302712.68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637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:ЗУ30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485404.74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2302589.69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485420.82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2302611.22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485428.87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2302605.21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485448.92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2302632.06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485357.41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2302700.94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:ЗУ30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485343.66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2302682.63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485319.80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2302650.98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485354.98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2302623.69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485367.53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2302638.77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485377.92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2302633.23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485385.06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2302620.07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485379.79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2302609.93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485404.74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2302589.69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6308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:ЗУ31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485257.96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2302756.82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485267.84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2302749.39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485327.21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2302828.43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485322.68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2302831.84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485257.96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2302756.82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Площадь: 891 кв</w:t>
            </w:r>
            <w:proofErr w:type="gramStart"/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:ЗУ32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 точек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X, 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485469.89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2302536.82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485505.55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2302584.20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485497.06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2302644.36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485495.00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2302660.34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485428.08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2302570.74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485469.89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2302536.82</w:t>
            </w:r>
          </w:p>
        </w:tc>
      </w:tr>
      <w:tr w:rsidR="00823458" w:rsidRPr="007E31C6" w:rsidTr="00823458">
        <w:trPr>
          <w:trHeight w:hRule="exact" w:val="322"/>
        </w:trPr>
        <w:tc>
          <w:tcPr>
            <w:tcW w:w="6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Площадь: 4609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</w:tr>
    </w:tbl>
    <w:p w:rsidR="00823458" w:rsidRPr="007E31C6" w:rsidRDefault="00823458" w:rsidP="00823458">
      <w:pPr>
        <w:pStyle w:val="32"/>
        <w:shd w:val="clear" w:color="auto" w:fill="auto"/>
        <w:spacing w:after="130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9. Сведения о границах территории, в отношении которой утверждён проект</w:t>
      </w:r>
    </w:p>
    <w:p w:rsidR="00823458" w:rsidRPr="007E31C6" w:rsidRDefault="00823458" w:rsidP="00823458">
      <w:pPr>
        <w:pStyle w:val="32"/>
        <w:shd w:val="clear" w:color="auto" w:fill="auto"/>
        <w:spacing w:after="54" w:line="220" w:lineRule="exact"/>
        <w:ind w:left="38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межевания</w:t>
      </w:r>
    </w:p>
    <w:p w:rsidR="00823458" w:rsidRPr="007E31C6" w:rsidRDefault="00823458" w:rsidP="00823458">
      <w:pPr>
        <w:spacing w:line="220" w:lineRule="exact"/>
        <w:ind w:left="190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Система координат МСК-23, зона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102"/>
        <w:gridCol w:w="1843"/>
        <w:gridCol w:w="2102"/>
      </w:tblGrid>
      <w:tr w:rsidR="00823458" w:rsidRPr="007E31C6" w:rsidTr="00823458">
        <w:trPr>
          <w:trHeight w:hRule="exact" w:val="52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Условный номер поворотной точки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Х, 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485538.44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2302478.48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485560.51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2302504.49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485512.04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2302553.18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485499.14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2302644.64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485491.01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2302707.77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485322.37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2302834.70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485225.01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2302721.85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485355.30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2302620.79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485368.05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2302636.11</w:t>
            </w:r>
          </w:p>
        </w:tc>
      </w:tr>
      <w:tr w:rsidR="00823458" w:rsidRPr="007E31C6" w:rsidTr="00823458">
        <w:trPr>
          <w:trHeight w:hRule="exact" w:val="523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45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Условный номер поворотной точки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Х, 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Y, </w:t>
            </w: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485376.38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2302631.67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485382.68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2302620.05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485377.14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2302609.38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485538.44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2302478.48</w:t>
            </w:r>
          </w:p>
        </w:tc>
      </w:tr>
    </w:tbl>
    <w:p w:rsidR="00823458" w:rsidRPr="007E31C6" w:rsidRDefault="00823458" w:rsidP="00823458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10. Ведомость координат поворотных точек красных линий</w:t>
      </w:r>
    </w:p>
    <w:p w:rsidR="00823458" w:rsidRPr="007E31C6" w:rsidRDefault="00823458" w:rsidP="00823458">
      <w:pPr>
        <w:pStyle w:val="27"/>
        <w:shd w:val="clear" w:color="auto" w:fill="auto"/>
        <w:spacing w:line="220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>Система координат МСК-23, зона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58"/>
        <w:gridCol w:w="1699"/>
        <w:gridCol w:w="1867"/>
      </w:tblGrid>
      <w:tr w:rsidR="00823458" w:rsidRPr="007E31C6" w:rsidTr="00823458">
        <w:trPr>
          <w:trHeight w:hRule="exact" w:val="432"/>
        </w:trPr>
        <w:tc>
          <w:tcPr>
            <w:tcW w:w="48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Ведомость координат красных линий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after="120" w:line="22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Номер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точки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Y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485527.12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2302490.38</w:t>
            </w:r>
          </w:p>
        </w:tc>
      </w:tr>
      <w:tr w:rsidR="00823458" w:rsidRPr="007E31C6" w:rsidTr="00823458">
        <w:trPr>
          <w:trHeight w:hRule="exact" w:val="288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485548.58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2302512.04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485511.50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2302541.62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485497.06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2302644.36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485495.00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2302660.34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485428.08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2302570.74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lastRenderedPageBreak/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485404.74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2302589.69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485420.82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2302611.22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485428.87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2302605.21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485462.62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2302650.41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485302.68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2302770.80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485275.17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2302734.18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485343.66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2302682.63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485334.62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2302670.66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485266.16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2302722.18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485252.12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2302703.48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485491.33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2302688.85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485489.04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2302706.62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485339.20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2302819.41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485311.69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2302782.79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485471.60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2302662.43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30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485240.26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2302712.68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485327.21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1"/>
                <w:rFonts w:ascii="Arial" w:hAnsi="Arial" w:cs="Arial"/>
                <w:sz w:val="16"/>
                <w:szCs w:val="16"/>
              </w:rPr>
              <w:t>2302828.43</w:t>
            </w:r>
          </w:p>
        </w:tc>
      </w:tr>
    </w:tbl>
    <w:p w:rsidR="00823458" w:rsidRPr="007E31C6" w:rsidRDefault="00823458" w:rsidP="00823458">
      <w:pPr>
        <w:widowControl w:val="0"/>
        <w:tabs>
          <w:tab w:val="left" w:pos="882"/>
        </w:tabs>
        <w:spacing w:line="312" w:lineRule="exact"/>
        <w:ind w:left="880"/>
        <w:jc w:val="center"/>
        <w:rPr>
          <w:rFonts w:ascii="Arial" w:hAnsi="Arial" w:cs="Arial"/>
          <w:b/>
          <w:sz w:val="16"/>
          <w:szCs w:val="16"/>
        </w:rPr>
      </w:pPr>
      <w:bookmarkStart w:id="2" w:name="bookmark2"/>
      <w:r w:rsidRPr="007E31C6">
        <w:rPr>
          <w:rFonts w:ascii="Arial" w:hAnsi="Arial" w:cs="Arial"/>
          <w:b/>
          <w:sz w:val="16"/>
          <w:szCs w:val="16"/>
        </w:rPr>
        <w:t xml:space="preserve">Чертеж </w:t>
      </w:r>
      <w:proofErr w:type="spellStart"/>
      <w:r w:rsidRPr="007E31C6">
        <w:rPr>
          <w:rFonts w:ascii="Arial" w:hAnsi="Arial" w:cs="Arial"/>
          <w:b/>
          <w:sz w:val="16"/>
          <w:szCs w:val="16"/>
        </w:rPr>
        <w:t>межеВания</w:t>
      </w:r>
      <w:proofErr w:type="spellEnd"/>
      <w:r w:rsidRPr="007E31C6">
        <w:rPr>
          <w:rFonts w:ascii="Arial" w:hAnsi="Arial" w:cs="Arial"/>
          <w:b/>
          <w:sz w:val="16"/>
          <w:szCs w:val="16"/>
        </w:rPr>
        <w:t xml:space="preserve"> территории</w:t>
      </w:r>
    </w:p>
    <w:p w:rsidR="00823458" w:rsidRPr="007E31C6" w:rsidRDefault="00823458" w:rsidP="00823458">
      <w:pPr>
        <w:widowControl w:val="0"/>
        <w:tabs>
          <w:tab w:val="left" w:pos="882"/>
        </w:tabs>
        <w:spacing w:line="312" w:lineRule="exact"/>
        <w:ind w:left="880"/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Масштаб 1:1000</w:t>
      </w:r>
      <w:bookmarkEnd w:id="2"/>
    </w:p>
    <w:p w:rsidR="00823458" w:rsidRPr="007E31C6" w:rsidRDefault="00823458" w:rsidP="00823458">
      <w:pPr>
        <w:spacing w:line="317" w:lineRule="exact"/>
        <w:ind w:left="1340"/>
        <w:jc w:val="both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2f7"/>
        <w:framePr w:w="9610" w:h="219" w:hRule="exact" w:wrap="none" w:vAnchor="page" w:hAnchor="page" w:x="1543" w:y="15958"/>
        <w:shd w:val="clear" w:color="auto" w:fill="auto"/>
        <w:spacing w:line="19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13</w:t>
      </w:r>
    </w:p>
    <w:p w:rsidR="00823458" w:rsidRPr="007E31C6" w:rsidRDefault="00823458" w:rsidP="00823458">
      <w:pPr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876341" cy="6725381"/>
            <wp:effectExtent l="19050" t="0" r="0" b="0"/>
            <wp:docPr id="4" name="Рисунок 4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215" cy="672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af8"/>
        <w:shd w:val="clear" w:color="auto" w:fill="auto"/>
        <w:spacing w:line="220" w:lineRule="exact"/>
        <w:ind w:left="20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ЧАСТЬ 2</w:t>
      </w:r>
    </w:p>
    <w:p w:rsidR="00823458" w:rsidRPr="007E31C6" w:rsidRDefault="00823458" w:rsidP="00823458">
      <w:pPr>
        <w:pStyle w:val="52"/>
        <w:shd w:val="clear" w:color="auto" w:fill="auto"/>
        <w:spacing w:line="317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Материалы по обоснованию</w:t>
      </w:r>
    </w:p>
    <w:p w:rsidR="00823458" w:rsidRPr="007E31C6" w:rsidRDefault="00823458" w:rsidP="00823458">
      <w:pPr>
        <w:pStyle w:val="52"/>
        <w:shd w:val="clear" w:color="auto" w:fill="auto"/>
        <w:spacing w:line="317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проекта межевания территории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jc w:val="center"/>
        <w:rPr>
          <w:rFonts w:ascii="Arial" w:hAnsi="Arial" w:cs="Arial"/>
          <w:b/>
          <w:sz w:val="16"/>
          <w:szCs w:val="16"/>
        </w:rPr>
      </w:pPr>
      <w:bookmarkStart w:id="3" w:name="bookmark6"/>
      <w:r w:rsidRPr="007E31C6">
        <w:rPr>
          <w:rFonts w:ascii="Arial" w:hAnsi="Arial" w:cs="Arial"/>
          <w:b/>
          <w:sz w:val="16"/>
          <w:szCs w:val="16"/>
        </w:rPr>
        <w:t xml:space="preserve">Чертеж </w:t>
      </w:r>
      <w:proofErr w:type="spellStart"/>
      <w:r w:rsidRPr="007E31C6">
        <w:rPr>
          <w:rFonts w:ascii="Arial" w:hAnsi="Arial" w:cs="Arial"/>
          <w:b/>
          <w:sz w:val="16"/>
          <w:szCs w:val="16"/>
        </w:rPr>
        <w:t>межеВания</w:t>
      </w:r>
      <w:proofErr w:type="spellEnd"/>
      <w:r w:rsidRPr="007E31C6">
        <w:rPr>
          <w:rFonts w:ascii="Arial" w:hAnsi="Arial" w:cs="Arial"/>
          <w:b/>
          <w:sz w:val="16"/>
          <w:szCs w:val="16"/>
        </w:rPr>
        <w:t xml:space="preserve"> территории</w:t>
      </w:r>
      <w:r w:rsidRPr="007E31C6">
        <w:rPr>
          <w:rFonts w:ascii="Arial" w:hAnsi="Arial" w:cs="Arial"/>
          <w:b/>
          <w:sz w:val="16"/>
          <w:szCs w:val="16"/>
        </w:rPr>
        <w:br/>
        <w:t>Масштаб 1:1000</w:t>
      </w:r>
      <w:bookmarkEnd w:id="3"/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noProof/>
          <w:sz w:val="16"/>
          <w:szCs w:val="16"/>
        </w:rPr>
        <w:lastRenderedPageBreak/>
        <w:drawing>
          <wp:inline distT="0" distB="0" distL="0" distR="0">
            <wp:extent cx="6209665" cy="7768590"/>
            <wp:effectExtent l="19050" t="0" r="635" b="0"/>
            <wp:docPr id="3" name="Рисунок 2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776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80"/>
        <w:shd w:val="clear" w:color="auto" w:fill="auto"/>
        <w:spacing w:after="24" w:line="180" w:lineRule="exact"/>
        <w:jc w:val="both"/>
        <w:rPr>
          <w:rFonts w:ascii="Arial" w:hAnsi="Arial" w:cs="Arial"/>
        </w:rPr>
      </w:pPr>
      <w:r w:rsidRPr="007E31C6">
        <w:rPr>
          <w:rFonts w:ascii="Arial" w:hAnsi="Arial" w:cs="Arial"/>
        </w:rPr>
        <w:t>В границах разрабатываемой территории отсутствуют:</w:t>
      </w:r>
    </w:p>
    <w:p w:rsidR="00823458" w:rsidRPr="007E31C6" w:rsidRDefault="00823458" w:rsidP="007E31C6">
      <w:pPr>
        <w:pStyle w:val="80"/>
        <w:numPr>
          <w:ilvl w:val="0"/>
          <w:numId w:val="8"/>
        </w:numPr>
        <w:shd w:val="clear" w:color="auto" w:fill="auto"/>
        <w:tabs>
          <w:tab w:val="left" w:pos="257"/>
        </w:tabs>
        <w:spacing w:line="180" w:lineRule="exact"/>
        <w:jc w:val="both"/>
        <w:rPr>
          <w:rFonts w:ascii="Arial" w:hAnsi="Arial" w:cs="Arial"/>
        </w:rPr>
      </w:pPr>
      <w:r w:rsidRPr="007E31C6">
        <w:rPr>
          <w:rFonts w:ascii="Arial" w:hAnsi="Arial" w:cs="Arial"/>
        </w:rPr>
        <w:t>особо охраняемые природные территории, утвержденные в установленном порядке;</w:t>
      </w:r>
    </w:p>
    <w:p w:rsidR="00823458" w:rsidRPr="007E31C6" w:rsidRDefault="00823458" w:rsidP="007E31C6">
      <w:pPr>
        <w:pStyle w:val="80"/>
        <w:numPr>
          <w:ilvl w:val="0"/>
          <w:numId w:val="8"/>
        </w:numPr>
        <w:shd w:val="clear" w:color="auto" w:fill="auto"/>
        <w:spacing w:after="334" w:line="298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 xml:space="preserve"> земли лесного фонда (лесничества, участковые лесничества, лесные кварталы, лесотаксационные выделы или части лесотаксационных выделов)</w:t>
      </w:r>
    </w:p>
    <w:p w:rsidR="00823458" w:rsidRPr="007E31C6" w:rsidRDefault="00823458" w:rsidP="00823458">
      <w:pPr>
        <w:pStyle w:val="80"/>
        <w:shd w:val="clear" w:color="auto" w:fill="auto"/>
        <w:spacing w:after="160" w:line="180" w:lineRule="exact"/>
        <w:jc w:val="both"/>
        <w:rPr>
          <w:rFonts w:ascii="Arial" w:hAnsi="Arial" w:cs="Arial"/>
        </w:rPr>
      </w:pPr>
      <w:r w:rsidRPr="007E31C6">
        <w:rPr>
          <w:rFonts w:ascii="Arial" w:hAnsi="Arial" w:cs="Arial"/>
        </w:rPr>
        <w:t>Установление публичных сервитутов настоящим проектом межевания не предусмотрено</w:t>
      </w:r>
    </w:p>
    <w:p w:rsidR="00823458" w:rsidRPr="007E31C6" w:rsidRDefault="00823458" w:rsidP="00823458">
      <w:pPr>
        <w:pStyle w:val="80"/>
        <w:shd w:val="clear" w:color="auto" w:fill="auto"/>
        <w:spacing w:line="235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 xml:space="preserve">В границах территории проектирования имеются выявленные объекты культурного наследия - курганная группа из </w:t>
      </w:r>
      <w:r w:rsidRPr="007E31C6">
        <w:rPr>
          <w:rFonts w:ascii="Arial" w:hAnsi="Arial" w:cs="Arial"/>
        </w:rPr>
        <w:lastRenderedPageBreak/>
        <w:t>2 насыпей (1 насыпь визуально не прослежена). При этом проекты зон охраны объектов культурного наследия в установленном федеральным законодательством порядке не разработаны и не утверждены.</w:t>
      </w:r>
    </w:p>
    <w:p w:rsidR="00823458" w:rsidRPr="007E31C6" w:rsidRDefault="00823458" w:rsidP="00823458">
      <w:pPr>
        <w:pStyle w:val="80"/>
        <w:shd w:val="clear" w:color="auto" w:fill="auto"/>
        <w:spacing w:line="235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>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наследия: охранная зона объекта культурного наследия, зона регулирования застройки и хозяйственной деятельности, зона охраняемого природного ландшафта.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spacing w:line="264" w:lineRule="exact"/>
        <w:ind w:left="3380" w:right="25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Индивидуальный предприниматель С.Г. </w:t>
      </w:r>
      <w:proofErr w:type="spellStart"/>
      <w:r w:rsidRPr="007E31C6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823458" w:rsidRPr="007E31C6" w:rsidRDefault="00823458" w:rsidP="00823458">
      <w:pPr>
        <w:spacing w:line="264" w:lineRule="exact"/>
        <w:ind w:left="3380" w:right="2560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32"/>
        <w:shd w:val="clear" w:color="auto" w:fill="auto"/>
        <w:spacing w:after="0" w:line="317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Заказчик:</w:t>
      </w:r>
    </w:p>
    <w:p w:rsidR="00823458" w:rsidRPr="007E31C6" w:rsidRDefault="00823458" w:rsidP="00823458">
      <w:pPr>
        <w:spacing w:line="317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823458" w:rsidRPr="007E31C6" w:rsidRDefault="00823458" w:rsidP="00823458">
      <w:pPr>
        <w:spacing w:after="318" w:line="317" w:lineRule="exact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</w:t>
      </w:r>
    </w:p>
    <w:p w:rsidR="00823458" w:rsidRPr="007E31C6" w:rsidRDefault="00823458" w:rsidP="00823458">
      <w:pPr>
        <w:pStyle w:val="32"/>
        <w:shd w:val="clear" w:color="auto" w:fill="auto"/>
        <w:spacing w:after="68" w:line="22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Муниципальный контракт:</w:t>
      </w:r>
    </w:p>
    <w:p w:rsidR="00823458" w:rsidRPr="007E31C6" w:rsidRDefault="00823458" w:rsidP="00823458">
      <w:pPr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№6-ЗК/23 от 23.08.2023 г.</w:t>
      </w:r>
    </w:p>
    <w:p w:rsidR="00823458" w:rsidRPr="007E31C6" w:rsidRDefault="00823458" w:rsidP="00823458">
      <w:pPr>
        <w:spacing w:line="220" w:lineRule="exact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52"/>
        <w:shd w:val="clear" w:color="auto" w:fill="auto"/>
        <w:spacing w:line="370" w:lineRule="exact"/>
        <w:ind w:left="40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Документация по планировке территории</w:t>
      </w:r>
      <w:r w:rsidRPr="007E31C6">
        <w:rPr>
          <w:rFonts w:ascii="Arial" w:hAnsi="Arial" w:cs="Arial"/>
          <w:sz w:val="16"/>
          <w:szCs w:val="16"/>
        </w:rPr>
        <w:br/>
        <w:t>(проект планировки территории и проект межевания территории), под</w:t>
      </w:r>
      <w:r w:rsidRPr="007E31C6">
        <w:rPr>
          <w:rFonts w:ascii="Arial" w:hAnsi="Arial" w:cs="Arial"/>
          <w:sz w:val="16"/>
          <w:szCs w:val="16"/>
        </w:rPr>
        <w:br/>
        <w:t>жилой микрорайон из земельного участка с кадастровым номером</w:t>
      </w:r>
      <w:r w:rsidRPr="007E31C6">
        <w:rPr>
          <w:rFonts w:ascii="Arial" w:hAnsi="Arial" w:cs="Arial"/>
          <w:sz w:val="16"/>
          <w:szCs w:val="16"/>
        </w:rPr>
        <w:br/>
        <w:t>23:21:0000000:2573, расположенного по адресу: Российская Федерация,</w:t>
      </w:r>
      <w:r w:rsidRPr="007E31C6">
        <w:rPr>
          <w:rFonts w:ascii="Arial" w:hAnsi="Arial" w:cs="Arial"/>
          <w:sz w:val="16"/>
          <w:szCs w:val="16"/>
        </w:rPr>
        <w:br/>
        <w:t xml:space="preserve">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</w:t>
      </w:r>
      <w:r w:rsidRPr="007E31C6">
        <w:rPr>
          <w:rFonts w:ascii="Arial" w:hAnsi="Arial" w:cs="Arial"/>
          <w:sz w:val="16"/>
          <w:szCs w:val="16"/>
        </w:rPr>
        <w:br/>
        <w:t>поселение, город Новокубанск, 100 метров южнее пересечения</w:t>
      </w:r>
    </w:p>
    <w:p w:rsidR="00823458" w:rsidRPr="007E31C6" w:rsidRDefault="00823458" w:rsidP="00823458">
      <w:pPr>
        <w:pStyle w:val="52"/>
        <w:shd w:val="clear" w:color="auto" w:fill="auto"/>
        <w:spacing w:line="370" w:lineRule="exact"/>
        <w:ind w:left="40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улицы Молодая и улицы Динская</w:t>
      </w:r>
    </w:p>
    <w:p w:rsidR="00823458" w:rsidRPr="007E31C6" w:rsidRDefault="00823458" w:rsidP="00823458">
      <w:pPr>
        <w:pStyle w:val="52"/>
        <w:shd w:val="clear" w:color="auto" w:fill="auto"/>
        <w:spacing w:line="280" w:lineRule="exact"/>
        <w:ind w:left="40"/>
        <w:jc w:val="center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52"/>
        <w:shd w:val="clear" w:color="auto" w:fill="auto"/>
        <w:spacing w:line="280" w:lineRule="exact"/>
        <w:ind w:left="40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ТОМ 1</w:t>
      </w:r>
    </w:p>
    <w:p w:rsidR="00823458" w:rsidRPr="007E31C6" w:rsidRDefault="00823458" w:rsidP="00823458">
      <w:pPr>
        <w:pStyle w:val="42"/>
        <w:shd w:val="clear" w:color="auto" w:fill="auto"/>
        <w:spacing w:line="320" w:lineRule="exact"/>
        <w:ind w:left="40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42"/>
        <w:shd w:val="clear" w:color="auto" w:fill="auto"/>
        <w:spacing w:line="320" w:lineRule="exact"/>
        <w:ind w:left="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 планировки территории</w:t>
      </w:r>
    </w:p>
    <w:p w:rsidR="00823458" w:rsidRPr="007E31C6" w:rsidRDefault="00823458" w:rsidP="00823458">
      <w:pPr>
        <w:pStyle w:val="32"/>
        <w:shd w:val="clear" w:color="auto" w:fill="auto"/>
        <w:spacing w:after="0" w:line="220" w:lineRule="exact"/>
        <w:ind w:left="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b w:val="0"/>
          <w:bCs w:val="0"/>
          <w:sz w:val="16"/>
          <w:szCs w:val="16"/>
        </w:rPr>
        <w:t>Пояснительная записка</w:t>
      </w:r>
    </w:p>
    <w:p w:rsidR="00823458" w:rsidRPr="007E31C6" w:rsidRDefault="00823458" w:rsidP="00823458">
      <w:pPr>
        <w:spacing w:line="317" w:lineRule="exact"/>
        <w:ind w:left="40"/>
        <w:jc w:val="center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spacing w:line="317" w:lineRule="exact"/>
        <w:ind w:left="40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Основная (утверждаемая) часть</w:t>
      </w:r>
      <w:r w:rsidRPr="007E31C6">
        <w:rPr>
          <w:rFonts w:ascii="Arial" w:hAnsi="Arial" w:cs="Arial"/>
          <w:sz w:val="16"/>
          <w:szCs w:val="16"/>
        </w:rPr>
        <w:br/>
        <w:t>проекта планировки территории</w:t>
      </w:r>
    </w:p>
    <w:p w:rsidR="00823458" w:rsidRPr="007E31C6" w:rsidRDefault="00823458" w:rsidP="00823458">
      <w:pPr>
        <w:pStyle w:val="32"/>
        <w:shd w:val="clear" w:color="auto" w:fill="auto"/>
        <w:spacing w:after="0" w:line="220" w:lineRule="exact"/>
        <w:ind w:left="40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32"/>
        <w:shd w:val="clear" w:color="auto" w:fill="auto"/>
        <w:spacing w:after="0" w:line="220" w:lineRule="exact"/>
        <w:ind w:left="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2023 г.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spacing w:line="264" w:lineRule="exact"/>
        <w:ind w:left="3540" w:right="25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Индивидуальный предприниматель С.Г. </w:t>
      </w:r>
      <w:proofErr w:type="spellStart"/>
      <w:r w:rsidRPr="007E31C6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823458" w:rsidRPr="007E31C6" w:rsidRDefault="00823458" w:rsidP="00823458">
      <w:pPr>
        <w:spacing w:line="264" w:lineRule="exact"/>
        <w:ind w:left="3540" w:right="2560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32"/>
        <w:shd w:val="clear" w:color="auto" w:fill="auto"/>
        <w:spacing w:after="0" w:line="317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Заказчик:</w:t>
      </w:r>
    </w:p>
    <w:p w:rsidR="00823458" w:rsidRPr="007E31C6" w:rsidRDefault="00823458" w:rsidP="00823458">
      <w:pPr>
        <w:spacing w:line="317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823458" w:rsidRPr="007E31C6" w:rsidRDefault="00823458" w:rsidP="00823458">
      <w:pPr>
        <w:spacing w:after="318" w:line="317" w:lineRule="exact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</w:t>
      </w:r>
    </w:p>
    <w:p w:rsidR="00823458" w:rsidRPr="007E31C6" w:rsidRDefault="00823458" w:rsidP="00823458">
      <w:pPr>
        <w:pStyle w:val="32"/>
        <w:shd w:val="clear" w:color="auto" w:fill="auto"/>
        <w:spacing w:after="68" w:line="22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Муниципальный контракт:</w:t>
      </w:r>
    </w:p>
    <w:p w:rsidR="00823458" w:rsidRPr="007E31C6" w:rsidRDefault="00823458" w:rsidP="00823458">
      <w:pPr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№6-ЗК/23 от 23.08.2023 г.</w:t>
      </w:r>
    </w:p>
    <w:p w:rsidR="00823458" w:rsidRPr="007E31C6" w:rsidRDefault="00823458" w:rsidP="00823458">
      <w:pPr>
        <w:spacing w:line="220" w:lineRule="exact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52"/>
        <w:shd w:val="clear" w:color="auto" w:fill="auto"/>
        <w:spacing w:line="370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Документация по планировке территории</w:t>
      </w:r>
      <w:r w:rsidRPr="007E31C6">
        <w:rPr>
          <w:rFonts w:ascii="Arial" w:hAnsi="Arial" w:cs="Arial"/>
          <w:sz w:val="16"/>
          <w:szCs w:val="16"/>
        </w:rPr>
        <w:br/>
        <w:t>(проект планировки территории и проект межевания территории), под</w:t>
      </w:r>
      <w:r w:rsidRPr="007E31C6">
        <w:rPr>
          <w:rFonts w:ascii="Arial" w:hAnsi="Arial" w:cs="Arial"/>
          <w:sz w:val="16"/>
          <w:szCs w:val="16"/>
        </w:rPr>
        <w:br/>
      </w:r>
      <w:r w:rsidRPr="007E31C6">
        <w:rPr>
          <w:rFonts w:ascii="Arial" w:hAnsi="Arial" w:cs="Arial"/>
          <w:sz w:val="16"/>
          <w:szCs w:val="16"/>
        </w:rPr>
        <w:lastRenderedPageBreak/>
        <w:t>жилой микрорайон из земельного участка с кадастровым номером</w:t>
      </w:r>
      <w:r w:rsidRPr="007E31C6">
        <w:rPr>
          <w:rFonts w:ascii="Arial" w:hAnsi="Arial" w:cs="Arial"/>
          <w:sz w:val="16"/>
          <w:szCs w:val="16"/>
        </w:rPr>
        <w:br/>
        <w:t>23:21:0000000:2573, расположенного по адресу: Российская Федерация,</w:t>
      </w:r>
      <w:r w:rsidRPr="007E31C6">
        <w:rPr>
          <w:rFonts w:ascii="Arial" w:hAnsi="Arial" w:cs="Arial"/>
          <w:sz w:val="16"/>
          <w:szCs w:val="16"/>
        </w:rPr>
        <w:br/>
        <w:t xml:space="preserve">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</w:t>
      </w:r>
      <w:r w:rsidRPr="007E31C6">
        <w:rPr>
          <w:rFonts w:ascii="Arial" w:hAnsi="Arial" w:cs="Arial"/>
          <w:sz w:val="16"/>
          <w:szCs w:val="16"/>
        </w:rPr>
        <w:br/>
        <w:t>поселение, город Новокубанск, 100 метров южнее пересечения</w:t>
      </w:r>
      <w:r w:rsidRPr="007E31C6">
        <w:rPr>
          <w:rFonts w:ascii="Arial" w:hAnsi="Arial" w:cs="Arial"/>
          <w:sz w:val="16"/>
          <w:szCs w:val="16"/>
        </w:rPr>
        <w:br/>
        <w:t>улицы Молодая и улицы Динская</w:t>
      </w:r>
    </w:p>
    <w:p w:rsidR="00823458" w:rsidRPr="007E31C6" w:rsidRDefault="00823458" w:rsidP="00823458">
      <w:pPr>
        <w:pStyle w:val="52"/>
        <w:shd w:val="clear" w:color="auto" w:fill="auto"/>
        <w:spacing w:line="370" w:lineRule="exact"/>
        <w:jc w:val="center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52"/>
        <w:shd w:val="clear" w:color="auto" w:fill="auto"/>
        <w:spacing w:line="280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ТОМ 1</w:t>
      </w:r>
    </w:p>
    <w:p w:rsidR="00823458" w:rsidRPr="007E31C6" w:rsidRDefault="00823458" w:rsidP="00823458">
      <w:pPr>
        <w:pStyle w:val="52"/>
        <w:shd w:val="clear" w:color="auto" w:fill="auto"/>
        <w:spacing w:line="280" w:lineRule="exact"/>
        <w:jc w:val="center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42"/>
        <w:shd w:val="clear" w:color="auto" w:fill="auto"/>
        <w:spacing w:line="3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 планировки территории</w:t>
      </w:r>
    </w:p>
    <w:p w:rsidR="00823458" w:rsidRPr="007E31C6" w:rsidRDefault="00823458" w:rsidP="00823458">
      <w:pPr>
        <w:pStyle w:val="42"/>
        <w:shd w:val="clear" w:color="auto" w:fill="auto"/>
        <w:spacing w:line="320" w:lineRule="exact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32"/>
        <w:shd w:val="clear" w:color="auto" w:fill="auto"/>
        <w:spacing w:after="0" w:line="220" w:lineRule="exact"/>
        <w:rPr>
          <w:rFonts w:ascii="Arial" w:hAnsi="Arial" w:cs="Arial"/>
          <w:b w:val="0"/>
          <w:bCs w:val="0"/>
          <w:sz w:val="16"/>
          <w:szCs w:val="16"/>
        </w:rPr>
      </w:pPr>
      <w:r w:rsidRPr="007E31C6">
        <w:rPr>
          <w:rFonts w:ascii="Arial" w:hAnsi="Arial" w:cs="Arial"/>
          <w:b w:val="0"/>
          <w:bCs w:val="0"/>
          <w:sz w:val="16"/>
          <w:szCs w:val="16"/>
        </w:rPr>
        <w:t>Пояснительная записка</w:t>
      </w:r>
    </w:p>
    <w:p w:rsidR="00823458" w:rsidRPr="007E31C6" w:rsidRDefault="00823458" w:rsidP="00823458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spacing w:line="317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Основная (утверждаемая) часть</w:t>
      </w:r>
      <w:r w:rsidRPr="007E31C6">
        <w:rPr>
          <w:rFonts w:ascii="Arial" w:hAnsi="Arial" w:cs="Arial"/>
          <w:sz w:val="16"/>
          <w:szCs w:val="16"/>
        </w:rPr>
        <w:br/>
        <w:t>проекта планировки территории</w:t>
      </w:r>
    </w:p>
    <w:p w:rsidR="00823458" w:rsidRPr="007E31C6" w:rsidRDefault="00823458" w:rsidP="00823458">
      <w:pPr>
        <w:spacing w:line="317" w:lineRule="exact"/>
        <w:jc w:val="center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Индивидуальный предприниматель</w:t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 xml:space="preserve">С.Г. </w:t>
      </w:r>
      <w:proofErr w:type="spellStart"/>
      <w:r w:rsidRPr="007E31C6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823458" w:rsidRPr="007E31C6" w:rsidRDefault="00823458" w:rsidP="00823458">
      <w:pPr>
        <w:spacing w:line="220" w:lineRule="exact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Краснодар 2023 г.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42"/>
        <w:shd w:val="clear" w:color="auto" w:fill="auto"/>
        <w:spacing w:line="320" w:lineRule="exact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Состав проекта:</w:t>
      </w:r>
    </w:p>
    <w:p w:rsidR="00823458" w:rsidRPr="007E31C6" w:rsidRDefault="00823458" w:rsidP="00823458">
      <w:pPr>
        <w:pStyle w:val="521"/>
        <w:shd w:val="clear" w:color="auto" w:fill="auto"/>
        <w:spacing w:before="0"/>
        <w:rPr>
          <w:rFonts w:ascii="Arial" w:hAnsi="Arial" w:cs="Arial"/>
          <w:sz w:val="16"/>
          <w:szCs w:val="16"/>
        </w:rPr>
      </w:pPr>
      <w:bookmarkStart w:id="4" w:name="bookmark21"/>
      <w:r w:rsidRPr="007E31C6">
        <w:rPr>
          <w:rFonts w:ascii="Arial" w:hAnsi="Arial" w:cs="Arial"/>
          <w:sz w:val="16"/>
          <w:szCs w:val="16"/>
        </w:rPr>
        <w:t>Том 1. Основная (утверждаемая) часть проекта планировки</w:t>
      </w:r>
      <w:bookmarkEnd w:id="4"/>
    </w:p>
    <w:p w:rsidR="00823458" w:rsidRPr="007E31C6" w:rsidRDefault="00823458" w:rsidP="00823458">
      <w:pPr>
        <w:spacing w:line="480" w:lineRule="exact"/>
        <w:ind w:right="192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Пояснительная записка Графические материалы: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645"/>
        <w:gridCol w:w="1560"/>
        <w:gridCol w:w="1814"/>
      </w:tblGrid>
      <w:tr w:rsidR="00823458" w:rsidRPr="007E31C6" w:rsidTr="00823458">
        <w:trPr>
          <w:trHeight w:hRule="exact" w:val="5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</w:t>
            </w:r>
          </w:p>
          <w:p w:rsidR="00823458" w:rsidRPr="007E31C6" w:rsidRDefault="00823458" w:rsidP="00823458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Наименование чертежа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Масштаб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Марка чертежа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26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Чертеж планировки территории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ПП-1</w:t>
            </w:r>
          </w:p>
        </w:tc>
      </w:tr>
    </w:tbl>
    <w:p w:rsidR="00823458" w:rsidRPr="007E31C6" w:rsidRDefault="00823458" w:rsidP="00823458">
      <w:pPr>
        <w:pStyle w:val="521"/>
        <w:shd w:val="clear" w:color="auto" w:fill="auto"/>
        <w:spacing w:before="0" w:after="193" w:line="220" w:lineRule="exact"/>
        <w:rPr>
          <w:rFonts w:ascii="Arial" w:hAnsi="Arial" w:cs="Arial"/>
          <w:sz w:val="16"/>
          <w:szCs w:val="16"/>
        </w:rPr>
      </w:pPr>
      <w:bookmarkStart w:id="5" w:name="bookmark22"/>
      <w:r w:rsidRPr="007E31C6">
        <w:rPr>
          <w:rFonts w:ascii="Arial" w:hAnsi="Arial" w:cs="Arial"/>
          <w:sz w:val="16"/>
          <w:szCs w:val="16"/>
        </w:rPr>
        <w:t>Том 2. Материалы по обоснованию проекта планировки территории</w:t>
      </w:r>
      <w:bookmarkEnd w:id="5"/>
    </w:p>
    <w:p w:rsidR="00823458" w:rsidRPr="007E31C6" w:rsidRDefault="00823458" w:rsidP="00823458">
      <w:pPr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Пояснительная записка (обоснование проекта планировки)</w:t>
      </w:r>
    </w:p>
    <w:p w:rsidR="00823458" w:rsidRPr="007E31C6" w:rsidRDefault="00823458" w:rsidP="00823458">
      <w:pPr>
        <w:pStyle w:val="27"/>
        <w:shd w:val="clear" w:color="auto" w:fill="auto"/>
        <w:spacing w:line="220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>Графические материалы (обоснование проекта планировки):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928"/>
        <w:gridCol w:w="1277"/>
        <w:gridCol w:w="1814"/>
      </w:tblGrid>
      <w:tr w:rsidR="00823458" w:rsidRPr="007E31C6" w:rsidTr="00823458">
        <w:trPr>
          <w:trHeight w:hRule="exact" w:val="5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</w:t>
            </w:r>
          </w:p>
          <w:p w:rsidR="00823458" w:rsidRPr="007E31C6" w:rsidRDefault="00823458" w:rsidP="00823458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Наименование чертежа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Масштаб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Марка чертежа</w:t>
            </w:r>
          </w:p>
        </w:tc>
      </w:tr>
      <w:tr w:rsidR="00823458" w:rsidRPr="007E31C6" w:rsidTr="00823458">
        <w:trPr>
          <w:trHeight w:hRule="exact" w:val="11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ind w:left="2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K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артa</w:t>
            </w:r>
            <w:proofErr w:type="spell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ПП-2</w:t>
            </w:r>
          </w:p>
        </w:tc>
      </w:tr>
      <w:tr w:rsidR="00823458" w:rsidRPr="007E31C6" w:rsidTr="00823458">
        <w:trPr>
          <w:trHeight w:hRule="exact"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ind w:left="2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Схема организации движения транспорта (включая транспорт общего пользования) и пешеходов, схема организации улично-дорожной сети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ПП-3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ind w:left="2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Схема границ территорий объектов культурного наследия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ПП-4</w:t>
            </w:r>
          </w:p>
        </w:tc>
      </w:tr>
      <w:tr w:rsidR="00823458" w:rsidRPr="007E31C6" w:rsidTr="00823458">
        <w:trPr>
          <w:trHeight w:hRule="exact"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ind w:left="2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Схема границ зон с особыми условиями использования территории. Схема,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отображающую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местоположение существующих объектов капитального строительства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ПП-5</w:t>
            </w:r>
          </w:p>
        </w:tc>
      </w:tr>
      <w:tr w:rsidR="00823458" w:rsidRPr="007E31C6" w:rsidTr="00823458">
        <w:trPr>
          <w:trHeight w:hRule="exact" w:val="5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ind w:left="2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Схема вертикальной планировки и инженерной защиты и инженерной подготовки территории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ПП-6</w:t>
            </w:r>
          </w:p>
        </w:tc>
      </w:tr>
      <w:tr w:rsidR="00823458" w:rsidRPr="007E31C6" w:rsidTr="00823458">
        <w:trPr>
          <w:trHeight w:hRule="exact"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ind w:left="2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lastRenderedPageBreak/>
              <w:t>6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Схема варианта планировочных решений застройки территории в соответствии с проектом планировки территории.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ПП-7</w:t>
            </w:r>
          </w:p>
        </w:tc>
      </w:tr>
    </w:tbl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521"/>
        <w:shd w:val="clear" w:color="auto" w:fill="auto"/>
        <w:spacing w:before="0" w:line="220" w:lineRule="exact"/>
        <w:rPr>
          <w:rFonts w:ascii="Arial" w:hAnsi="Arial" w:cs="Arial"/>
          <w:sz w:val="16"/>
          <w:szCs w:val="16"/>
        </w:rPr>
      </w:pPr>
      <w:bookmarkStart w:id="6" w:name="bookmark23"/>
      <w:r w:rsidRPr="007E31C6">
        <w:rPr>
          <w:rFonts w:ascii="Arial" w:hAnsi="Arial" w:cs="Arial"/>
          <w:sz w:val="16"/>
          <w:szCs w:val="16"/>
        </w:rPr>
        <w:t>Содержание</w:t>
      </w:r>
      <w:bookmarkEnd w:id="6"/>
    </w:p>
    <w:p w:rsidR="00823458" w:rsidRPr="007E31C6" w:rsidRDefault="00823458" w:rsidP="00823458">
      <w:pPr>
        <w:pStyle w:val="27"/>
        <w:framePr w:wrap="none" w:vAnchor="page" w:hAnchor="page" w:x="10008" w:y="2110"/>
        <w:shd w:val="clear" w:color="auto" w:fill="auto"/>
        <w:spacing w:line="220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>стр.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338"/>
        <w:gridCol w:w="1248"/>
      </w:tblGrid>
      <w:tr w:rsidR="00823458" w:rsidRPr="007E31C6" w:rsidTr="00823458">
        <w:trPr>
          <w:trHeight w:hRule="exact" w:val="40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Введение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23458" w:rsidRPr="007E31C6" w:rsidTr="00823458">
        <w:trPr>
          <w:trHeight w:hRule="exact" w:val="39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1. Положение о характеристиках планируемого развития территории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823458" w:rsidRPr="007E31C6" w:rsidTr="00823458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2. Характеристика объектов капитального строительства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823458" w:rsidRPr="007E31C6" w:rsidTr="00823458">
        <w:trPr>
          <w:trHeight w:hRule="exact" w:val="64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317" w:lineRule="exact"/>
              <w:ind w:firstLine="8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2.1. Характеристика объектов капитального строительства жилого назначения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823458" w:rsidRPr="007E31C6" w:rsidTr="00823458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ind w:firstLine="8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2.2. Характеристика объектов производственного назначения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823458" w:rsidRPr="007E31C6" w:rsidTr="00823458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ind w:firstLine="8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2.3. Характеристика объектов общественно-делового назначения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823458" w:rsidRPr="007E31C6" w:rsidTr="00823458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ind w:firstLine="8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2.4. Характеристика объектов социальной инфраструктуры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823458" w:rsidRPr="007E31C6" w:rsidTr="00823458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ind w:firstLine="8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2.5. Характеристика объектов иного назначения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823458" w:rsidRPr="007E31C6" w:rsidTr="00823458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ind w:firstLine="84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2.6. Характеристика объектов коммунальной инфраструктуры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823458" w:rsidRPr="007E31C6" w:rsidTr="00823458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3. Положения об очередности планируемого развития территории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823458" w:rsidRPr="007E31C6" w:rsidTr="00823458">
        <w:trPr>
          <w:trHeight w:hRule="exact" w:val="40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4. Сведения о красных линиях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</w:tbl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823458">
      <w:pPr>
        <w:pStyle w:val="52"/>
        <w:shd w:val="clear" w:color="auto" w:fill="auto"/>
        <w:spacing w:line="28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Введение</w:t>
      </w:r>
    </w:p>
    <w:p w:rsidR="00823458" w:rsidRPr="007E31C6" w:rsidRDefault="00823458" w:rsidP="00823458">
      <w:pPr>
        <w:tabs>
          <w:tab w:val="left" w:pos="4661"/>
          <w:tab w:val="left" w:pos="5136"/>
        </w:tabs>
        <w:spacing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Проект планировки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 поселение, город Новокубанск, 100 метров южнее пересечения улицы Молодая и улицы Динская, разработан на основании постановления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08.08.2023</w:t>
      </w:r>
      <w:r w:rsidRPr="007E31C6">
        <w:rPr>
          <w:rFonts w:ascii="Arial" w:hAnsi="Arial" w:cs="Arial"/>
          <w:sz w:val="16"/>
          <w:szCs w:val="16"/>
        </w:rPr>
        <w:tab/>
        <w:t>№</w:t>
      </w:r>
      <w:r w:rsidRPr="007E31C6">
        <w:rPr>
          <w:rFonts w:ascii="Arial" w:hAnsi="Arial" w:cs="Arial"/>
          <w:sz w:val="16"/>
          <w:szCs w:val="16"/>
        </w:rPr>
        <w:tab/>
        <w:t>799 с целью выделения элементов</w:t>
      </w:r>
    </w:p>
    <w:p w:rsidR="00823458" w:rsidRPr="007E31C6" w:rsidRDefault="00823458" w:rsidP="00823458">
      <w:pPr>
        <w:spacing w:after="120" w:line="317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территории, определения местоположения границ образуемых и изменяемых земельных участков, в том числе предназначенных для жилищного строительства.</w:t>
      </w:r>
    </w:p>
    <w:p w:rsidR="00823458" w:rsidRPr="007E31C6" w:rsidRDefault="00823458" w:rsidP="00823458">
      <w:pPr>
        <w:spacing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Проект планировки разработан в соответствии со статьями 41, 41.1, 41.2 и 42 Градостроительного кодекса Российской Федерации от 29.12.2004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190-ФЗ (ред. от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9"/>
        </w:numPr>
        <w:spacing w:after="124" w:line="317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, законодательными актами и нормативно-техническими документами в сфере градостроительства и состоит из основной части, которая подлежит утверждению, и материалов по ее обоснованию.</w:t>
      </w:r>
    </w:p>
    <w:p w:rsidR="00823458" w:rsidRPr="007E31C6" w:rsidRDefault="00823458" w:rsidP="00823458">
      <w:pPr>
        <w:spacing w:after="116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Настоящая документация разработана на основе топографического плана, полученного в результате инженерно-геодезических изысканий и создания цифровой модели местности масштаба 1:1000, с сечением рельефа 0,5 метров, в системе координат МСК 23 зона 2 и Балтийской системе высот 1977 г.</w:t>
      </w:r>
    </w:p>
    <w:p w:rsidR="00823458" w:rsidRPr="007E31C6" w:rsidRDefault="00823458" w:rsidP="00823458">
      <w:pPr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Ориентировочная площадь проектируемой территории по техническому заданию составляет 4,26 га, по обмеру чертежа — 4,26 га.</w:t>
      </w:r>
    </w:p>
    <w:p w:rsidR="00823458" w:rsidRPr="007E31C6" w:rsidRDefault="00823458" w:rsidP="00823458">
      <w:pPr>
        <w:spacing w:after="188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 подготовке настоящего проекта планировки учтены следующие материалы: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8"/>
        </w:tabs>
        <w:spacing w:line="220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Техническое задание (Приложение №1 к муниципальному контракту №6-ЗК/23 от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11"/>
        </w:numPr>
        <w:tabs>
          <w:tab w:val="left" w:pos="2032"/>
        </w:tabs>
        <w:spacing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8"/>
        </w:tabs>
        <w:spacing w:line="322" w:lineRule="exact"/>
        <w:ind w:left="740" w:hanging="3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Кадастровый план территории кадастрового квартала 23:21:0403000 от 06.12.2022 г. № КУВИ-001/2022-216584742, </w:t>
      </w:r>
      <w:r w:rsidRPr="007E31C6">
        <w:rPr>
          <w:rFonts w:ascii="Arial" w:hAnsi="Arial" w:cs="Arial"/>
          <w:sz w:val="16"/>
          <w:szCs w:val="16"/>
        </w:rPr>
        <w:lastRenderedPageBreak/>
        <w:t>кадастровый план территории кадастрового квартала 23:21:0401018 от 04.07.2023 № КУВИ-001/2023-153177065;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8"/>
        </w:tabs>
        <w:spacing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Правила землепользования и застройки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Краснодарского края, утверждённые решением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01.08.2014 года № 585 (в редакции №470 от 17.03.2023);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8"/>
        </w:tabs>
        <w:spacing w:after="248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Генеральный план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Краснодарского края, утверждённый решением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№3847 от 19.10.2012 (с изменениями от 29.07.2022 г. №396).</w:t>
      </w:r>
    </w:p>
    <w:p w:rsidR="00823458" w:rsidRPr="007E31C6" w:rsidRDefault="00823458" w:rsidP="00823458">
      <w:pPr>
        <w:spacing w:after="194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 разработке проекта планировки использовались следующие основные нормативные документы: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8"/>
        </w:tabs>
        <w:spacing w:after="68" w:line="220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Градостроительный кодекс Российской Федерации от 29.12.2004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190-ФЗ (ред. от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12"/>
        </w:numPr>
        <w:tabs>
          <w:tab w:val="left" w:pos="2032"/>
        </w:tabs>
        <w:spacing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Земельный кодекс Российской Федерации от 25.10.2001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136-ФЗ (ред. от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13"/>
        </w:numPr>
        <w:tabs>
          <w:tab w:val="left" w:pos="1120"/>
        </w:tabs>
        <w:spacing w:line="322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СП 42.13330.2016 Градостроительство. Планировка и застройка городских и сельских поселений. Актуализированная редакция </w:t>
      </w: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2.07.01- 89* в части, не противоречащей </w:t>
      </w:r>
      <w:proofErr w:type="gramStart"/>
      <w:r w:rsidRPr="007E31C6">
        <w:rPr>
          <w:rFonts w:ascii="Arial" w:hAnsi="Arial" w:cs="Arial"/>
          <w:sz w:val="16"/>
          <w:szCs w:val="16"/>
        </w:rPr>
        <w:t xml:space="preserve">Г </w:t>
      </w:r>
      <w:proofErr w:type="spellStart"/>
      <w:r w:rsidRPr="007E31C6">
        <w:rPr>
          <w:rFonts w:ascii="Arial" w:hAnsi="Arial" w:cs="Arial"/>
          <w:sz w:val="16"/>
          <w:szCs w:val="16"/>
        </w:rPr>
        <w:t>радостроительному</w:t>
      </w:r>
      <w:proofErr w:type="spellEnd"/>
      <w:proofErr w:type="gramEnd"/>
      <w:r w:rsidRPr="007E31C6">
        <w:rPr>
          <w:rFonts w:ascii="Arial" w:hAnsi="Arial" w:cs="Arial"/>
          <w:sz w:val="16"/>
          <w:szCs w:val="16"/>
        </w:rPr>
        <w:t xml:space="preserve"> кодексу РФ;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Нормативы градостроительного проектирования Краснодарского края, утвержденные приказом Департамента по архитектуре и градостроительству Краснодарского края от 16 апреля 2015 года № 78 (в редакции от 05.06.2023);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Местные нормативы градостроительного проектирования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района, утверждённые решением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22 апреля 2016 года № 222 (в редакции решения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27.10.2023 №537);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СП 31.13330.2021 Водоснабжение. Наружные сети и сооружения;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РД 34.20.185-94. Инструкция по проектированию городских электрических сетей;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СП 42-101-2003. Общие положения по проектированию и строительству газораспределительных систем из металлических и полиэтиленовых труб;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11-04-2003 «Инструкция о порядке разработки, согласования, экспертизы и утверждения градостроительной документации» в части, не противоречащей Градостроительному кодексу РФ;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941"/>
          <w:tab w:val="left" w:pos="6827"/>
          <w:tab w:val="left" w:pos="7662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31C6">
        <w:rPr>
          <w:rFonts w:ascii="Arial" w:hAnsi="Arial" w:cs="Arial"/>
          <w:sz w:val="16"/>
          <w:szCs w:val="16"/>
        </w:rPr>
        <w:t>СанПиН</w:t>
      </w:r>
      <w:proofErr w:type="spellEnd"/>
      <w:r w:rsidRPr="007E31C6">
        <w:rPr>
          <w:rFonts w:ascii="Arial" w:hAnsi="Arial" w:cs="Arial"/>
          <w:sz w:val="16"/>
          <w:szCs w:val="16"/>
        </w:rPr>
        <w:tab/>
        <w:t>2.2.1/2.1.1.1200-03 «Санитарно-защитные</w:t>
      </w:r>
      <w:r w:rsidRPr="007E31C6">
        <w:rPr>
          <w:rFonts w:ascii="Arial" w:hAnsi="Arial" w:cs="Arial"/>
          <w:sz w:val="16"/>
          <w:szCs w:val="16"/>
        </w:rPr>
        <w:tab/>
        <w:t>зоны</w:t>
      </w:r>
      <w:r w:rsidRPr="007E31C6">
        <w:rPr>
          <w:rFonts w:ascii="Arial" w:hAnsi="Arial" w:cs="Arial"/>
          <w:sz w:val="16"/>
          <w:szCs w:val="16"/>
        </w:rPr>
        <w:tab/>
        <w:t xml:space="preserve">и </w:t>
      </w:r>
      <w:proofErr w:type="gramStart"/>
      <w:r w:rsidRPr="007E31C6">
        <w:rPr>
          <w:rFonts w:ascii="Arial" w:hAnsi="Arial" w:cs="Arial"/>
          <w:sz w:val="16"/>
          <w:szCs w:val="16"/>
        </w:rPr>
        <w:t>санитарная</w:t>
      </w:r>
      <w:proofErr w:type="gramEnd"/>
    </w:p>
    <w:p w:rsidR="00823458" w:rsidRPr="007E31C6" w:rsidRDefault="00823458" w:rsidP="00823458">
      <w:pPr>
        <w:spacing w:line="322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классификация предприятий, сооружений и иных объектов»;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Постановление Правительства РФ от 24 февраля 2009 г.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 xml:space="preserve">160 "О порядке установления охранных зон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зон";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941"/>
          <w:tab w:val="left" w:pos="6827"/>
          <w:tab w:val="left" w:pos="7662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31C6">
        <w:rPr>
          <w:rFonts w:ascii="Arial" w:hAnsi="Arial" w:cs="Arial"/>
          <w:sz w:val="16"/>
          <w:szCs w:val="16"/>
        </w:rPr>
        <w:t>Правила</w:t>
      </w:r>
      <w:r w:rsidRPr="007E31C6">
        <w:rPr>
          <w:rFonts w:ascii="Arial" w:hAnsi="Arial" w:cs="Arial"/>
          <w:sz w:val="16"/>
          <w:szCs w:val="16"/>
        </w:rPr>
        <w:tab/>
        <w:t>охраны магистральных трубопроводов</w:t>
      </w:r>
      <w:r w:rsidRPr="007E31C6">
        <w:rPr>
          <w:rFonts w:ascii="Arial" w:hAnsi="Arial" w:cs="Arial"/>
          <w:sz w:val="16"/>
          <w:szCs w:val="16"/>
        </w:rPr>
        <w:tab/>
        <w:t>(утв.</w:t>
      </w:r>
      <w:r w:rsidRPr="007E31C6">
        <w:rPr>
          <w:rFonts w:ascii="Arial" w:hAnsi="Arial" w:cs="Arial"/>
          <w:sz w:val="16"/>
          <w:szCs w:val="16"/>
        </w:rPr>
        <w:tab/>
        <w:t>постановлением</w:t>
      </w:r>
      <w:proofErr w:type="gramEnd"/>
    </w:p>
    <w:p w:rsidR="00823458" w:rsidRPr="007E31C6" w:rsidRDefault="00823458" w:rsidP="00823458">
      <w:pPr>
        <w:tabs>
          <w:tab w:val="left" w:pos="5752"/>
        </w:tabs>
        <w:spacing w:line="322" w:lineRule="exact"/>
        <w:ind w:left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Госгортехнадзора РФ от 24 апреля 1992 г.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9) (утв. Заместителем Министра топлива и энергетики 29 апреля 1992</w:t>
      </w:r>
      <w:r w:rsidRPr="007E31C6">
        <w:rPr>
          <w:rFonts w:ascii="Arial" w:hAnsi="Arial" w:cs="Arial"/>
          <w:sz w:val="16"/>
          <w:szCs w:val="16"/>
        </w:rPr>
        <w:tab/>
        <w:t>г.) (в редакции постановления</w:t>
      </w:r>
    </w:p>
    <w:p w:rsidR="00823458" w:rsidRPr="007E31C6" w:rsidRDefault="00823458" w:rsidP="00823458">
      <w:pPr>
        <w:spacing w:line="322" w:lineRule="exact"/>
        <w:ind w:firstLine="7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Госгортехнадзора РФ от 23 ноября 1994 г.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61);</w:t>
      </w:r>
      <w:proofErr w:type="gramEnd"/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Постановление Правительства РФ от 9 июня 1995 г.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578 "Об утверждении Правил охраны линий и сооружений связи Российской Федерации";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Федеральный закон от 21 декабря 1994 года №68-ФЗ «О защите населения и территории от чрезвычайных ситуаций природного и техногенного характера»;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759"/>
        </w:tabs>
        <w:spacing w:after="321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РДС 30-201-98. Инструкция о порядке проектирования и установления красных линий в городах и других поселениях Российской Федерации.</w:t>
      </w:r>
    </w:p>
    <w:p w:rsidR="00823458" w:rsidRPr="007E31C6" w:rsidRDefault="00823458" w:rsidP="007E31C6">
      <w:pPr>
        <w:pStyle w:val="521"/>
        <w:numPr>
          <w:ilvl w:val="0"/>
          <w:numId w:val="14"/>
        </w:numPr>
        <w:shd w:val="clear" w:color="auto" w:fill="auto"/>
        <w:tabs>
          <w:tab w:val="left" w:pos="1079"/>
        </w:tabs>
        <w:spacing w:before="0" w:after="101" w:line="220" w:lineRule="exact"/>
        <w:ind w:firstLine="760"/>
        <w:jc w:val="both"/>
        <w:rPr>
          <w:rFonts w:ascii="Arial" w:hAnsi="Arial" w:cs="Arial"/>
          <w:sz w:val="16"/>
          <w:szCs w:val="16"/>
        </w:rPr>
      </w:pPr>
      <w:bookmarkStart w:id="7" w:name="bookmark24"/>
      <w:r w:rsidRPr="007E31C6">
        <w:rPr>
          <w:rFonts w:ascii="Arial" w:hAnsi="Arial" w:cs="Arial"/>
          <w:sz w:val="16"/>
          <w:szCs w:val="16"/>
        </w:rPr>
        <w:t>Положение о характеристиках планируемого развития территории</w:t>
      </w:r>
      <w:bookmarkEnd w:id="7"/>
    </w:p>
    <w:p w:rsidR="00823458" w:rsidRPr="007E31C6" w:rsidRDefault="00823458" w:rsidP="00823458">
      <w:pPr>
        <w:spacing w:after="120" w:line="317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 xml:space="preserve">Участок проектирования расположен к западу от центральной части города Новокубанска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района, в 100 метрах южнее пересечения улицы Молодая и улицы Динская.</w:t>
      </w:r>
    </w:p>
    <w:p w:rsidR="00823458" w:rsidRPr="007E31C6" w:rsidRDefault="00823458" w:rsidP="00823458">
      <w:pPr>
        <w:spacing w:line="317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Проектируемая территория, согласно карте градостроительного зонирования, расположена в границах зоны застройки индивидуальными жилыми домами (Ж-1).</w:t>
      </w:r>
    </w:p>
    <w:p w:rsidR="00823458" w:rsidRPr="007E31C6" w:rsidRDefault="00823458" w:rsidP="00823458">
      <w:pPr>
        <w:spacing w:after="124"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Проектируемая территория представляет собой обособленный квартал, свободный от застройки. Обеспечение проектируемой территории объектами социального и бытового обслуживания будет частично обеспечена за счёт учреждений, расположенных в границах проектируемой территории, а также за границами проекта планировки в пределах нормативных значений доступности, утверждённых нормативами градостроительного проектирования Краснодарского края.</w:t>
      </w:r>
    </w:p>
    <w:p w:rsidR="00823458" w:rsidRPr="007E31C6" w:rsidRDefault="00823458" w:rsidP="00823458">
      <w:pPr>
        <w:spacing w:after="116" w:line="312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обеспечения населения возможностью организованного удаления мусора с территории проектом планировки предусмотрены контейнерные площадки для сбора и кратковременного хранения бытовых отходов.</w:t>
      </w:r>
    </w:p>
    <w:p w:rsidR="00823458" w:rsidRPr="007E31C6" w:rsidRDefault="00823458" w:rsidP="00823458">
      <w:pPr>
        <w:spacing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Размещение контейнерных площадок, количество и объем контейнеров </w:t>
      </w:r>
      <w:proofErr w:type="gramStart"/>
      <w:r w:rsidRPr="007E31C6">
        <w:rPr>
          <w:rFonts w:ascii="Arial" w:hAnsi="Arial" w:cs="Arial"/>
          <w:sz w:val="16"/>
          <w:szCs w:val="16"/>
        </w:rPr>
        <w:t>обусловлены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действующими нормативами.</w:t>
      </w:r>
    </w:p>
    <w:p w:rsidR="00823458" w:rsidRPr="007E31C6" w:rsidRDefault="00823458" w:rsidP="00823458">
      <w:pPr>
        <w:spacing w:line="278" w:lineRule="exact"/>
        <w:ind w:right="980" w:firstLine="82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Перечень размещаемых на проектируемой территории объектов приведён в таблице 1.</w:t>
      </w:r>
    </w:p>
    <w:p w:rsidR="00823458" w:rsidRPr="007E31C6" w:rsidRDefault="00823458" w:rsidP="00823458">
      <w:pPr>
        <w:pStyle w:val="57"/>
        <w:shd w:val="clear" w:color="auto" w:fill="auto"/>
        <w:spacing w:line="13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Таблица</w:t>
      </w:r>
      <w:proofErr w:type="gramStart"/>
      <w:r w:rsidRPr="007E31C6">
        <w:rPr>
          <w:rFonts w:ascii="Arial" w:hAnsi="Arial" w:cs="Arial"/>
          <w:sz w:val="16"/>
          <w:szCs w:val="16"/>
        </w:rPr>
        <w:t>1</w:t>
      </w:r>
      <w:proofErr w:type="gramEnd"/>
      <w:r w:rsidRPr="007E31C6">
        <w:rPr>
          <w:rFonts w:ascii="Arial" w:hAnsi="Arial" w:cs="Arial"/>
          <w:sz w:val="16"/>
          <w:szCs w:val="16"/>
        </w:rPr>
        <w:t>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392"/>
        <w:gridCol w:w="4536"/>
        <w:gridCol w:w="1699"/>
        <w:gridCol w:w="1958"/>
      </w:tblGrid>
      <w:tr w:rsidR="00823458" w:rsidRPr="007E31C6" w:rsidTr="00823458">
        <w:trPr>
          <w:trHeight w:hRule="exact" w:val="595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</w:t>
            </w:r>
            <w:proofErr w:type="spell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по ПП-1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Кол-во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823458" w:rsidRPr="007E31C6" w:rsidTr="00823458">
        <w:trPr>
          <w:trHeight w:hRule="exact" w:val="595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9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27 участков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  <w:tr w:rsidR="00823458" w:rsidRPr="007E31C6" w:rsidTr="00823458">
        <w:trPr>
          <w:trHeight w:hRule="exact" w:val="298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Площадки для занятий спортом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 участок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  <w:tr w:rsidR="00823458" w:rsidRPr="007E31C6" w:rsidTr="00823458">
        <w:trPr>
          <w:trHeight w:hRule="exact" w:val="595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 участка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  <w:tr w:rsidR="00823458" w:rsidRPr="007E31C6" w:rsidTr="00823458">
        <w:trPr>
          <w:trHeight w:hRule="exact" w:val="59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 участок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Магазины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 участок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</w:tbl>
    <w:p w:rsidR="00823458" w:rsidRPr="007E31C6" w:rsidRDefault="00823458" w:rsidP="00823458">
      <w:pPr>
        <w:spacing w:line="220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Проектный баланс на территорию проекта планировки представлен в таблице 2.</w:t>
      </w:r>
    </w:p>
    <w:p w:rsidR="00823458" w:rsidRPr="007E31C6" w:rsidRDefault="00823458" w:rsidP="00823458">
      <w:pPr>
        <w:pStyle w:val="57"/>
        <w:shd w:val="clear" w:color="auto" w:fill="auto"/>
        <w:spacing w:line="13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Таблица 2.</w:t>
      </w:r>
    </w:p>
    <w:tbl>
      <w:tblPr>
        <w:tblOverlap w:val="never"/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4819"/>
        <w:gridCol w:w="1402"/>
        <w:gridCol w:w="2400"/>
      </w:tblGrid>
      <w:tr w:rsidR="00823458" w:rsidRPr="007E31C6" w:rsidTr="00823458">
        <w:trPr>
          <w:trHeight w:hRule="exact" w:val="5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after="6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Наименование</w:t>
            </w:r>
          </w:p>
          <w:p w:rsidR="00823458" w:rsidRPr="007E31C6" w:rsidRDefault="00823458" w:rsidP="00823458">
            <w:pPr>
              <w:spacing w:before="6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показателей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after="120" w:line="2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Единицы</w:t>
            </w:r>
          </w:p>
          <w:p w:rsidR="00823458" w:rsidRPr="007E31C6" w:rsidRDefault="00823458" w:rsidP="00823458">
            <w:pPr>
              <w:spacing w:before="120" w:line="22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измерения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after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Проектные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показатели</w:t>
            </w:r>
          </w:p>
        </w:tc>
      </w:tr>
      <w:tr w:rsidR="00823458" w:rsidRPr="007E31C6" w:rsidTr="00823458">
        <w:trPr>
          <w:trHeight w:hRule="exact" w:val="5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9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Общая площадь в границах проекта планировки, всего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4,26</w:t>
            </w:r>
          </w:p>
        </w:tc>
      </w:tr>
      <w:tr w:rsidR="00823458" w:rsidRPr="007E31C6" w:rsidTr="00823458">
        <w:trPr>
          <w:trHeight w:hRule="exact" w:val="26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Жилая зона, в том числе: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1,83</w:t>
            </w:r>
          </w:p>
        </w:tc>
      </w:tr>
      <w:tr w:rsidR="00823458" w:rsidRPr="007E31C6" w:rsidTr="00823458">
        <w:trPr>
          <w:trHeight w:hRule="exact" w:val="5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территория индивидуальной жилой застройки с приусадебными участками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1,83</w:t>
            </w:r>
          </w:p>
        </w:tc>
      </w:tr>
      <w:tr w:rsidR="00823458" w:rsidRPr="007E31C6" w:rsidTr="00823458">
        <w:trPr>
          <w:trHeight w:hRule="exact" w:val="25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территория жилой блокированной застройки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4pt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823458" w:rsidRPr="007E31C6" w:rsidTr="00823458">
        <w:trPr>
          <w:trHeight w:hRule="exact" w:val="5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Зона объектов общественно-делового назначения, в том числе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0,46</w:t>
            </w:r>
          </w:p>
        </w:tc>
      </w:tr>
      <w:tr w:rsidR="00823458" w:rsidRPr="007E31C6" w:rsidTr="00823458">
        <w:trPr>
          <w:trHeight w:hRule="exact" w:val="47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Производственная зона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823458" w:rsidRPr="007E31C6" w:rsidTr="00823458">
        <w:trPr>
          <w:trHeight w:hRule="exact" w:val="51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Зона объектов инженерной и транспортной инфраструктур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0,95</w:t>
            </w:r>
          </w:p>
        </w:tc>
      </w:tr>
      <w:tr w:rsidR="00823458" w:rsidRPr="007E31C6" w:rsidTr="00823458">
        <w:trPr>
          <w:trHeight w:hRule="exact" w:val="29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Улицы, дороги, проезды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0,45</w:t>
            </w:r>
          </w:p>
        </w:tc>
      </w:tr>
      <w:tr w:rsidR="00823458" w:rsidRPr="007E31C6" w:rsidTr="00823458">
        <w:trPr>
          <w:trHeight w:hRule="exact" w:val="26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Открытые автостоянки (парковки)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0,02</w:t>
            </w:r>
          </w:p>
        </w:tc>
      </w:tr>
      <w:tr w:rsidR="00823458" w:rsidRPr="007E31C6" w:rsidTr="00823458">
        <w:trPr>
          <w:trHeight w:hRule="exact" w:val="25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5.3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Озеленённая территория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0,25</w:t>
            </w:r>
          </w:p>
        </w:tc>
      </w:tr>
      <w:tr w:rsidR="00823458" w:rsidRPr="007E31C6" w:rsidTr="00823458">
        <w:trPr>
          <w:trHeight w:hRule="exact" w:val="26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Озеленённая территория общего пользования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0,72</w:t>
            </w:r>
          </w:p>
        </w:tc>
      </w:tr>
      <w:tr w:rsidR="00823458" w:rsidRPr="007E31C6" w:rsidTr="00823458">
        <w:trPr>
          <w:trHeight w:hRule="exact" w:val="33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Иные зоны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</w:tbl>
    <w:p w:rsidR="00823458" w:rsidRPr="007E31C6" w:rsidRDefault="00823458" w:rsidP="00823458">
      <w:pPr>
        <w:pStyle w:val="af8"/>
        <w:shd w:val="clear" w:color="auto" w:fill="auto"/>
        <w:spacing w:line="220" w:lineRule="exact"/>
        <w:ind w:left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2. Характеристика объектов капитального строительства</w:t>
      </w:r>
    </w:p>
    <w:p w:rsidR="00823458" w:rsidRPr="007E31C6" w:rsidRDefault="00823458" w:rsidP="00823458">
      <w:pPr>
        <w:pStyle w:val="521"/>
        <w:shd w:val="clear" w:color="auto" w:fill="auto"/>
        <w:spacing w:before="0" w:after="89" w:line="278" w:lineRule="exact"/>
        <w:ind w:right="1340" w:firstLine="740"/>
        <w:rPr>
          <w:rFonts w:ascii="Arial" w:hAnsi="Arial" w:cs="Arial"/>
          <w:sz w:val="16"/>
          <w:szCs w:val="16"/>
        </w:rPr>
      </w:pPr>
      <w:bookmarkStart w:id="8" w:name="bookmark25"/>
      <w:r w:rsidRPr="007E31C6">
        <w:rPr>
          <w:rFonts w:ascii="Arial" w:hAnsi="Arial" w:cs="Arial"/>
          <w:sz w:val="16"/>
          <w:szCs w:val="16"/>
        </w:rPr>
        <w:t>2.1. Характеристика объектов капитального строительства жилого назначения</w:t>
      </w:r>
      <w:bookmarkEnd w:id="8"/>
    </w:p>
    <w:p w:rsidR="00823458" w:rsidRPr="007E31C6" w:rsidRDefault="00823458" w:rsidP="00823458">
      <w:pPr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в соответствии с параметрами использования, характерными для территориальной зоны «Ж-1. Зона застройки индивидуальными жилыми домами».</w:t>
      </w:r>
    </w:p>
    <w:p w:rsidR="00823458" w:rsidRPr="007E31C6" w:rsidRDefault="00823458" w:rsidP="00823458">
      <w:pPr>
        <w:pStyle w:val="521"/>
        <w:shd w:val="clear" w:color="auto" w:fill="auto"/>
        <w:spacing w:before="0" w:after="183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9" w:name="bookmark26"/>
      <w:r w:rsidRPr="007E31C6">
        <w:rPr>
          <w:rFonts w:ascii="Arial" w:hAnsi="Arial" w:cs="Arial"/>
          <w:sz w:val="16"/>
          <w:szCs w:val="16"/>
        </w:rPr>
        <w:t>Индивидуальное жилищное строительство (2.1)</w:t>
      </w:r>
      <w:bookmarkEnd w:id="9"/>
    </w:p>
    <w:p w:rsidR="00823458" w:rsidRPr="007E31C6" w:rsidRDefault="00823458" w:rsidP="00823458">
      <w:pPr>
        <w:spacing w:after="97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использования земельного участка: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площадь земельных участков — 300 кв.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площадь вновь образованных земельных участков — 2000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ширина формируемых земельных участков вдоль фронта улицы (проезда) - 12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улиц - 5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проездов - 3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минимальный отступ строений от границы смежного земельного участка - 3 м.</w:t>
      </w:r>
    </w:p>
    <w:p w:rsidR="00823458" w:rsidRPr="007E31C6" w:rsidRDefault="00823458" w:rsidP="00823458">
      <w:pPr>
        <w:spacing w:after="113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разрешенного строительства, реконструкции объектов капитального строительства: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31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количество надземных этажей зданий - 3 этажа;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31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высота зданий - 20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after="255" w:line="331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максимальный процент застройки земельного участка - 60%.</w:t>
      </w:r>
    </w:p>
    <w:p w:rsidR="00823458" w:rsidRPr="007E31C6" w:rsidRDefault="00823458" w:rsidP="00823458">
      <w:pPr>
        <w:spacing w:after="116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результате комплексного анализа территории была сформирована зона застройки индивидуальными жилыми домами.</w:t>
      </w:r>
    </w:p>
    <w:p w:rsidR="00823458" w:rsidRPr="007E31C6" w:rsidRDefault="00823458" w:rsidP="00823458">
      <w:pPr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Проектом планировки значительная часть проектируемой территории предусмотрена под развитие жилой застройки. Площадь земельных участков под индивидуальную жилую застройку составляет 0,06 га. В общей сложности в границах проекта планировки отведено под развитие новой жилой застройки 28 участков для индивидуальной жилой застройки. Конфигурация формируемых земельных участков обусловлена характером рельефа, трассировкой проектируемых улиц и границами смежных земельных участков, сведения о которых содержатся в ЕГРН.</w:t>
      </w:r>
    </w:p>
    <w:p w:rsidR="00823458" w:rsidRPr="007E31C6" w:rsidRDefault="00823458" w:rsidP="00823458">
      <w:pPr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Проектная жилая застройка планируемой территории представлена индивидуальными жилыми домами, предназначенными, в том числе, для проживания многодетных семей. Индивидуальные жилые дома, по своим параметрам рассчитаны на семью от 5 человек и более. Таким образом, проектная численность нового населения определена на уровне </w:t>
      </w:r>
      <w:r w:rsidRPr="007E31C6">
        <w:rPr>
          <w:rStyle w:val="25"/>
          <w:rFonts w:ascii="Arial" w:hAnsi="Arial" w:cs="Arial"/>
          <w:sz w:val="16"/>
          <w:szCs w:val="16"/>
        </w:rPr>
        <w:t>140 человек</w:t>
      </w:r>
      <w:r w:rsidRPr="007E31C6">
        <w:rPr>
          <w:rFonts w:ascii="Arial" w:hAnsi="Arial" w:cs="Arial"/>
          <w:sz w:val="16"/>
          <w:szCs w:val="16"/>
        </w:rPr>
        <w:t>.</w:t>
      </w:r>
    </w:p>
    <w:p w:rsidR="00823458" w:rsidRPr="007E31C6" w:rsidRDefault="00823458" w:rsidP="00823458">
      <w:pPr>
        <w:spacing w:after="124" w:line="322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соответствии с нормативами градостроительного проектирования Краснодарского края показатели жилищной обеспеченности для малоэтажной индивидуальной застройки не нормируются. В настоящем проекте планируемый показатель жилищной обеспеченности проектируемой жилой застройки принимается на уровне 25 м</w:t>
      </w:r>
      <w:proofErr w:type="gramStart"/>
      <w:r w:rsidRPr="007E31C6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на одного жителя для застройки индивидуальными жилыми домами.</w:t>
      </w:r>
    </w:p>
    <w:p w:rsidR="00823458" w:rsidRPr="007E31C6" w:rsidRDefault="00823458" w:rsidP="00823458">
      <w:pPr>
        <w:spacing w:after="198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Площадь одного индивидуального жилого дома для укрупненных расчетов, а также для соблюдения необходимого уровня жилищной обеспеченности принимается в среднем на уровне 125 м</w:t>
      </w:r>
      <w:proofErr w:type="gramStart"/>
      <w:r w:rsidRPr="007E31C6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общей площади. Таким образом, общая площадь нового жилого фонда составит 3500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, при средней жилищной обеспеченности 25 кв.м/ чел.</w:t>
      </w:r>
    </w:p>
    <w:p w:rsidR="00823458" w:rsidRPr="007E31C6" w:rsidRDefault="00823458" w:rsidP="00823458">
      <w:pPr>
        <w:spacing w:line="220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Перспективная численность населения определена исходя </w:t>
      </w:r>
      <w:proofErr w:type="gramStart"/>
      <w:r w:rsidRPr="007E31C6">
        <w:rPr>
          <w:rFonts w:ascii="Arial" w:hAnsi="Arial" w:cs="Arial"/>
          <w:sz w:val="16"/>
          <w:szCs w:val="16"/>
        </w:rPr>
        <w:t>из</w:t>
      </w:r>
      <w:proofErr w:type="gramEnd"/>
      <w:r w:rsidRPr="007E31C6">
        <w:rPr>
          <w:rFonts w:ascii="Arial" w:hAnsi="Arial" w:cs="Arial"/>
          <w:sz w:val="16"/>
          <w:szCs w:val="16"/>
        </w:rPr>
        <w:t>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118"/>
        </w:tabs>
        <w:spacing w:line="317" w:lineRule="exact"/>
        <w:ind w:left="980" w:hanging="1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намеченных объемов жилищного строительства (освоение территории проектной территории жилой застройки);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118"/>
        </w:tabs>
        <w:spacing w:after="236" w:line="312" w:lineRule="exact"/>
        <w:ind w:left="980" w:hanging="1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среднего коэффициента семейности для территорий, которые определены для обеспечения многодетных семей, принятого на уровне — 5.</w:t>
      </w:r>
    </w:p>
    <w:p w:rsidR="00823458" w:rsidRPr="007E31C6" w:rsidRDefault="00823458" w:rsidP="00823458">
      <w:pPr>
        <w:spacing w:line="317" w:lineRule="exact"/>
        <w:ind w:right="1180" w:firstLine="98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Параметры численности населения и жилого фонда проекта планировки Таблица 3</w:t>
      </w:r>
    </w:p>
    <w:p w:rsidR="00823458" w:rsidRPr="007E31C6" w:rsidRDefault="00823458" w:rsidP="00823458">
      <w:pPr>
        <w:pStyle w:val="57"/>
        <w:framePr w:wrap="none" w:vAnchor="page" w:hAnchor="page" w:x="10022" w:y="6117"/>
        <w:shd w:val="clear" w:color="auto" w:fill="auto"/>
        <w:spacing w:line="13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Таблица 3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928"/>
        <w:gridCol w:w="1560"/>
        <w:gridCol w:w="1531"/>
      </w:tblGrid>
      <w:tr w:rsidR="00823458" w:rsidRPr="007E31C6" w:rsidTr="00823458">
        <w:trPr>
          <w:trHeight w:hRule="exact" w:val="6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</w:t>
            </w:r>
          </w:p>
          <w:p w:rsidR="00823458" w:rsidRPr="007E31C6" w:rsidRDefault="00823458" w:rsidP="00823458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Ед. 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Проектные</w:t>
            </w:r>
          </w:p>
          <w:p w:rsidR="00823458" w:rsidRPr="007E31C6" w:rsidRDefault="00823458" w:rsidP="00823458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показатели</w:t>
            </w:r>
          </w:p>
        </w:tc>
      </w:tr>
      <w:tr w:rsidR="00823458" w:rsidRPr="007E31C6" w:rsidTr="00823458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lastRenderedPageBreak/>
              <w:t>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Территория проектируемого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4,26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Площадь жилой зоны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1,77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Площадь индивидуальной жилой застройки (проект.)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1,77</w:t>
            </w:r>
          </w:p>
        </w:tc>
      </w:tr>
      <w:tr w:rsidR="00823458" w:rsidRPr="007E31C6" w:rsidTr="00823458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Площадь индивидуальной жилой застройки (существ.)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823458" w:rsidRPr="007E31C6" w:rsidTr="00823458">
        <w:trPr>
          <w:trHeight w:hRule="exact" w:val="5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9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Количество участков индивидуальной жилой застройки, 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823458" w:rsidRPr="007E31C6" w:rsidTr="00823458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индивидуальной жилой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блокированной жилой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Общая площадь жилого фонда, 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тыс. кв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3,38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Площадь застройки жилыми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тыс. кв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2,24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Коэффициент семейности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823458" w:rsidRPr="007E31C6" w:rsidTr="00823458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Численность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Средняя жилищная обеспеченность (проект.)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.м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/чел.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Расчётная плотность населения жилой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чел/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823458" w:rsidRPr="007E31C6" w:rsidTr="00823458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Коэффициент застройки*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Коэффициент плотности застройки*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о/</w:t>
            </w:r>
          </w:p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</w:tbl>
    <w:p w:rsidR="00823458" w:rsidRPr="007E31C6" w:rsidRDefault="00823458" w:rsidP="00823458">
      <w:pPr>
        <w:pStyle w:val="afffffffa"/>
        <w:shd w:val="clear" w:color="auto" w:fill="auto"/>
        <w:spacing w:after="198"/>
        <w:ind w:left="8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*Параметры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 w:rsidR="00823458" w:rsidRPr="007E31C6" w:rsidRDefault="00823458" w:rsidP="00823458">
      <w:pPr>
        <w:pStyle w:val="2f9"/>
        <w:shd w:val="clear" w:color="auto" w:fill="auto"/>
        <w:spacing w:before="0" w:after="111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2.2. Характеристика объектов производственного назначения</w:t>
      </w:r>
    </w:p>
    <w:p w:rsidR="00823458" w:rsidRPr="007E31C6" w:rsidRDefault="00823458" w:rsidP="00823458">
      <w:pPr>
        <w:pStyle w:val="3f2"/>
        <w:shd w:val="clear" w:color="auto" w:fill="auto"/>
        <w:spacing w:before="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проектируемой территории не планируется размещение объектов производственного назначения.</w:t>
      </w:r>
    </w:p>
    <w:p w:rsidR="00823458" w:rsidRPr="007E31C6" w:rsidRDefault="00823458" w:rsidP="00823458">
      <w:pPr>
        <w:pStyle w:val="af8"/>
        <w:shd w:val="clear" w:color="auto" w:fill="auto"/>
        <w:spacing w:line="220" w:lineRule="exact"/>
        <w:ind w:left="88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2.3 Характеристика объектов общественно-делового назначения</w:t>
      </w:r>
    </w:p>
    <w:p w:rsidR="00823458" w:rsidRPr="007E31C6" w:rsidRDefault="00823458" w:rsidP="00823458">
      <w:pPr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проектируемой территории предусмотрено место размещения магазина. 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 w:rsidR="00823458" w:rsidRPr="007E31C6" w:rsidRDefault="00823458" w:rsidP="00823458">
      <w:pPr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 w:rsidRPr="007E31C6">
        <w:rPr>
          <w:rStyle w:val="25"/>
          <w:rFonts w:ascii="Arial" w:hAnsi="Arial" w:cs="Arial"/>
          <w:sz w:val="16"/>
          <w:szCs w:val="16"/>
        </w:rPr>
        <w:t>Магазины (4.4)</w:t>
      </w:r>
    </w:p>
    <w:p w:rsidR="00823458" w:rsidRPr="007E31C6" w:rsidRDefault="00823458" w:rsidP="00823458">
      <w:pPr>
        <w:spacing w:after="97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использования земельного участка: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площадь земельных участков — 100 кв.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площадь вновь образованных земельных участков — 8500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ширина формируемых земельных участков вдоль фронта улицы (проезда) - 8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улиц - 5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проездов - 3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минимальный отступ строений от границы смежного земельного участка - 3 м.</w:t>
      </w:r>
    </w:p>
    <w:p w:rsidR="00823458" w:rsidRPr="007E31C6" w:rsidRDefault="00823458" w:rsidP="00823458">
      <w:pPr>
        <w:spacing w:after="109"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разрешенного строительства, реконструкции объектов капитального строительства: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количество надземных этажей зданий - 3 этажа;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высота зданий (до конька) - 20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максимальный процент застройки земельного участка - 70%.</w:t>
      </w:r>
    </w:p>
    <w:p w:rsidR="00823458" w:rsidRPr="007E31C6" w:rsidRDefault="00823458" w:rsidP="007E31C6">
      <w:pPr>
        <w:pStyle w:val="521"/>
        <w:numPr>
          <w:ilvl w:val="0"/>
          <w:numId w:val="15"/>
        </w:numPr>
        <w:shd w:val="clear" w:color="auto" w:fill="auto"/>
        <w:tabs>
          <w:tab w:val="left" w:pos="1366"/>
        </w:tabs>
        <w:spacing w:before="0" w:after="111" w:line="220" w:lineRule="exact"/>
        <w:ind w:firstLine="880"/>
        <w:jc w:val="both"/>
        <w:rPr>
          <w:rFonts w:ascii="Arial" w:hAnsi="Arial" w:cs="Arial"/>
          <w:sz w:val="16"/>
          <w:szCs w:val="16"/>
        </w:rPr>
      </w:pPr>
      <w:bookmarkStart w:id="10" w:name="bookmark27"/>
      <w:r w:rsidRPr="007E31C6">
        <w:rPr>
          <w:rFonts w:ascii="Arial" w:hAnsi="Arial" w:cs="Arial"/>
          <w:sz w:val="16"/>
          <w:szCs w:val="16"/>
        </w:rPr>
        <w:t>Характеристика объектов социальной инфраструктуры</w:t>
      </w:r>
      <w:bookmarkEnd w:id="10"/>
    </w:p>
    <w:p w:rsidR="00823458" w:rsidRPr="007E31C6" w:rsidRDefault="00823458" w:rsidP="00823458">
      <w:pPr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проектируемой территории планируется размещение и 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деятельности, создание сквера.</w:t>
      </w:r>
    </w:p>
    <w:p w:rsidR="00823458" w:rsidRPr="007E31C6" w:rsidRDefault="00823458" w:rsidP="00823458">
      <w:pPr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 w:rsidR="00823458" w:rsidRPr="007E31C6" w:rsidRDefault="00823458" w:rsidP="00823458">
      <w:pPr>
        <w:spacing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 w:rsidRPr="007E31C6">
        <w:rPr>
          <w:rStyle w:val="25"/>
          <w:rFonts w:ascii="Arial" w:hAnsi="Arial" w:cs="Arial"/>
          <w:sz w:val="16"/>
          <w:szCs w:val="16"/>
        </w:rPr>
        <w:t>Площадки для занятий спортом (5.1.3)</w:t>
      </w:r>
    </w:p>
    <w:p w:rsidR="00823458" w:rsidRPr="007E31C6" w:rsidRDefault="00823458" w:rsidP="00823458">
      <w:pPr>
        <w:spacing w:after="157" w:line="220" w:lineRule="exact"/>
        <w:ind w:left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использования земельного участка: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площадь земельных участков — 200 кв.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площадь вновь образованных земельных участков — 45000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ширина формируемых земельных участков вдоль фронта улицы (проезда) - 12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улиц - 5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проездов - нет;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22" w:lineRule="exact"/>
        <w:ind w:left="14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минимальный отступ строений от границы смежного земельного участка - 3 м.</w:t>
      </w:r>
    </w:p>
    <w:p w:rsidR="00823458" w:rsidRPr="007E31C6" w:rsidRDefault="00823458" w:rsidP="00823458">
      <w:pPr>
        <w:spacing w:after="109"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разрешенного строительства, реконструкции объектов капитального строительства: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количество надземных этажей зданий - 3 этажа;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высота зданий (до конька) - 20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465"/>
        </w:tabs>
        <w:spacing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максимальный процент застройки земельного участка - 65%.</w:t>
      </w:r>
    </w:p>
    <w:p w:rsidR="00823458" w:rsidRPr="007E31C6" w:rsidRDefault="00823458" w:rsidP="00823458">
      <w:pPr>
        <w:spacing w:after="116" w:line="31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Удовлетворение потребностей в объектах социально-бытового обслуживания населения на проектируемой территории будет обеспечено за счет объектов, расположенных вне границ данной территории.</w:t>
      </w:r>
    </w:p>
    <w:p w:rsidR="00823458" w:rsidRPr="007E31C6" w:rsidRDefault="00823458" w:rsidP="00823458">
      <w:pPr>
        <w:spacing w:after="116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Размещение общеобразовательных организаций допускается на расстоянии транспортной доступности: для учащихся начального общего образования — 15 мин. (в одну сторону), для учащихся основного общего и среднего общего образования — не более 50 мин. (в одну сторону).</w:t>
      </w:r>
    </w:p>
    <w:p w:rsidR="00823458" w:rsidRPr="007E31C6" w:rsidRDefault="00823458" w:rsidP="00823458">
      <w:pPr>
        <w:spacing w:after="124"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Ближайшие к территории проектирования общеобразовательные организации в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>. Новокубанск находятся по следующим адресам:</w:t>
      </w:r>
    </w:p>
    <w:p w:rsidR="00823458" w:rsidRPr="007E31C6" w:rsidRDefault="00823458" w:rsidP="007E31C6">
      <w:pPr>
        <w:widowControl w:val="0"/>
        <w:numPr>
          <w:ilvl w:val="0"/>
          <w:numId w:val="16"/>
        </w:numPr>
        <w:tabs>
          <w:tab w:val="left" w:pos="1235"/>
        </w:tabs>
        <w:spacing w:line="317" w:lineRule="exact"/>
        <w:ind w:left="124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г. Новокубанск, ул. Ленина, 60 — МОБУ Средняя общеобразовательная школа № 1;</w:t>
      </w:r>
    </w:p>
    <w:p w:rsidR="00823458" w:rsidRPr="007E31C6" w:rsidRDefault="00823458" w:rsidP="007E31C6">
      <w:pPr>
        <w:widowControl w:val="0"/>
        <w:numPr>
          <w:ilvl w:val="0"/>
          <w:numId w:val="16"/>
        </w:numPr>
        <w:tabs>
          <w:tab w:val="left" w:pos="1235"/>
        </w:tabs>
        <w:spacing w:line="317" w:lineRule="exact"/>
        <w:ind w:left="124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г. Новокубанск, ул. Кооперативная ул., 64/1 — Гимназия №2 им. И.С. Колесникова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>. Новокубанска;</w:t>
      </w:r>
    </w:p>
    <w:p w:rsidR="00823458" w:rsidRPr="007E31C6" w:rsidRDefault="00823458" w:rsidP="007E31C6">
      <w:pPr>
        <w:widowControl w:val="0"/>
        <w:numPr>
          <w:ilvl w:val="0"/>
          <w:numId w:val="16"/>
        </w:numPr>
        <w:tabs>
          <w:tab w:val="left" w:pos="1235"/>
        </w:tabs>
        <w:spacing w:line="317" w:lineRule="exact"/>
        <w:ind w:left="124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г. Новокубанск, ул. Первомайская, 23А — Средняя общеобразовательная школа № 3 г. Новокубанска.</w:t>
      </w:r>
    </w:p>
    <w:p w:rsidR="00823458" w:rsidRPr="007E31C6" w:rsidRDefault="00823458" w:rsidP="00823458">
      <w:pPr>
        <w:spacing w:after="128" w:line="326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 территории проектирования предусматривается размещение дошкольной образовательной организации.</w:t>
      </w: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Учитывая предоставление земельных участков под индивидуальную жилую застройку, в том числе многодетным семьям, и удаленность существующих объектов обслуживания, в границах проектируемой территории предусмотрена зона размещения детского дошкольного учреждения на 120 мест, рассчитанного на обслуживание формируемого микрорайона территории, а также территории, расположенной в пределах радиуса обслуживания.</w:t>
      </w:r>
    </w:p>
    <w:p w:rsidR="00823458" w:rsidRPr="007E31C6" w:rsidRDefault="00823458" w:rsidP="00823458">
      <w:pPr>
        <w:spacing w:after="113"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соответствии с действующими градостроительными нормативами и правилами землепользования и застройки, установлены следующие 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разрешенного использования </w:t>
      </w:r>
      <w:r w:rsidRPr="007E31C6">
        <w:rPr>
          <w:rStyle w:val="25"/>
          <w:rFonts w:ascii="Arial" w:hAnsi="Arial" w:cs="Arial"/>
          <w:sz w:val="16"/>
          <w:szCs w:val="16"/>
        </w:rPr>
        <w:t>«Дошкольное, начальное и среднее общее образование (3.5.1)»: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26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площадь земельных участков — 1000 кв.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26" w:lineRule="exact"/>
        <w:ind w:left="15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площадь вновь образованных земельных участков — 45000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26" w:lineRule="exact"/>
        <w:ind w:left="15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ширина формируемых земельных участков вдоль фронта улицы (проезда) - 12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26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улиц - 25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26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проездов - 5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26" w:lineRule="exact"/>
        <w:ind w:left="1560" w:hanging="3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минимальный отступ строений от границы смежного земельного участка - 3 м.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26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количество надземных этажей зданий - 3 этажа;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17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высота зданий - 20 м;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5"/>
        </w:tabs>
        <w:spacing w:line="317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максимальный процент застройки земельного участка - 65%.</w:t>
      </w:r>
    </w:p>
    <w:p w:rsidR="00823458" w:rsidRPr="007E31C6" w:rsidRDefault="00823458" w:rsidP="00823458">
      <w:pPr>
        <w:spacing w:after="198" w:line="317" w:lineRule="exact"/>
        <w:ind w:firstLine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Площадь территории под размещение дошкольных образовательных учреждений в соответствии с нормативами градостроительного проектирования Краснодарского края не нормируются. Размер земельного участка определяется исходя из возможности размещения объекта в соответствии с требованиями технических регламентов.</w:t>
      </w:r>
    </w:p>
    <w:p w:rsidR="00823458" w:rsidRPr="007E31C6" w:rsidRDefault="00823458" w:rsidP="007E31C6">
      <w:pPr>
        <w:pStyle w:val="521"/>
        <w:numPr>
          <w:ilvl w:val="0"/>
          <w:numId w:val="15"/>
        </w:numPr>
        <w:shd w:val="clear" w:color="auto" w:fill="auto"/>
        <w:tabs>
          <w:tab w:val="left" w:pos="1483"/>
        </w:tabs>
        <w:spacing w:before="0" w:after="111" w:line="220" w:lineRule="exact"/>
        <w:ind w:firstLine="980"/>
        <w:jc w:val="both"/>
        <w:rPr>
          <w:rFonts w:ascii="Arial" w:hAnsi="Arial" w:cs="Arial"/>
          <w:sz w:val="16"/>
          <w:szCs w:val="16"/>
        </w:rPr>
      </w:pPr>
      <w:bookmarkStart w:id="11" w:name="bookmark28"/>
      <w:r w:rsidRPr="007E31C6">
        <w:rPr>
          <w:rFonts w:ascii="Arial" w:hAnsi="Arial" w:cs="Arial"/>
          <w:sz w:val="16"/>
          <w:szCs w:val="16"/>
        </w:rPr>
        <w:t>Характеристика объектов иного назначения</w:t>
      </w:r>
      <w:bookmarkEnd w:id="11"/>
    </w:p>
    <w:p w:rsidR="00823458" w:rsidRPr="007E31C6" w:rsidRDefault="00823458" w:rsidP="00823458">
      <w:pPr>
        <w:spacing w:after="198" w:line="317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проекта планировки территории не планируется размещение объектов иного назначения.</w:t>
      </w:r>
    </w:p>
    <w:p w:rsidR="00823458" w:rsidRPr="007E31C6" w:rsidRDefault="00823458" w:rsidP="007E31C6">
      <w:pPr>
        <w:pStyle w:val="521"/>
        <w:numPr>
          <w:ilvl w:val="0"/>
          <w:numId w:val="15"/>
        </w:numPr>
        <w:shd w:val="clear" w:color="auto" w:fill="auto"/>
        <w:tabs>
          <w:tab w:val="left" w:pos="1483"/>
        </w:tabs>
        <w:spacing w:before="0" w:after="106" w:line="220" w:lineRule="exact"/>
        <w:ind w:firstLine="980"/>
        <w:jc w:val="both"/>
        <w:rPr>
          <w:rFonts w:ascii="Arial" w:hAnsi="Arial" w:cs="Arial"/>
          <w:sz w:val="16"/>
          <w:szCs w:val="16"/>
        </w:rPr>
      </w:pPr>
      <w:bookmarkStart w:id="12" w:name="bookmark29"/>
      <w:r w:rsidRPr="007E31C6">
        <w:rPr>
          <w:rFonts w:ascii="Arial" w:hAnsi="Arial" w:cs="Arial"/>
          <w:sz w:val="16"/>
          <w:szCs w:val="16"/>
        </w:rPr>
        <w:t>Характеристика объектов коммунальной инфраструктуры</w:t>
      </w:r>
      <w:bookmarkEnd w:id="12"/>
    </w:p>
    <w:p w:rsidR="00823458" w:rsidRPr="007E31C6" w:rsidRDefault="00823458" w:rsidP="00823458">
      <w:pPr>
        <w:spacing w:after="120" w:line="317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Подключение проектируемой территории предусматривается к существующим и проектируемым источникам инженерного обеспечения.</w:t>
      </w:r>
    </w:p>
    <w:p w:rsidR="00823458" w:rsidRPr="007E31C6" w:rsidRDefault="00823458" w:rsidP="00823458">
      <w:pPr>
        <w:spacing w:line="317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Получение технических условий от всех инженерно-эксплуатационных организаций осуществляется на стадии рабочего проектирования в порядке, предусмотренном ст. 52.1 Градостроительного кодекса Российской Федерации от 29.12.2004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N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190-ФЗ.</w:t>
      </w:r>
    </w:p>
    <w:p w:rsidR="00823458" w:rsidRPr="007E31C6" w:rsidRDefault="00823458" w:rsidP="00823458">
      <w:pPr>
        <w:spacing w:line="322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Укрупнённые показатели по системам инженерного обеспечения представлены в таблице 4.</w:t>
      </w:r>
    </w:p>
    <w:p w:rsidR="00823458" w:rsidRPr="007E31C6" w:rsidRDefault="00823458" w:rsidP="00823458">
      <w:pPr>
        <w:pStyle w:val="57"/>
        <w:shd w:val="clear" w:color="auto" w:fill="auto"/>
        <w:spacing w:line="130" w:lineRule="exact"/>
        <w:ind w:left="76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Таблица 4</w:t>
      </w:r>
    </w:p>
    <w:tbl>
      <w:tblPr>
        <w:tblOverlap w:val="never"/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2141"/>
        <w:gridCol w:w="2923"/>
        <w:gridCol w:w="1829"/>
        <w:gridCol w:w="1867"/>
      </w:tblGrid>
      <w:tr w:rsidR="00823458" w:rsidRPr="007E31C6" w:rsidTr="00823458">
        <w:trPr>
          <w:trHeight w:hRule="exact" w:val="56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Наименование</w:t>
            </w:r>
          </w:p>
          <w:p w:rsidR="00823458" w:rsidRPr="007E31C6" w:rsidRDefault="00823458" w:rsidP="00823458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системы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Наименование</w:t>
            </w:r>
          </w:p>
          <w:p w:rsidR="00823458" w:rsidRPr="007E31C6" w:rsidRDefault="00823458" w:rsidP="00823458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показателей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Единица</w:t>
            </w:r>
          </w:p>
          <w:p w:rsidR="00823458" w:rsidRPr="007E31C6" w:rsidRDefault="00823458" w:rsidP="00823458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измерения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Количество</w:t>
            </w:r>
          </w:p>
        </w:tc>
      </w:tr>
      <w:tr w:rsidR="00823458" w:rsidRPr="007E31C6" w:rsidTr="00823458">
        <w:trPr>
          <w:trHeight w:hRule="exact" w:val="30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Электроснабжение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Электропотребление в год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кВт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ч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/год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292950</w:t>
            </w:r>
          </w:p>
        </w:tc>
      </w:tr>
      <w:tr w:rsidR="00823458" w:rsidRPr="007E31C6" w:rsidTr="00823458">
        <w:trPr>
          <w:trHeight w:hRule="exact" w:val="32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 xml:space="preserve">Г </w:t>
            </w:r>
            <w:proofErr w:type="spellStart"/>
            <w:r w:rsidRPr="007E31C6">
              <w:rPr>
                <w:rFonts w:ascii="Arial" w:hAnsi="Arial" w:cs="Arial"/>
                <w:sz w:val="16"/>
                <w:szCs w:val="16"/>
              </w:rPr>
              <w:t>азоснабжение</w:t>
            </w:r>
            <w:proofErr w:type="spellEnd"/>
            <w:proofErr w:type="gramEnd"/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Потребление газа в год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млн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уб. м/год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0,04</w:t>
            </w:r>
          </w:p>
        </w:tc>
      </w:tr>
      <w:tr w:rsidR="00823458" w:rsidRPr="007E31C6" w:rsidTr="00823458">
        <w:trPr>
          <w:trHeight w:hRule="exact" w:val="60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Водоснабжение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Потребление воды в сутки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уб.</w:t>
            </w:r>
          </w:p>
          <w:p w:rsidR="00823458" w:rsidRPr="007E31C6" w:rsidRDefault="00823458" w:rsidP="00823458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Fonts w:ascii="Arial" w:hAnsi="Arial" w:cs="Arial"/>
                <w:sz w:val="16"/>
                <w:szCs w:val="16"/>
              </w:rPr>
              <w:t>сут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0,04</w:t>
            </w:r>
          </w:p>
        </w:tc>
      </w:tr>
      <w:tr w:rsidR="00823458" w:rsidRPr="007E31C6" w:rsidTr="00823458">
        <w:trPr>
          <w:trHeight w:hRule="exact" w:val="29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Водоотведение</w:t>
            </w:r>
          </w:p>
        </w:tc>
        <w:tc>
          <w:tcPr>
            <w:tcW w:w="2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Расход стоков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уб.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0,04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8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м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Fonts w:ascii="Arial" w:hAnsi="Arial" w:cs="Arial"/>
                <w:sz w:val="16"/>
                <w:szCs w:val="16"/>
              </w:rPr>
              <w:t>сут</w:t>
            </w:r>
            <w:proofErr w:type="spellEnd"/>
          </w:p>
        </w:tc>
        <w:tc>
          <w:tcPr>
            <w:tcW w:w="18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23458" w:rsidRPr="007E31C6" w:rsidRDefault="00823458" w:rsidP="00823458">
      <w:pPr>
        <w:pStyle w:val="521"/>
        <w:shd w:val="clear" w:color="auto" w:fill="auto"/>
        <w:spacing w:before="0" w:after="161" w:line="220" w:lineRule="exact"/>
        <w:ind w:firstLine="840"/>
        <w:rPr>
          <w:rFonts w:ascii="Arial" w:hAnsi="Arial" w:cs="Arial"/>
          <w:sz w:val="16"/>
          <w:szCs w:val="16"/>
        </w:rPr>
      </w:pPr>
      <w:bookmarkStart w:id="13" w:name="bookmark30"/>
      <w:r w:rsidRPr="007E31C6">
        <w:rPr>
          <w:rFonts w:ascii="Arial" w:hAnsi="Arial" w:cs="Arial"/>
          <w:sz w:val="16"/>
          <w:szCs w:val="16"/>
        </w:rPr>
        <w:t>3. Положение об очерёдности планируемого развития территории</w:t>
      </w:r>
      <w:bookmarkEnd w:id="13"/>
    </w:p>
    <w:p w:rsidR="00823458" w:rsidRPr="007E31C6" w:rsidRDefault="00823458" w:rsidP="00823458">
      <w:pPr>
        <w:spacing w:after="120" w:line="317" w:lineRule="exact"/>
        <w:ind w:firstLine="8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Предлагается поэтапная последовательность мероприятий, предусмотренных проектом планировки территории:</w:t>
      </w:r>
    </w:p>
    <w:p w:rsidR="00823458" w:rsidRPr="007E31C6" w:rsidRDefault="00823458" w:rsidP="007E31C6">
      <w:pPr>
        <w:widowControl w:val="0"/>
        <w:numPr>
          <w:ilvl w:val="0"/>
          <w:numId w:val="17"/>
        </w:numPr>
        <w:tabs>
          <w:tab w:val="left" w:pos="829"/>
        </w:tabs>
        <w:spacing w:line="317" w:lineRule="exact"/>
        <w:ind w:left="8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Проведение кадастровых работ — формирование земельных участков с постановкой их на государственный кадастровый учет. Формирование земельных участков осуществляется в соответствии с главой 1.1 Земельного кодекса Российской Федерации. Постановка сформированных земельных участков осуществляется в соответствии с Федеральным законом от 13.07.2015 № 218-ФЗ «О государственной регистрации недвижимости».</w:t>
      </w:r>
    </w:p>
    <w:p w:rsidR="00823458" w:rsidRPr="007E31C6" w:rsidRDefault="00823458" w:rsidP="007E31C6">
      <w:pPr>
        <w:widowControl w:val="0"/>
        <w:numPr>
          <w:ilvl w:val="0"/>
          <w:numId w:val="17"/>
        </w:numPr>
        <w:tabs>
          <w:tab w:val="left" w:pos="829"/>
        </w:tabs>
        <w:spacing w:line="317" w:lineRule="exact"/>
        <w:ind w:left="8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Предоставление вновь сформированных земельных участков под предлагаемую проектом застройку. Сформированные земельные участки предоставляются под застройку в соответствии с главой </w:t>
      </w:r>
      <w:r w:rsidRPr="007E31C6">
        <w:rPr>
          <w:rFonts w:ascii="Arial" w:hAnsi="Arial" w:cs="Arial"/>
          <w:sz w:val="16"/>
          <w:szCs w:val="16"/>
          <w:lang w:val="en-US" w:eastAsia="en-US" w:bidi="en-US"/>
        </w:rPr>
        <w:t>V</w:t>
      </w:r>
      <w:r w:rsidRPr="007E31C6">
        <w:rPr>
          <w:rFonts w:ascii="Arial" w:hAnsi="Arial" w:cs="Arial"/>
          <w:sz w:val="16"/>
          <w:szCs w:val="16"/>
          <w:lang w:eastAsia="en-US" w:bidi="en-US"/>
        </w:rPr>
        <w:t xml:space="preserve">.1 </w:t>
      </w:r>
      <w:r w:rsidRPr="007E31C6">
        <w:rPr>
          <w:rFonts w:ascii="Arial" w:hAnsi="Arial" w:cs="Arial"/>
          <w:sz w:val="16"/>
          <w:szCs w:val="16"/>
        </w:rPr>
        <w:t>Земельного кодекса Российской Федерации.</w:t>
      </w:r>
    </w:p>
    <w:p w:rsidR="00823458" w:rsidRPr="007E31C6" w:rsidRDefault="00823458" w:rsidP="007E31C6">
      <w:pPr>
        <w:widowControl w:val="0"/>
        <w:numPr>
          <w:ilvl w:val="0"/>
          <w:numId w:val="17"/>
        </w:numPr>
        <w:tabs>
          <w:tab w:val="left" w:pos="829"/>
        </w:tabs>
        <w:spacing w:line="317" w:lineRule="exact"/>
        <w:ind w:left="8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Разработка и утверждение </w:t>
      </w:r>
      <w:proofErr w:type="gramStart"/>
      <w:r w:rsidRPr="007E31C6">
        <w:rPr>
          <w:rFonts w:ascii="Arial" w:hAnsi="Arial" w:cs="Arial"/>
          <w:sz w:val="16"/>
          <w:szCs w:val="16"/>
        </w:rPr>
        <w:t>проектов зон охраны объектов культурного наследия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в установленном федеральным законодательством порядке: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8"/>
        </w:tabs>
        <w:spacing w:line="312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производство археологического обследования территории с целью локализации объекта культурного наследия и установления границ территории и зон охраны памятника;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8"/>
        </w:tabs>
        <w:spacing w:line="317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по результатам исследований разработать и включить в состав проекта строительства раздел об обеспечении сохранности объектов культурного наследия или о проведении спасательных археологических полевых работ или проект обеспечения сохранности указанных объектов культурного наследия либо план проведения спасательных археологических полевых работ, включающих оценку воздействия проводимых работ на указанный объект культурного наследия, в которых будет содержаться необходимая текстовая и графическая информация о точном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31C6">
        <w:rPr>
          <w:rFonts w:ascii="Arial" w:hAnsi="Arial" w:cs="Arial"/>
          <w:sz w:val="16"/>
          <w:szCs w:val="16"/>
        </w:rPr>
        <w:t>месторасположении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lastRenderedPageBreak/>
        <w:t>памятников, их размерах, зонах охраны, категории историко-культурного значения, постановке на государственную охрану, режимах использования территорий памятника и их зон охраны, комплексе необходимых мероприятий о сохранению объекта культурного наследия и стоимости их реализации;</w:t>
      </w:r>
    </w:p>
    <w:p w:rsidR="00823458" w:rsidRPr="007E31C6" w:rsidRDefault="00823458" w:rsidP="007E31C6">
      <w:pPr>
        <w:widowControl w:val="0"/>
        <w:numPr>
          <w:ilvl w:val="0"/>
          <w:numId w:val="10"/>
        </w:numPr>
        <w:tabs>
          <w:tab w:val="left" w:pos="1568"/>
        </w:tabs>
        <w:spacing w:line="317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выполнение требований по сохранению объектов культурного наследия согласно разделу или проекту по обеспечению сохранности объектов культурного наследия, или плану проведения спасательных археологических полевых работ.</w:t>
      </w:r>
    </w:p>
    <w:p w:rsidR="00823458" w:rsidRPr="007E31C6" w:rsidRDefault="00823458" w:rsidP="007E31C6">
      <w:pPr>
        <w:widowControl w:val="0"/>
        <w:numPr>
          <w:ilvl w:val="0"/>
          <w:numId w:val="17"/>
        </w:numPr>
        <w:tabs>
          <w:tab w:val="left" w:pos="829"/>
        </w:tabs>
        <w:spacing w:line="317" w:lineRule="exact"/>
        <w:ind w:left="8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Разработка проектной документации по строительству зданий и сооружений, а также по строительству сетей и объектов инженерного обеспечения. Проектная документация подготавливается на основании ст. 48 Градостроительного кодекса Российской Федерации в соответствии со сводами правил, строительными нормами и правилами, техническими регламентами.</w:t>
      </w:r>
    </w:p>
    <w:p w:rsidR="00823458" w:rsidRPr="007E31C6" w:rsidRDefault="00823458" w:rsidP="00823458">
      <w:pPr>
        <w:spacing w:line="322" w:lineRule="exact"/>
        <w:ind w:left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Строительство планируемых объектов капитального строительства и их подключение к системе инженерных коммуникаций. Строительство объектов капитального строительства осуществляется на основании разрешения на строительство, порядок выдачи которого предусмотрен ст. 51 Градостроительного кодекса Российской Федерации.</w:t>
      </w:r>
    </w:p>
    <w:p w:rsidR="00823458" w:rsidRPr="007E31C6" w:rsidRDefault="00823458" w:rsidP="007E31C6">
      <w:pPr>
        <w:widowControl w:val="0"/>
        <w:numPr>
          <w:ilvl w:val="0"/>
          <w:numId w:val="17"/>
        </w:numPr>
        <w:tabs>
          <w:tab w:val="left" w:pos="730"/>
        </w:tabs>
        <w:spacing w:after="124" w:line="317" w:lineRule="exact"/>
        <w:ind w:left="7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Ввод объектов капитального строительства и инженерных коммуникаций в эксплуатацию. Для введения в эксплуатацию объекта капитального строительства требуется получения соответствующего разрешения, порядок выдачи которого предусмотрен ст. 55 Градостроительного кодекса Российской Федерации.</w:t>
      </w:r>
    </w:p>
    <w:p w:rsidR="00823458" w:rsidRPr="007E31C6" w:rsidRDefault="00823458" w:rsidP="00823458">
      <w:pPr>
        <w:spacing w:after="194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Срок реализации определяется по мере заселения территории и возникновения потребности в обеспеченности населения объектами инженерной инфраструктуры с учетом порядка и сроков финансирования.</w:t>
      </w:r>
    </w:p>
    <w:p w:rsidR="00823458" w:rsidRPr="007E31C6" w:rsidRDefault="00823458" w:rsidP="007E31C6">
      <w:pPr>
        <w:pStyle w:val="521"/>
        <w:numPr>
          <w:ilvl w:val="0"/>
          <w:numId w:val="16"/>
        </w:numPr>
        <w:shd w:val="clear" w:color="auto" w:fill="auto"/>
        <w:tabs>
          <w:tab w:val="left" w:pos="1038"/>
        </w:tabs>
        <w:spacing w:before="0" w:after="116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14" w:name="bookmark31"/>
      <w:r w:rsidRPr="007E31C6">
        <w:rPr>
          <w:rFonts w:ascii="Arial" w:hAnsi="Arial" w:cs="Arial"/>
          <w:sz w:val="16"/>
          <w:szCs w:val="16"/>
        </w:rPr>
        <w:t>Сведения о красных линиях</w:t>
      </w:r>
      <w:bookmarkEnd w:id="14"/>
    </w:p>
    <w:p w:rsidR="00823458" w:rsidRPr="007E31C6" w:rsidRDefault="00823458" w:rsidP="00823458">
      <w:pPr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Частью 3 статьи 42 Градостроительного кодекса РФ установлена необходимость отображения красных линий на чертежах планировки территории. Согласно п. 11 ст. 1 Градостроительного кодекса РФ, красные линии — линии, которые обозначают границы территорий общего пользования и подлежат установлению, изменению или отмене в документации по планировке территории.</w:t>
      </w:r>
    </w:p>
    <w:p w:rsidR="00823458" w:rsidRPr="007E31C6" w:rsidRDefault="00823458" w:rsidP="00823458">
      <w:pPr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Ранее в районе проектирования градостроительные проектные работы не проводились, красные линии не установлены.</w:t>
      </w:r>
    </w:p>
    <w:p w:rsidR="00823458" w:rsidRPr="007E31C6" w:rsidRDefault="00823458" w:rsidP="00823458">
      <w:pPr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соответствии с частью 3 статьи 41.1. Градостроительного кодекса Российской Федерации проект планировки территории подготовлен в соответствии с системой координат, используемой для ведения Единого государственного реестра недвижимости.</w:t>
      </w:r>
    </w:p>
    <w:p w:rsidR="00823458" w:rsidRPr="007E31C6" w:rsidRDefault="00823458" w:rsidP="00823458">
      <w:pPr>
        <w:spacing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Установленная система координат - МСК-23, зона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53"/>
        <w:gridCol w:w="1699"/>
        <w:gridCol w:w="1867"/>
      </w:tblGrid>
      <w:tr w:rsidR="00823458" w:rsidRPr="007E31C6" w:rsidTr="00823458">
        <w:trPr>
          <w:trHeight w:hRule="exact" w:val="437"/>
        </w:trPr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Ведомость координат красных линий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after="120" w:line="220" w:lineRule="exact"/>
              <w:ind w:left="3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Номер</w:t>
            </w:r>
          </w:p>
          <w:p w:rsidR="00823458" w:rsidRPr="007E31C6" w:rsidRDefault="00823458" w:rsidP="00823458">
            <w:pPr>
              <w:spacing w:before="120"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точки</w:t>
            </w:r>
          </w:p>
        </w:tc>
        <w:tc>
          <w:tcPr>
            <w:tcW w:w="35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Координаты,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  <w:proofErr w:type="gramEnd"/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Y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485527.12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2302490.38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485548.58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2302512.04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485511.50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2302541.62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485497.06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2302644.36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485495.00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2302660.34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485428.08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2302570.74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485404.74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2302589.69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485420.82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2302611.22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485428.87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2302605.21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485462.62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2302650.41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lastRenderedPageBreak/>
              <w:t>11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485302.68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2302770.80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485275.17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2302734.18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485343.66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2302682.63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485334.62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2302670.66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485266.16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2302722.18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485252.12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2302703.48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485491.33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2302688.85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485489.04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2302706.62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485339.20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2302819.41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485311.69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2302782.79</w:t>
            </w:r>
          </w:p>
        </w:tc>
      </w:tr>
      <w:tr w:rsidR="00823458" w:rsidRPr="007E31C6" w:rsidTr="00823458">
        <w:trPr>
          <w:trHeight w:hRule="exact" w:val="30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485471.60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2302662.43</w:t>
            </w: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23458" w:rsidRPr="007E31C6" w:rsidTr="00823458">
        <w:trPr>
          <w:trHeight w:hRule="exact" w:val="312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485240.26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2302712.68</w:t>
            </w:r>
          </w:p>
        </w:tc>
      </w:tr>
      <w:tr w:rsidR="00823458" w:rsidRPr="007E31C6" w:rsidTr="00823458">
        <w:trPr>
          <w:trHeight w:hRule="exact" w:val="31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485327.21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3458" w:rsidRPr="007E31C6" w:rsidRDefault="00823458" w:rsidP="00823458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2302828.43</w:t>
            </w:r>
          </w:p>
        </w:tc>
      </w:tr>
    </w:tbl>
    <w:p w:rsidR="00823458" w:rsidRPr="007E31C6" w:rsidRDefault="00823458" w:rsidP="007E31C6">
      <w:pPr>
        <w:pStyle w:val="af"/>
        <w:numPr>
          <w:ilvl w:val="0"/>
          <w:numId w:val="17"/>
        </w:numPr>
        <w:spacing w:line="322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Линиями застройки для целей проекта планировки следует считать линии отступа от красных линий в целях определения места допустимого размещения строений, зданий и сооружений.</w:t>
      </w:r>
    </w:p>
    <w:p w:rsidR="00823458" w:rsidRPr="007E31C6" w:rsidRDefault="00823458" w:rsidP="00823458">
      <w:pPr>
        <w:pStyle w:val="af"/>
        <w:ind w:left="0" w:firstLine="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lastRenderedPageBreak/>
        <w:drawing>
          <wp:inline distT="0" distB="0" distL="0" distR="0">
            <wp:extent cx="5463001" cy="6713451"/>
            <wp:effectExtent l="19050" t="0" r="4349" b="0"/>
            <wp:docPr id="7" name="Рисунок 7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1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227" cy="671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58" w:rsidRPr="007E31C6" w:rsidRDefault="00823458" w:rsidP="00823458">
      <w:pPr>
        <w:widowControl w:val="0"/>
        <w:tabs>
          <w:tab w:val="left" w:pos="829"/>
        </w:tabs>
        <w:spacing w:line="317" w:lineRule="exact"/>
        <w:ind w:left="840"/>
        <w:jc w:val="both"/>
        <w:rPr>
          <w:rFonts w:ascii="Arial" w:hAnsi="Arial" w:cs="Arial"/>
          <w:sz w:val="16"/>
          <w:szCs w:val="16"/>
        </w:rPr>
      </w:pPr>
    </w:p>
    <w:p w:rsidR="00823458" w:rsidRPr="007E31C6" w:rsidRDefault="00823458" w:rsidP="00823458">
      <w:pPr>
        <w:spacing w:line="317" w:lineRule="exact"/>
        <w:ind w:firstLine="880"/>
        <w:jc w:val="both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spacing w:line="264" w:lineRule="exact"/>
        <w:ind w:left="3380" w:right="258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Индивидуальный предприниматель С.Г. </w:t>
      </w:r>
      <w:proofErr w:type="spellStart"/>
      <w:r w:rsidRPr="007E31C6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FD50F7" w:rsidRPr="007E31C6" w:rsidRDefault="00FD50F7" w:rsidP="00FD50F7">
      <w:pPr>
        <w:spacing w:line="264" w:lineRule="exact"/>
        <w:ind w:left="3380" w:right="2580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spacing w:line="317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Заказчик:</w:t>
      </w:r>
    </w:p>
    <w:p w:rsidR="00FD50F7" w:rsidRPr="007E31C6" w:rsidRDefault="00FD50F7" w:rsidP="00FD50F7">
      <w:pPr>
        <w:pStyle w:val="32"/>
        <w:shd w:val="clear" w:color="auto" w:fill="auto"/>
        <w:spacing w:after="0" w:line="317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FD50F7" w:rsidRPr="007E31C6" w:rsidRDefault="00FD50F7" w:rsidP="00FD50F7">
      <w:pPr>
        <w:pStyle w:val="32"/>
        <w:shd w:val="clear" w:color="auto" w:fill="auto"/>
        <w:spacing w:after="318" w:line="317" w:lineRule="exact"/>
        <w:jc w:val="right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</w:t>
      </w:r>
    </w:p>
    <w:p w:rsidR="00FD50F7" w:rsidRPr="007E31C6" w:rsidRDefault="00FD50F7" w:rsidP="00FD50F7">
      <w:pPr>
        <w:spacing w:after="68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Муниципальный контракт:</w:t>
      </w: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№6-ЗК/23 от 23.08.2023 г.</w:t>
      </w: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jc w:val="right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370" w:lineRule="exact"/>
        <w:ind w:left="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Документация по планировке территории</w:t>
      </w:r>
      <w:r w:rsidRPr="007E31C6">
        <w:rPr>
          <w:rFonts w:ascii="Arial" w:hAnsi="Arial" w:cs="Arial"/>
          <w:sz w:val="16"/>
          <w:szCs w:val="16"/>
        </w:rPr>
        <w:br/>
      </w:r>
      <w:r w:rsidRPr="007E31C6">
        <w:rPr>
          <w:rFonts w:ascii="Arial" w:hAnsi="Arial" w:cs="Arial"/>
          <w:sz w:val="16"/>
          <w:szCs w:val="16"/>
        </w:rPr>
        <w:lastRenderedPageBreak/>
        <w:t>(проект планировки территории и проект межевания территории), под</w:t>
      </w:r>
      <w:r w:rsidRPr="007E31C6">
        <w:rPr>
          <w:rFonts w:ascii="Arial" w:hAnsi="Arial" w:cs="Arial"/>
          <w:sz w:val="16"/>
          <w:szCs w:val="16"/>
        </w:rPr>
        <w:br/>
        <w:t>жилой микрорайон из земельного участка с кадастровым номером</w:t>
      </w:r>
      <w:r w:rsidRPr="007E31C6">
        <w:rPr>
          <w:rFonts w:ascii="Arial" w:hAnsi="Arial" w:cs="Arial"/>
          <w:sz w:val="16"/>
          <w:szCs w:val="16"/>
        </w:rPr>
        <w:br/>
        <w:t>23:21:0000000:2573, расположенного по адресу: Российская Федерация,</w:t>
      </w:r>
      <w:r w:rsidRPr="007E31C6">
        <w:rPr>
          <w:rFonts w:ascii="Arial" w:hAnsi="Arial" w:cs="Arial"/>
          <w:sz w:val="16"/>
          <w:szCs w:val="16"/>
        </w:rPr>
        <w:br/>
        <w:t xml:space="preserve">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</w:t>
      </w:r>
      <w:r w:rsidRPr="007E31C6">
        <w:rPr>
          <w:rFonts w:ascii="Arial" w:hAnsi="Arial" w:cs="Arial"/>
          <w:sz w:val="16"/>
          <w:szCs w:val="16"/>
        </w:rPr>
        <w:br/>
        <w:t>поселение, город Новокубанск, 100 метров южнее пересечения улицы</w:t>
      </w:r>
    </w:p>
    <w:p w:rsidR="00FD50F7" w:rsidRPr="007E31C6" w:rsidRDefault="00FD50F7" w:rsidP="00FD50F7">
      <w:pPr>
        <w:pStyle w:val="32"/>
        <w:shd w:val="clear" w:color="auto" w:fill="auto"/>
        <w:spacing w:after="0" w:line="370" w:lineRule="exact"/>
        <w:ind w:left="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Молодая и улицы Динская</w:t>
      </w:r>
    </w:p>
    <w:p w:rsidR="00FD50F7" w:rsidRPr="007E31C6" w:rsidRDefault="00FD50F7" w:rsidP="00FD50F7">
      <w:pPr>
        <w:pStyle w:val="32"/>
        <w:shd w:val="clear" w:color="auto" w:fill="auto"/>
        <w:spacing w:after="0" w:line="370" w:lineRule="exact"/>
        <w:ind w:left="40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ind w:left="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ТОМ 2</w:t>
      </w: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ind w:left="40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42"/>
        <w:shd w:val="clear" w:color="auto" w:fill="auto"/>
        <w:spacing w:line="320" w:lineRule="exact"/>
        <w:ind w:left="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 планировки территории</w:t>
      </w:r>
    </w:p>
    <w:p w:rsidR="00FD50F7" w:rsidRPr="007E31C6" w:rsidRDefault="00FD50F7" w:rsidP="00FD50F7">
      <w:pPr>
        <w:pStyle w:val="42"/>
        <w:shd w:val="clear" w:color="auto" w:fill="auto"/>
        <w:spacing w:line="320" w:lineRule="exact"/>
        <w:ind w:left="40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spacing w:line="220" w:lineRule="exact"/>
        <w:ind w:left="40"/>
        <w:jc w:val="center"/>
        <w:rPr>
          <w:rStyle w:val="21"/>
          <w:rFonts w:ascii="Arial" w:hAnsi="Arial" w:cs="Arial"/>
          <w:sz w:val="16"/>
          <w:szCs w:val="16"/>
        </w:rPr>
      </w:pPr>
      <w:r w:rsidRPr="007E31C6">
        <w:rPr>
          <w:rStyle w:val="21"/>
          <w:rFonts w:ascii="Arial" w:hAnsi="Arial" w:cs="Arial"/>
          <w:sz w:val="16"/>
          <w:szCs w:val="16"/>
        </w:rPr>
        <w:t>Пояснительная записка</w:t>
      </w:r>
    </w:p>
    <w:p w:rsidR="00FD50F7" w:rsidRPr="007E31C6" w:rsidRDefault="00FD50F7" w:rsidP="00FD50F7">
      <w:pPr>
        <w:spacing w:line="220" w:lineRule="exact"/>
        <w:ind w:left="40"/>
        <w:jc w:val="center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317" w:lineRule="exact"/>
        <w:ind w:left="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Материалы по обоснованию</w:t>
      </w:r>
      <w:r w:rsidRPr="007E31C6">
        <w:rPr>
          <w:rFonts w:ascii="Arial" w:hAnsi="Arial" w:cs="Arial"/>
          <w:sz w:val="16"/>
          <w:szCs w:val="16"/>
        </w:rPr>
        <w:br/>
        <w:t>проекта планировки территории</w:t>
      </w:r>
    </w:p>
    <w:p w:rsidR="00FD50F7" w:rsidRPr="007E31C6" w:rsidRDefault="00FD50F7" w:rsidP="00FD50F7">
      <w:pPr>
        <w:pStyle w:val="32"/>
        <w:shd w:val="clear" w:color="auto" w:fill="auto"/>
        <w:spacing w:after="0" w:line="317" w:lineRule="exact"/>
        <w:ind w:left="40"/>
        <w:rPr>
          <w:rFonts w:ascii="Arial" w:hAnsi="Arial" w:cs="Arial"/>
          <w:sz w:val="16"/>
          <w:szCs w:val="16"/>
        </w:rPr>
      </w:pPr>
    </w:p>
    <w:p w:rsidR="00823458" w:rsidRPr="007E31C6" w:rsidRDefault="00FD50F7" w:rsidP="00FD50F7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Краснодар 2023 г.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spacing w:line="264" w:lineRule="exact"/>
        <w:ind w:left="3540" w:right="258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Индивидуальный предприниматель С.Г. </w:t>
      </w:r>
      <w:proofErr w:type="spellStart"/>
      <w:r w:rsidRPr="007E31C6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FD50F7" w:rsidRPr="007E31C6" w:rsidRDefault="00FD50F7" w:rsidP="00FD50F7">
      <w:pPr>
        <w:spacing w:line="264" w:lineRule="exact"/>
        <w:ind w:left="3540" w:right="2580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spacing w:line="317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Заказчик:</w:t>
      </w:r>
    </w:p>
    <w:p w:rsidR="00FD50F7" w:rsidRPr="007E31C6" w:rsidRDefault="00FD50F7" w:rsidP="00FD50F7">
      <w:pPr>
        <w:pStyle w:val="32"/>
        <w:shd w:val="clear" w:color="auto" w:fill="auto"/>
        <w:spacing w:after="0" w:line="317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Администрация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FD50F7" w:rsidRPr="007E31C6" w:rsidRDefault="00FD50F7" w:rsidP="00FD50F7">
      <w:pPr>
        <w:pStyle w:val="32"/>
        <w:shd w:val="clear" w:color="auto" w:fill="auto"/>
        <w:spacing w:after="318" w:line="317" w:lineRule="exact"/>
        <w:jc w:val="right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</w:t>
      </w:r>
    </w:p>
    <w:p w:rsidR="00FD50F7" w:rsidRPr="007E31C6" w:rsidRDefault="00FD50F7" w:rsidP="00FD50F7">
      <w:pPr>
        <w:spacing w:after="68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Муниципальный контракт:</w:t>
      </w: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jc w:val="righ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№6-ЗК/23 от 23.08.2023 г.</w:t>
      </w: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jc w:val="right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37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Документация по планировке территории</w:t>
      </w:r>
      <w:r w:rsidRPr="007E31C6">
        <w:rPr>
          <w:rFonts w:ascii="Arial" w:hAnsi="Arial" w:cs="Arial"/>
          <w:sz w:val="16"/>
          <w:szCs w:val="16"/>
        </w:rPr>
        <w:br/>
        <w:t>(проект планировки территории и проект межевания территории), под</w:t>
      </w:r>
      <w:r w:rsidRPr="007E31C6">
        <w:rPr>
          <w:rFonts w:ascii="Arial" w:hAnsi="Arial" w:cs="Arial"/>
          <w:sz w:val="16"/>
          <w:szCs w:val="16"/>
        </w:rPr>
        <w:br/>
        <w:t>жилой микрорайон из земельного участка с кадастровым номером</w:t>
      </w:r>
      <w:r w:rsidRPr="007E31C6">
        <w:rPr>
          <w:rFonts w:ascii="Arial" w:hAnsi="Arial" w:cs="Arial"/>
          <w:sz w:val="16"/>
          <w:szCs w:val="16"/>
        </w:rPr>
        <w:br/>
        <w:t>23:21:0000000:2573, расположенного по адресу: Российская Федерация,</w:t>
      </w:r>
      <w:r w:rsidRPr="007E31C6">
        <w:rPr>
          <w:rFonts w:ascii="Arial" w:hAnsi="Arial" w:cs="Arial"/>
          <w:sz w:val="16"/>
          <w:szCs w:val="16"/>
        </w:rPr>
        <w:br/>
        <w:t xml:space="preserve">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</w:t>
      </w:r>
      <w:r w:rsidRPr="007E31C6">
        <w:rPr>
          <w:rFonts w:ascii="Arial" w:hAnsi="Arial" w:cs="Arial"/>
          <w:sz w:val="16"/>
          <w:szCs w:val="16"/>
        </w:rPr>
        <w:br/>
        <w:t>поселение, город Новокубанск, 100 метров южнее пересечения улицы</w:t>
      </w:r>
    </w:p>
    <w:p w:rsidR="00FD50F7" w:rsidRPr="007E31C6" w:rsidRDefault="00FD50F7" w:rsidP="00FD50F7">
      <w:pPr>
        <w:pStyle w:val="32"/>
        <w:shd w:val="clear" w:color="auto" w:fill="auto"/>
        <w:spacing w:after="0" w:line="37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Молодая и улицы Динская</w:t>
      </w:r>
    </w:p>
    <w:p w:rsidR="00FD50F7" w:rsidRPr="007E31C6" w:rsidRDefault="00FD50F7" w:rsidP="00FD50F7">
      <w:pPr>
        <w:pStyle w:val="32"/>
        <w:shd w:val="clear" w:color="auto" w:fill="auto"/>
        <w:spacing w:after="0" w:line="370" w:lineRule="exact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ТОМ 2</w:t>
      </w: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42"/>
        <w:shd w:val="clear" w:color="auto" w:fill="auto"/>
        <w:spacing w:line="3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 планировки территории</w:t>
      </w:r>
    </w:p>
    <w:p w:rsidR="00FD50F7" w:rsidRPr="007E31C6" w:rsidRDefault="00FD50F7" w:rsidP="00FD50F7">
      <w:pPr>
        <w:pStyle w:val="42"/>
        <w:shd w:val="clear" w:color="auto" w:fill="auto"/>
        <w:spacing w:line="320" w:lineRule="exact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spacing w:line="220" w:lineRule="exact"/>
        <w:jc w:val="center"/>
        <w:rPr>
          <w:rStyle w:val="21"/>
          <w:rFonts w:ascii="Arial" w:hAnsi="Arial" w:cs="Arial"/>
          <w:sz w:val="16"/>
          <w:szCs w:val="16"/>
        </w:rPr>
      </w:pPr>
      <w:r w:rsidRPr="007E31C6">
        <w:rPr>
          <w:rStyle w:val="21"/>
          <w:rFonts w:ascii="Arial" w:hAnsi="Arial" w:cs="Arial"/>
          <w:sz w:val="16"/>
          <w:szCs w:val="16"/>
        </w:rPr>
        <w:t>Пояснительная записка</w:t>
      </w:r>
    </w:p>
    <w:p w:rsidR="00FD50F7" w:rsidRPr="007E31C6" w:rsidRDefault="00FD50F7" w:rsidP="00FD50F7">
      <w:pPr>
        <w:spacing w:line="220" w:lineRule="exact"/>
        <w:jc w:val="center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312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Материалы по обоснованию</w:t>
      </w:r>
      <w:r w:rsidRPr="007E31C6">
        <w:rPr>
          <w:rFonts w:ascii="Arial" w:hAnsi="Arial" w:cs="Arial"/>
          <w:sz w:val="16"/>
          <w:szCs w:val="16"/>
        </w:rPr>
        <w:br/>
        <w:t>проекта планировки территории</w:t>
      </w:r>
    </w:p>
    <w:p w:rsidR="00FD50F7" w:rsidRPr="007E31C6" w:rsidRDefault="00FD50F7" w:rsidP="00FD50F7">
      <w:pPr>
        <w:pStyle w:val="32"/>
        <w:shd w:val="clear" w:color="auto" w:fill="auto"/>
        <w:spacing w:after="0" w:line="312" w:lineRule="exact"/>
        <w:rPr>
          <w:rFonts w:ascii="Arial" w:hAnsi="Arial" w:cs="Arial"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Индивидуальный предприниматель</w:t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 xml:space="preserve">С.Г. </w:t>
      </w:r>
      <w:proofErr w:type="spellStart"/>
      <w:r w:rsidRPr="007E31C6">
        <w:rPr>
          <w:rFonts w:ascii="Arial" w:hAnsi="Arial" w:cs="Arial"/>
          <w:sz w:val="16"/>
          <w:szCs w:val="16"/>
        </w:rPr>
        <w:t>Кигинько</w:t>
      </w:r>
      <w:proofErr w:type="spellEnd"/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</w:p>
    <w:p w:rsidR="00823458" w:rsidRPr="007E31C6" w:rsidRDefault="00FD50F7" w:rsidP="00FD50F7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Краснодар 2023 г.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pStyle w:val="42"/>
        <w:shd w:val="clear" w:color="auto" w:fill="auto"/>
        <w:spacing w:line="320" w:lineRule="exact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Состав проекта:</w:t>
      </w:r>
    </w:p>
    <w:p w:rsidR="00FD50F7" w:rsidRPr="007E31C6" w:rsidRDefault="00FD50F7" w:rsidP="00FD50F7">
      <w:pPr>
        <w:pStyle w:val="59"/>
        <w:shd w:val="clear" w:color="auto" w:fill="auto"/>
        <w:spacing w:before="0"/>
        <w:rPr>
          <w:rFonts w:ascii="Arial" w:hAnsi="Arial" w:cs="Arial"/>
          <w:sz w:val="16"/>
          <w:szCs w:val="16"/>
        </w:rPr>
      </w:pPr>
      <w:bookmarkStart w:id="15" w:name="bookmark33"/>
      <w:r w:rsidRPr="007E31C6">
        <w:rPr>
          <w:rFonts w:ascii="Arial" w:hAnsi="Arial" w:cs="Arial"/>
          <w:sz w:val="16"/>
          <w:szCs w:val="16"/>
        </w:rPr>
        <w:t>Том 1. Основная (утверждаемая) часть проекта планировки</w:t>
      </w:r>
      <w:bookmarkEnd w:id="15"/>
    </w:p>
    <w:p w:rsidR="00FD50F7" w:rsidRPr="007E31C6" w:rsidRDefault="00FD50F7" w:rsidP="00FD50F7">
      <w:pPr>
        <w:pStyle w:val="32"/>
        <w:shd w:val="clear" w:color="auto" w:fill="auto"/>
        <w:spacing w:after="0" w:line="480" w:lineRule="exact"/>
        <w:ind w:right="192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Пояснительная записка Графические материалы: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645"/>
        <w:gridCol w:w="1560"/>
        <w:gridCol w:w="1814"/>
      </w:tblGrid>
      <w:tr w:rsidR="00FD50F7" w:rsidRPr="007E31C6" w:rsidTr="00FD50F7">
        <w:trPr>
          <w:trHeight w:hRule="exact" w:val="5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№</w:t>
            </w:r>
          </w:p>
          <w:p w:rsidR="00FD50F7" w:rsidRPr="007E31C6" w:rsidRDefault="00FD50F7" w:rsidP="00FD50F7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Наименование чертежа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Масштаб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Марка чертежа</w:t>
            </w:r>
          </w:p>
        </w:tc>
      </w:tr>
      <w:tr w:rsidR="00FD50F7" w:rsidRPr="007E31C6" w:rsidTr="00FD50F7">
        <w:trPr>
          <w:trHeight w:hRule="exact" w:val="3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Чертеж планировки территории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ПП-1</w:t>
            </w:r>
          </w:p>
        </w:tc>
      </w:tr>
    </w:tbl>
    <w:p w:rsidR="00FD50F7" w:rsidRPr="007E31C6" w:rsidRDefault="00FD50F7" w:rsidP="00FD50F7">
      <w:pPr>
        <w:pStyle w:val="59"/>
        <w:shd w:val="clear" w:color="auto" w:fill="auto"/>
        <w:spacing w:before="0" w:after="193" w:line="220" w:lineRule="exact"/>
        <w:rPr>
          <w:rFonts w:ascii="Arial" w:hAnsi="Arial" w:cs="Arial"/>
          <w:sz w:val="16"/>
          <w:szCs w:val="16"/>
        </w:rPr>
      </w:pPr>
      <w:bookmarkStart w:id="16" w:name="bookmark34"/>
      <w:r w:rsidRPr="007E31C6">
        <w:rPr>
          <w:rFonts w:ascii="Arial" w:hAnsi="Arial" w:cs="Arial"/>
          <w:sz w:val="16"/>
          <w:szCs w:val="16"/>
        </w:rPr>
        <w:t>Том 2. Материалы по обоснованию проекта планировки территории</w:t>
      </w:r>
      <w:bookmarkEnd w:id="16"/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Пояснительная записка (обоснование проекта планировки)</w:t>
      </w:r>
    </w:p>
    <w:p w:rsidR="00FD50F7" w:rsidRPr="007E31C6" w:rsidRDefault="00FD50F7" w:rsidP="00FD50F7">
      <w:pPr>
        <w:pStyle w:val="3f0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Графические материалы (обоснование проекта планировки):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928"/>
        <w:gridCol w:w="1277"/>
        <w:gridCol w:w="1814"/>
      </w:tblGrid>
      <w:tr w:rsidR="00FD50F7" w:rsidRPr="007E31C6" w:rsidTr="00FD50F7">
        <w:trPr>
          <w:trHeight w:hRule="exact" w:val="5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№</w:t>
            </w:r>
          </w:p>
          <w:p w:rsidR="00FD50F7" w:rsidRPr="007E31C6" w:rsidRDefault="00FD50F7" w:rsidP="00FD50F7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Наименование чертежа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Масштаб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Марка чертежа</w:t>
            </w:r>
          </w:p>
        </w:tc>
      </w:tr>
      <w:tr w:rsidR="00FD50F7" w:rsidRPr="007E31C6" w:rsidTr="00FD50F7">
        <w:trPr>
          <w:trHeight w:hRule="exact" w:val="11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Карта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ПП-2</w:t>
            </w:r>
          </w:p>
        </w:tc>
      </w:tr>
      <w:tr w:rsidR="00FD50F7" w:rsidRPr="007E31C6" w:rsidTr="00FD50F7">
        <w:trPr>
          <w:trHeight w:hRule="exact"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Схема организации движения транспорта (включая транспорт общего пользования) и пешеходов, схема организации улично-дорожной сети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ПП-3</w:t>
            </w:r>
          </w:p>
        </w:tc>
      </w:tr>
      <w:tr w:rsidR="00FD50F7" w:rsidRPr="007E31C6" w:rsidTr="00FD50F7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Схема границ территорий объектов культурного наследия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ПП-4</w:t>
            </w:r>
          </w:p>
        </w:tc>
      </w:tr>
      <w:tr w:rsidR="00FD50F7" w:rsidRPr="007E31C6" w:rsidTr="00FD50F7">
        <w:trPr>
          <w:trHeight w:hRule="exact" w:val="88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Схема границ зон с особыми условиями использования территории. Схема,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отображающую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местоположение существующих объектов капитального строительства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ПП-5</w:t>
            </w:r>
          </w:p>
        </w:tc>
      </w:tr>
      <w:tr w:rsidR="00FD50F7" w:rsidRPr="007E31C6" w:rsidTr="00FD50F7">
        <w:trPr>
          <w:trHeight w:hRule="exact" w:val="5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Схема вертикальной планировки, инженерной защиты и инженерной подготовки территории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ПП-6</w:t>
            </w:r>
          </w:p>
        </w:tc>
      </w:tr>
      <w:tr w:rsidR="00FD50F7" w:rsidRPr="007E31C6" w:rsidTr="00FD50F7">
        <w:trPr>
          <w:trHeight w:hRule="exact" w:val="8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Схема варианта планировочных решений застройки территории в соответствии с проектом планировки территории.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1:1000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ПП-7</w:t>
            </w:r>
          </w:p>
        </w:tc>
      </w:tr>
    </w:tbl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pStyle w:val="59"/>
        <w:shd w:val="clear" w:color="auto" w:fill="auto"/>
        <w:spacing w:before="0" w:line="220" w:lineRule="exact"/>
        <w:rPr>
          <w:rFonts w:ascii="Arial" w:hAnsi="Arial" w:cs="Arial"/>
          <w:sz w:val="16"/>
          <w:szCs w:val="16"/>
        </w:rPr>
      </w:pPr>
      <w:bookmarkStart w:id="17" w:name="bookmark35"/>
      <w:r w:rsidRPr="007E31C6">
        <w:rPr>
          <w:rFonts w:ascii="Arial" w:hAnsi="Arial" w:cs="Arial"/>
          <w:sz w:val="16"/>
          <w:szCs w:val="16"/>
        </w:rPr>
        <w:t>Содержание</w:t>
      </w:r>
      <w:bookmarkEnd w:id="17"/>
    </w:p>
    <w:p w:rsidR="00FD50F7" w:rsidRPr="007E31C6" w:rsidRDefault="00FD50F7" w:rsidP="00FD50F7">
      <w:pPr>
        <w:pStyle w:val="3f0"/>
        <w:shd w:val="clear" w:color="auto" w:fill="auto"/>
        <w:spacing w:line="22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стр.</w:t>
      </w:r>
    </w:p>
    <w:tbl>
      <w:tblPr>
        <w:tblOverlap w:val="never"/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338"/>
        <w:gridCol w:w="1248"/>
      </w:tblGrid>
      <w:tr w:rsidR="00FD50F7" w:rsidRPr="007E31C6" w:rsidTr="00FD50F7">
        <w:trPr>
          <w:trHeight w:hRule="exact" w:val="40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560" w:hanging="3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Введение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39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1. Характеристика района строительства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560" w:hanging="3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2. Характеристика современного использования территории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64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312" w:lineRule="exact"/>
              <w:ind w:left="560" w:hanging="3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3. Обоснование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определения границ зон планируемого размещения объектов капитального строительства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64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312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3.1. Обоснование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определения границ зон планируемого размещения объектов жилого назначения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64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307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3.2. Обоснование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определения границ зон планируемого размещения объектов производственного назначения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64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317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3.3. Обоснование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определения границ зон планируемого размещения объектов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общественно-делового назначения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64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312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lastRenderedPageBreak/>
              <w:t xml:space="preserve">3.4. Обоснование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определения границ зон планируемого размещения объектов социальной инфраструктуры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64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307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3.5. Обоснование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определения границ зон планируемого размещения объектов иного назначения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64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307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3.6. Обоснование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определения границ зон планируемого размещения объектов коммунальной инфраструктуры</w:t>
            </w:r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3.6.1.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В 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одоснабжение</w:t>
            </w:r>
            <w:proofErr w:type="spellEnd"/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3.6.2. Противопожарное водоснабжение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3.6.3. Канализация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3.6.4. Электроснабжение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398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3.6.5. Теплоснабжение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3.6.6.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Г 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азоснабжение</w:t>
            </w:r>
            <w:proofErr w:type="spellEnd"/>
            <w:proofErr w:type="gram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3.6.7. Санитарная очистка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0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9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3.7. Объекты транспортной инфраструктуры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3504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317" w:lineRule="exact"/>
              <w:ind w:left="560" w:hanging="3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4.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территориальной доступности таких объектов для населения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1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5. Зоны с особыми условиями использования территории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1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6. Объекты культурного наследия и особо охраняемые природные территории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1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7. Вертикальная планировка и инженерная подготовка территории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1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8.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1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9. Перечень мероприятий по охране окружающей среды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1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10. Обоснование очередности планируемого развития территории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1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11. Основные технико-экономические показатели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50F7" w:rsidRPr="007E31C6" w:rsidTr="00FD50F7">
        <w:trPr>
          <w:trHeight w:hRule="exact" w:val="413"/>
        </w:trPr>
        <w:tc>
          <w:tcPr>
            <w:tcW w:w="8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ind w:left="220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12. Результаты инженерных изысканий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Введение</w:t>
      </w:r>
    </w:p>
    <w:p w:rsidR="00FD50F7" w:rsidRPr="007E31C6" w:rsidRDefault="00FD50F7" w:rsidP="00FD50F7">
      <w:pPr>
        <w:pStyle w:val="32"/>
        <w:shd w:val="clear" w:color="auto" w:fill="auto"/>
        <w:tabs>
          <w:tab w:val="left" w:pos="4661"/>
          <w:tab w:val="left" w:pos="5136"/>
        </w:tabs>
        <w:spacing w:after="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Проект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 поселение, город Новокубанск, 100 метров южнее пересечения улицы Молодая и улицы Динская, разработан на основании постановления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08.08.2023</w:t>
      </w:r>
      <w:r w:rsidRPr="007E31C6">
        <w:rPr>
          <w:rFonts w:ascii="Arial" w:hAnsi="Arial" w:cs="Arial"/>
          <w:sz w:val="16"/>
          <w:szCs w:val="16"/>
        </w:rPr>
        <w:tab/>
        <w:t>№</w:t>
      </w:r>
      <w:r w:rsidRPr="007E31C6">
        <w:rPr>
          <w:rFonts w:ascii="Arial" w:hAnsi="Arial" w:cs="Arial"/>
          <w:sz w:val="16"/>
          <w:szCs w:val="16"/>
        </w:rPr>
        <w:tab/>
        <w:t>799 с целью выделения элементов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планировочной структуры, установления границ территорий общего пользования, границ зон планируемого </w:t>
      </w:r>
      <w:r w:rsidRPr="007E31C6">
        <w:rPr>
          <w:rFonts w:ascii="Arial" w:hAnsi="Arial" w:cs="Arial"/>
          <w:sz w:val="16"/>
          <w:szCs w:val="16"/>
        </w:rPr>
        <w:lastRenderedPageBreak/>
        <w:t>размещения объектов капитального строительства, определения характеристик и очередности планируемого развития территории, определения местоположения границ образуемых и изменяемых земельных участков, в том числе предназначенных для жилищного строительства.</w:t>
      </w:r>
    </w:p>
    <w:p w:rsidR="00FD50F7" w:rsidRPr="007E31C6" w:rsidRDefault="00FD50F7" w:rsidP="00FD50F7">
      <w:pPr>
        <w:pStyle w:val="32"/>
        <w:shd w:val="clear" w:color="auto" w:fill="auto"/>
        <w:spacing w:after="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Проект планировки разработан в соответствии со статьями 41, 41.1, 41.2 и 42 Градостроительного кодекса Российской Федерации от 29.12.2004 </w:t>
      </w:r>
      <w:r w:rsidRPr="007E31C6">
        <w:rPr>
          <w:rFonts w:ascii="Arial" w:hAnsi="Arial" w:cs="Arial"/>
          <w:sz w:val="16"/>
          <w:szCs w:val="16"/>
          <w:lang w:val="en-US" w:bidi="en-US"/>
        </w:rPr>
        <w:t>N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190-ФЗ (ред. от</w:t>
      </w:r>
      <w:proofErr w:type="gramEnd"/>
    </w:p>
    <w:p w:rsidR="00FD50F7" w:rsidRPr="007E31C6" w:rsidRDefault="00FD50F7" w:rsidP="007E31C6">
      <w:pPr>
        <w:pStyle w:val="32"/>
        <w:numPr>
          <w:ilvl w:val="0"/>
          <w:numId w:val="18"/>
        </w:numPr>
        <w:shd w:val="clear" w:color="auto" w:fill="auto"/>
        <w:spacing w:after="124" w:line="317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, законодательными актами и нормативно-техническими документами в сфере градостроительства и состоит из основной части, которая подлежит утверждению, и материалов по ее обоснованию.</w:t>
      </w:r>
    </w:p>
    <w:p w:rsidR="00FD50F7" w:rsidRPr="007E31C6" w:rsidRDefault="00FD50F7" w:rsidP="00FD50F7">
      <w:pPr>
        <w:pStyle w:val="32"/>
        <w:shd w:val="clear" w:color="auto" w:fill="auto"/>
        <w:spacing w:after="116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Настоящая документация разработана на основе топографического плана, полученного в результате инженерно-геодезических изысканий и создания цифровой модели местности масштаба 1:1000, с сечением рельефа 0,5 метров, в системе координат МСК 23 зона 2 и Балтийской системе высот 1977 г.</w:t>
      </w:r>
    </w:p>
    <w:p w:rsidR="00FD50F7" w:rsidRPr="007E31C6" w:rsidRDefault="00FD50F7" w:rsidP="00FD50F7">
      <w:pPr>
        <w:pStyle w:val="32"/>
        <w:shd w:val="clear" w:color="auto" w:fill="auto"/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Ориентировочная площадь проектируемой территории по техническому заданию составляет 4,26 га, по обмеру чертежа — 4,26 га.</w:t>
      </w:r>
    </w:p>
    <w:p w:rsidR="00FD50F7" w:rsidRPr="007E31C6" w:rsidRDefault="00FD50F7" w:rsidP="00FD50F7">
      <w:pPr>
        <w:pStyle w:val="32"/>
        <w:shd w:val="clear" w:color="auto" w:fill="auto"/>
        <w:spacing w:after="188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 подготовке настоящего проекта планировки учтены следующие материалы: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0" w:line="220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Техническое задание (Приложение №1 к муниципальному контракту №6-ЗК/23 от</w:t>
      </w:r>
      <w:proofErr w:type="gramEnd"/>
    </w:p>
    <w:p w:rsidR="00FD50F7" w:rsidRPr="007E31C6" w:rsidRDefault="00FD50F7" w:rsidP="007E31C6">
      <w:pPr>
        <w:pStyle w:val="32"/>
        <w:numPr>
          <w:ilvl w:val="0"/>
          <w:numId w:val="20"/>
        </w:numPr>
        <w:shd w:val="clear" w:color="auto" w:fill="auto"/>
        <w:tabs>
          <w:tab w:val="left" w:pos="2032"/>
        </w:tabs>
        <w:spacing w:after="0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0" w:line="322" w:lineRule="exact"/>
        <w:ind w:left="7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Кадастровый план территории кадастрового квартала 23:21:0403000 от 06.12.2022 г. № КУВИ-001/2022-216584742, кадастровый план территории кадастрового квартала 23:21:0401018 от 04.07.2023 № КУВИ-001/2023-153177065;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0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Правила землепользования и застройки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Краснодарского края, утверждённые решением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01.08.2014 года № 585 (в редакции №470 от 17.03.2023);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248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Генеральный план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Краснодарского края, утверждённый решением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№3847 от 19.10.2012 (с изменениями от 29.07.2022 г. №396).</w:t>
      </w:r>
    </w:p>
    <w:p w:rsidR="00FD50F7" w:rsidRPr="007E31C6" w:rsidRDefault="00FD50F7" w:rsidP="00FD50F7">
      <w:pPr>
        <w:pStyle w:val="32"/>
        <w:shd w:val="clear" w:color="auto" w:fill="auto"/>
        <w:spacing w:after="194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 разработке проекта планировки использовались следующие основные нормативные документы: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68" w:line="220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Градостроительный кодекс Российской Федерации от 29.12.2004 </w:t>
      </w:r>
      <w:r w:rsidRPr="007E31C6">
        <w:rPr>
          <w:rFonts w:ascii="Arial" w:hAnsi="Arial" w:cs="Arial"/>
          <w:sz w:val="16"/>
          <w:szCs w:val="16"/>
          <w:lang w:val="en-US" w:bidi="en-US"/>
        </w:rPr>
        <w:t>N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190-ФЗ (ред. от</w:t>
      </w:r>
      <w:proofErr w:type="gramEnd"/>
    </w:p>
    <w:p w:rsidR="00FD50F7" w:rsidRPr="007E31C6" w:rsidRDefault="00FD50F7" w:rsidP="007E31C6">
      <w:pPr>
        <w:pStyle w:val="32"/>
        <w:numPr>
          <w:ilvl w:val="0"/>
          <w:numId w:val="21"/>
        </w:numPr>
        <w:shd w:val="clear" w:color="auto" w:fill="auto"/>
        <w:tabs>
          <w:tab w:val="left" w:pos="2032"/>
        </w:tabs>
        <w:spacing w:after="0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Земельный кодекс Российской Федерации от 25.10.2001 </w:t>
      </w:r>
      <w:r w:rsidRPr="007E31C6">
        <w:rPr>
          <w:rFonts w:ascii="Arial" w:hAnsi="Arial" w:cs="Arial"/>
          <w:sz w:val="16"/>
          <w:szCs w:val="16"/>
          <w:lang w:val="en-US" w:bidi="en-US"/>
        </w:rPr>
        <w:t>N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136-ФЗ (ред. от</w:t>
      </w:r>
      <w:proofErr w:type="gramEnd"/>
    </w:p>
    <w:p w:rsidR="00FD50F7" w:rsidRPr="007E31C6" w:rsidRDefault="00FD50F7" w:rsidP="007E31C6">
      <w:pPr>
        <w:pStyle w:val="32"/>
        <w:numPr>
          <w:ilvl w:val="0"/>
          <w:numId w:val="22"/>
        </w:numPr>
        <w:shd w:val="clear" w:color="auto" w:fill="auto"/>
        <w:tabs>
          <w:tab w:val="left" w:pos="1120"/>
        </w:tabs>
        <w:spacing w:after="0" w:line="322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СП 42.13330.2016 Градостроительство. Планировка и застройка городских и сельских поселений. Актуализированная редакция </w:t>
      </w: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2.07.01- 89* в части, не противоречащей </w:t>
      </w:r>
      <w:proofErr w:type="gramStart"/>
      <w:r w:rsidRPr="007E31C6">
        <w:rPr>
          <w:rFonts w:ascii="Arial" w:hAnsi="Arial" w:cs="Arial"/>
          <w:sz w:val="16"/>
          <w:szCs w:val="16"/>
        </w:rPr>
        <w:t xml:space="preserve">Г </w:t>
      </w:r>
      <w:proofErr w:type="spellStart"/>
      <w:r w:rsidRPr="007E31C6">
        <w:rPr>
          <w:rFonts w:ascii="Arial" w:hAnsi="Arial" w:cs="Arial"/>
          <w:sz w:val="16"/>
          <w:szCs w:val="16"/>
        </w:rPr>
        <w:t>радостроительному</w:t>
      </w:r>
      <w:proofErr w:type="spellEnd"/>
      <w:proofErr w:type="gramEnd"/>
      <w:r w:rsidRPr="007E31C6">
        <w:rPr>
          <w:rFonts w:ascii="Arial" w:hAnsi="Arial" w:cs="Arial"/>
          <w:sz w:val="16"/>
          <w:szCs w:val="16"/>
        </w:rPr>
        <w:t xml:space="preserve"> кодексу РФ;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Нормативы градостроительного проектирования Краснодарского края, утвержденные приказом Департамента по архитектуре и градостроительству Краснодарского края от 16 апреля 2015 года № 78 (в редакции от 05.06.2023);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Местные нормативы градостроительного проектирования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района, утверждённые решением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22 апреля 2016 года № 222 (в редакции решения Совета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от 27.10.2023 №537);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СП 31.13330.2021 Водоснабжение. Наружные сети и сооружения;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РД 34.20.185-94. Инструкция по проектированию городских электрических сетей;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СП 42-101-2003. Общие положения по проектированию и строительству газораспределительных систем из </w:t>
      </w:r>
      <w:r w:rsidRPr="007E31C6">
        <w:rPr>
          <w:rFonts w:ascii="Arial" w:hAnsi="Arial" w:cs="Arial"/>
          <w:sz w:val="16"/>
          <w:szCs w:val="16"/>
        </w:rPr>
        <w:lastRenderedPageBreak/>
        <w:t>металлических и полиэтиленовых труб;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11-04-2003 «Инструкция о порядке разработки, согласования, экспертизы и утверждения градостроительной документации» в части, не противоречащей Градостроительному кодексу РФ;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941"/>
          <w:tab w:val="left" w:pos="6818"/>
          <w:tab w:val="left" w:pos="7653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31C6">
        <w:rPr>
          <w:rFonts w:ascii="Arial" w:hAnsi="Arial" w:cs="Arial"/>
          <w:sz w:val="16"/>
          <w:szCs w:val="16"/>
        </w:rPr>
        <w:t>СанПиН</w:t>
      </w:r>
      <w:proofErr w:type="spellEnd"/>
      <w:r w:rsidRPr="007E31C6">
        <w:rPr>
          <w:rFonts w:ascii="Arial" w:hAnsi="Arial" w:cs="Arial"/>
          <w:sz w:val="16"/>
          <w:szCs w:val="16"/>
        </w:rPr>
        <w:tab/>
        <w:t>2.2.1/2.1.1.1200-03 «Санитарно-защитные</w:t>
      </w:r>
      <w:r w:rsidRPr="007E31C6">
        <w:rPr>
          <w:rFonts w:ascii="Arial" w:hAnsi="Arial" w:cs="Arial"/>
          <w:sz w:val="16"/>
          <w:szCs w:val="16"/>
        </w:rPr>
        <w:tab/>
        <w:t>зоны</w:t>
      </w:r>
      <w:r w:rsidRPr="007E31C6">
        <w:rPr>
          <w:rFonts w:ascii="Arial" w:hAnsi="Arial" w:cs="Arial"/>
          <w:sz w:val="16"/>
          <w:szCs w:val="16"/>
        </w:rPr>
        <w:tab/>
        <w:t xml:space="preserve">и </w:t>
      </w:r>
      <w:proofErr w:type="gramStart"/>
      <w:r w:rsidRPr="007E31C6">
        <w:rPr>
          <w:rFonts w:ascii="Arial" w:hAnsi="Arial" w:cs="Arial"/>
          <w:sz w:val="16"/>
          <w:szCs w:val="16"/>
        </w:rPr>
        <w:t>санитарная</w:t>
      </w:r>
      <w:proofErr w:type="gramEnd"/>
    </w:p>
    <w:p w:rsidR="00FD50F7" w:rsidRPr="007E31C6" w:rsidRDefault="00FD50F7" w:rsidP="00FD50F7">
      <w:pPr>
        <w:pStyle w:val="32"/>
        <w:shd w:val="clear" w:color="auto" w:fill="auto"/>
        <w:spacing w:after="0" w:line="322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классификация предприятий, сооружений и иных объектов»;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Постановление Правительства РФ от 24 февраля 2009 г. </w:t>
      </w:r>
      <w:r w:rsidRPr="007E31C6">
        <w:rPr>
          <w:rFonts w:ascii="Arial" w:hAnsi="Arial" w:cs="Arial"/>
          <w:sz w:val="16"/>
          <w:szCs w:val="16"/>
          <w:lang w:val="en-US" w:bidi="en-US"/>
        </w:rPr>
        <w:t>N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 xml:space="preserve">160 "О порядке установления охранных зон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зон";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941"/>
          <w:tab w:val="left" w:pos="6818"/>
          <w:tab w:val="left" w:pos="7653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31C6">
        <w:rPr>
          <w:rFonts w:ascii="Arial" w:hAnsi="Arial" w:cs="Arial"/>
          <w:sz w:val="16"/>
          <w:szCs w:val="16"/>
        </w:rPr>
        <w:t>Правила</w:t>
      </w:r>
      <w:r w:rsidRPr="007E31C6">
        <w:rPr>
          <w:rFonts w:ascii="Arial" w:hAnsi="Arial" w:cs="Arial"/>
          <w:sz w:val="16"/>
          <w:szCs w:val="16"/>
        </w:rPr>
        <w:tab/>
        <w:t>охраны магистральных трубопроводов</w:t>
      </w:r>
      <w:r w:rsidRPr="007E31C6">
        <w:rPr>
          <w:rFonts w:ascii="Arial" w:hAnsi="Arial" w:cs="Arial"/>
          <w:sz w:val="16"/>
          <w:szCs w:val="16"/>
        </w:rPr>
        <w:tab/>
        <w:t>(утв.</w:t>
      </w:r>
      <w:r w:rsidRPr="007E31C6">
        <w:rPr>
          <w:rFonts w:ascii="Arial" w:hAnsi="Arial" w:cs="Arial"/>
          <w:sz w:val="16"/>
          <w:szCs w:val="16"/>
        </w:rPr>
        <w:tab/>
        <w:t>постановлением</w:t>
      </w:r>
      <w:proofErr w:type="gramEnd"/>
    </w:p>
    <w:p w:rsidR="00FD50F7" w:rsidRPr="007E31C6" w:rsidRDefault="00FD50F7" w:rsidP="00FD50F7">
      <w:pPr>
        <w:pStyle w:val="32"/>
        <w:shd w:val="clear" w:color="auto" w:fill="auto"/>
        <w:tabs>
          <w:tab w:val="left" w:pos="5752"/>
        </w:tabs>
        <w:spacing w:after="0" w:line="322" w:lineRule="exact"/>
        <w:ind w:left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Госгортехнадзора РФ от 24 апреля 1992 г. </w:t>
      </w:r>
      <w:r w:rsidRPr="007E31C6">
        <w:rPr>
          <w:rFonts w:ascii="Arial" w:hAnsi="Arial" w:cs="Arial"/>
          <w:sz w:val="16"/>
          <w:szCs w:val="16"/>
          <w:lang w:val="en-US" w:bidi="en-US"/>
        </w:rPr>
        <w:t>N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9) (утв. Заместителем Министра топлива и энергетики 29 апреля 1992</w:t>
      </w:r>
      <w:r w:rsidRPr="007E31C6">
        <w:rPr>
          <w:rFonts w:ascii="Arial" w:hAnsi="Arial" w:cs="Arial"/>
          <w:sz w:val="16"/>
          <w:szCs w:val="16"/>
        </w:rPr>
        <w:tab/>
        <w:t>г.) (в редакции постановления</w:t>
      </w:r>
    </w:p>
    <w:p w:rsidR="00FD50F7" w:rsidRPr="007E31C6" w:rsidRDefault="00FD50F7" w:rsidP="00FD50F7">
      <w:pPr>
        <w:pStyle w:val="32"/>
        <w:shd w:val="clear" w:color="auto" w:fill="auto"/>
        <w:spacing w:after="0" w:line="322" w:lineRule="exact"/>
        <w:ind w:firstLine="7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Госгортехнадзора РФ от 23 ноября 1994 г. </w:t>
      </w:r>
      <w:r w:rsidRPr="007E31C6">
        <w:rPr>
          <w:rFonts w:ascii="Arial" w:hAnsi="Arial" w:cs="Arial"/>
          <w:sz w:val="16"/>
          <w:szCs w:val="16"/>
          <w:lang w:val="en-US" w:bidi="en-US"/>
        </w:rPr>
        <w:t>N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61);</w:t>
      </w:r>
      <w:proofErr w:type="gramEnd"/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Постановление Правительства РФ от 9 июня 1995 г. </w:t>
      </w:r>
      <w:r w:rsidRPr="007E31C6">
        <w:rPr>
          <w:rFonts w:ascii="Arial" w:hAnsi="Arial" w:cs="Arial"/>
          <w:sz w:val="16"/>
          <w:szCs w:val="16"/>
          <w:lang w:val="en-US" w:bidi="en-US"/>
        </w:rPr>
        <w:t>N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578 "Об утверждении Правил охраны линий и сооружений связи Российской Федерации";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0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Федеральный закон от 21 декабря 1994 года №68-ФЗ «О защите населения и территории от чрезвычайных ситуаций природного и техногенного характера»;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9"/>
        </w:tabs>
        <w:spacing w:after="321" w:line="322" w:lineRule="exact"/>
        <w:ind w:left="7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РДС 30-201-98. Инструкция о порядке проектирования и установления красных линий в городах и других поселениях Российской Федерации.</w:t>
      </w:r>
    </w:p>
    <w:p w:rsidR="00FD50F7" w:rsidRPr="007E31C6" w:rsidRDefault="00FD50F7" w:rsidP="007E31C6">
      <w:pPr>
        <w:pStyle w:val="59"/>
        <w:numPr>
          <w:ilvl w:val="0"/>
          <w:numId w:val="23"/>
        </w:numPr>
        <w:shd w:val="clear" w:color="auto" w:fill="auto"/>
        <w:tabs>
          <w:tab w:val="left" w:pos="1080"/>
        </w:tabs>
        <w:spacing w:before="0" w:after="97" w:line="220" w:lineRule="exact"/>
        <w:ind w:firstLine="760"/>
        <w:jc w:val="both"/>
        <w:rPr>
          <w:rFonts w:ascii="Arial" w:hAnsi="Arial" w:cs="Arial"/>
          <w:sz w:val="16"/>
          <w:szCs w:val="16"/>
        </w:rPr>
      </w:pPr>
      <w:bookmarkStart w:id="18" w:name="bookmark36"/>
      <w:r w:rsidRPr="007E31C6">
        <w:rPr>
          <w:rFonts w:ascii="Arial" w:hAnsi="Arial" w:cs="Arial"/>
          <w:sz w:val="16"/>
          <w:szCs w:val="16"/>
        </w:rPr>
        <w:t>Характеристика района проектирования</w:t>
      </w:r>
      <w:bookmarkEnd w:id="18"/>
    </w:p>
    <w:p w:rsidR="00FD50F7" w:rsidRPr="007E31C6" w:rsidRDefault="00FD50F7" w:rsidP="00FD50F7">
      <w:pPr>
        <w:pStyle w:val="32"/>
        <w:shd w:val="clear" w:color="auto" w:fill="auto"/>
        <w:spacing w:after="0" w:line="317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 административному делению участок проектирования расположен в границах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. Новокубанск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Краснодарского края.</w:t>
      </w:r>
    </w:p>
    <w:p w:rsidR="00FD50F7" w:rsidRPr="007E31C6" w:rsidRDefault="00FD50F7" w:rsidP="007E31C6">
      <w:pPr>
        <w:pStyle w:val="59"/>
        <w:numPr>
          <w:ilvl w:val="1"/>
          <w:numId w:val="23"/>
        </w:numPr>
        <w:shd w:val="clear" w:color="auto" w:fill="auto"/>
        <w:tabs>
          <w:tab w:val="left" w:pos="1212"/>
        </w:tabs>
        <w:spacing w:before="0" w:line="220" w:lineRule="exact"/>
        <w:ind w:firstLine="760"/>
        <w:jc w:val="both"/>
        <w:rPr>
          <w:rFonts w:ascii="Arial" w:hAnsi="Arial" w:cs="Arial"/>
          <w:sz w:val="16"/>
          <w:szCs w:val="16"/>
        </w:rPr>
      </w:pPr>
      <w:bookmarkStart w:id="19" w:name="bookmark37"/>
      <w:r w:rsidRPr="007E31C6">
        <w:rPr>
          <w:rFonts w:ascii="Arial" w:hAnsi="Arial" w:cs="Arial"/>
          <w:sz w:val="16"/>
          <w:szCs w:val="16"/>
        </w:rPr>
        <w:t>Климатические условия</w:t>
      </w:r>
      <w:bookmarkEnd w:id="19"/>
    </w:p>
    <w:p w:rsidR="00FD50F7" w:rsidRPr="007E31C6" w:rsidRDefault="00FD50F7" w:rsidP="00FD50F7">
      <w:pPr>
        <w:pStyle w:val="32"/>
        <w:shd w:val="clear" w:color="auto" w:fill="auto"/>
        <w:spacing w:after="116" w:line="317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Согласно климатическому районированию для строительства по </w:t>
      </w: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23.01-99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 поселение относится к району III и подрайону </w:t>
      </w:r>
      <w:r w:rsidRPr="007E31C6">
        <w:rPr>
          <w:rFonts w:ascii="Arial" w:hAnsi="Arial" w:cs="Arial"/>
          <w:sz w:val="16"/>
          <w:szCs w:val="16"/>
          <w:lang w:val="en-US" w:bidi="en-US"/>
        </w:rPr>
        <w:t>III</w:t>
      </w:r>
      <w:r w:rsidRPr="007E31C6">
        <w:rPr>
          <w:rFonts w:ascii="Arial" w:hAnsi="Arial" w:cs="Arial"/>
          <w:sz w:val="16"/>
          <w:szCs w:val="16"/>
        </w:rPr>
        <w:t>-Б, для которого характерны следующие природно-климатические факторы: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22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самый теплый месяц июль - (+22 0С), самый холодный месяц - январь (-3,5 0С). Среднегодовая температура воздуха +9,9 0С. Абсолютный максимум температуры отмечен в августе месяце (+45 0С), а абсолютный минимум (33 0С) - в декабре-январе.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22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количество годовых осадков - 550 мм/год.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22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относительная влажность воздуха - 74%.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22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среднегодовая скорость ветра - 5,2 м/с, ветры наибольшей скорости (2535м/с) проявляются в ноябре декабре. Максимальная скорость ветра возможная 1 раз: в год - 42 м/с, в 5 лет - 51 м/с, в 10 лет - 56 м/с, в 15 лет - 58 м/с, в 20 лет - 60 м/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gramEnd"/>
      <w:r w:rsidRPr="007E31C6">
        <w:rPr>
          <w:rFonts w:ascii="Arial" w:hAnsi="Arial" w:cs="Arial"/>
          <w:sz w:val="16"/>
          <w:szCs w:val="16"/>
        </w:rPr>
        <w:t>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22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мощность снегового покрова - 10-15 см, снеговой покров устанавливается в декабре и держится, в среднем, 1-2 месяца.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22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расчетная температура самой холодной пятидневки - (-21 0С), расчетная зимняя вентиляционная температура - (-6,8 0С).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22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отопительный период - 159 суток.</w:t>
      </w:r>
    </w:p>
    <w:p w:rsidR="00FD50F7" w:rsidRPr="007E31C6" w:rsidRDefault="00FD50F7" w:rsidP="00FD50F7">
      <w:pPr>
        <w:pStyle w:val="32"/>
        <w:shd w:val="clear" w:color="auto" w:fill="auto"/>
        <w:spacing w:after="201" w:line="322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Согласно приложению 5 </w:t>
      </w: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2.01-07-85 и СНКК - 20-303-202 для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принимаются: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220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 расчетному значению снегового покрова - район II, СНКК - 20-303-202.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17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ветровой район по средней скорости ветра, </w:t>
      </w:r>
      <w:proofErr w:type="spellStart"/>
      <w:r w:rsidRPr="007E31C6">
        <w:rPr>
          <w:rFonts w:ascii="Arial" w:hAnsi="Arial" w:cs="Arial"/>
          <w:sz w:val="16"/>
          <w:szCs w:val="16"/>
        </w:rPr>
        <w:t>м\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spellEnd"/>
      <w:proofErr w:type="gramEnd"/>
      <w:r w:rsidRPr="007E31C6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7E31C6">
        <w:rPr>
          <w:rFonts w:ascii="Arial" w:hAnsi="Arial" w:cs="Arial"/>
          <w:sz w:val="16"/>
          <w:szCs w:val="16"/>
        </w:rPr>
        <w:t>за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зимний период - 5, по расчетному значению давления ветра - район V СНКК - 20-303-202.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31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 xml:space="preserve">по толщине стенки гололеда </w:t>
      </w: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>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31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 среднемесячной температуре воздуха (0С), в январе - район 00.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31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 среднемесячной температуре воздуха (0С), в июле - район 200.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4"/>
        </w:tabs>
        <w:spacing w:after="0" w:line="312" w:lineRule="exact"/>
        <w:ind w:left="14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 отклонению средней температуры воздуха наиболее холодных суток от среднемесячной температуры (0С), в январе - район 100.</w:t>
      </w:r>
    </w:p>
    <w:p w:rsidR="00FD50F7" w:rsidRPr="007E31C6" w:rsidRDefault="00FD50F7" w:rsidP="00FD50F7">
      <w:pPr>
        <w:pStyle w:val="32"/>
        <w:shd w:val="clear" w:color="auto" w:fill="auto"/>
        <w:spacing w:after="0" w:line="312" w:lineRule="exact"/>
        <w:ind w:firstLine="7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Температурный режим представлен на рис. 1.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framePr w:wrap="none" w:vAnchor="page" w:hAnchor="page" w:x="2670" w:y="11757"/>
        <w:rPr>
          <w:rFonts w:ascii="Arial" w:hAnsi="Arial" w:cs="Arial"/>
          <w:sz w:val="16"/>
          <w:szCs w:val="16"/>
        </w:rPr>
      </w:pPr>
    </w:p>
    <w:p w:rsidR="00823458" w:rsidRPr="007E31C6" w:rsidRDefault="00FD50F7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935730" cy="2289810"/>
            <wp:effectExtent l="19050" t="0" r="7620" b="0"/>
            <wp:docPr id="6" name="Рисунок 10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1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730" cy="22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ind w:left="8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Среднемесячное и годовое количество осадков приводится на рис. 2.</w:t>
      </w:r>
    </w:p>
    <w:p w:rsidR="00FD50F7" w:rsidRPr="007E31C6" w:rsidRDefault="00FD50F7" w:rsidP="00FD50F7">
      <w:pPr>
        <w:pStyle w:val="38"/>
        <w:shd w:val="clear" w:color="auto" w:fill="auto"/>
        <w:spacing w:line="210" w:lineRule="exac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Месячное и годовое количество осадков, </w:t>
      </w:r>
      <w:proofErr w:type="gramStart"/>
      <w:r w:rsidRPr="007E31C6">
        <w:rPr>
          <w:rFonts w:ascii="Arial" w:hAnsi="Arial" w:cs="Arial"/>
          <w:sz w:val="16"/>
          <w:szCs w:val="16"/>
        </w:rPr>
        <w:t>мм</w:t>
      </w:r>
      <w:proofErr w:type="gramEnd"/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framePr w:wrap="none" w:vAnchor="page" w:hAnchor="page" w:x="2605" w:y="2392"/>
        <w:rPr>
          <w:rFonts w:ascii="Arial" w:hAnsi="Arial" w:cs="Arial"/>
          <w:sz w:val="16"/>
          <w:szCs w:val="16"/>
        </w:rPr>
      </w:pPr>
    </w:p>
    <w:p w:rsidR="00823458" w:rsidRPr="007E31C6" w:rsidRDefault="00FD50F7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4301490" cy="1741170"/>
            <wp:effectExtent l="19050" t="0" r="3810" b="0"/>
            <wp:docPr id="9" name="Рисунок 25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1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1741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pStyle w:val="4a"/>
        <w:shd w:val="clear" w:color="auto" w:fill="auto"/>
        <w:spacing w:line="180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Месяцы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FD50F7" w:rsidRPr="007E31C6" w:rsidRDefault="00FD50F7" w:rsidP="00FD50F7">
      <w:pPr>
        <w:pStyle w:val="32"/>
        <w:shd w:val="clear" w:color="auto" w:fill="auto"/>
        <w:spacing w:after="0" w:line="220" w:lineRule="exact"/>
        <w:ind w:left="8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Средняя месячная и годовая температура воздуха</w:t>
      </w:r>
    </w:p>
    <w:p w:rsidR="00FD50F7" w:rsidRPr="007E31C6" w:rsidRDefault="00FD50F7" w:rsidP="00FD50F7">
      <w:pPr>
        <w:pStyle w:val="3f0"/>
        <w:shd w:val="clear" w:color="auto" w:fill="auto"/>
        <w:tabs>
          <w:tab w:val="left" w:leader="underscore" w:pos="4526"/>
        </w:tabs>
        <w:spacing w:line="278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Число дней с сильным ветром (более 15м/с) </w:t>
      </w:r>
      <w:r w:rsidRPr="007E31C6">
        <w:rPr>
          <w:rFonts w:ascii="Arial" w:eastAsia="Trebuchet MS" w:hAnsi="Arial" w:cs="Arial"/>
          <w:b w:val="0"/>
          <w:bCs w:val="0"/>
          <w:sz w:val="16"/>
          <w:szCs w:val="16"/>
        </w:rPr>
        <w:t>Таблица 1</w:t>
      </w:r>
      <w:r w:rsidRPr="007E31C6">
        <w:rPr>
          <w:rFonts w:ascii="Arial" w:hAnsi="Arial" w:cs="Arial"/>
          <w:sz w:val="16"/>
          <w:szCs w:val="16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771"/>
        <w:gridCol w:w="600"/>
        <w:gridCol w:w="595"/>
        <w:gridCol w:w="600"/>
        <w:gridCol w:w="595"/>
        <w:gridCol w:w="600"/>
        <w:gridCol w:w="595"/>
        <w:gridCol w:w="701"/>
        <w:gridCol w:w="763"/>
        <w:gridCol w:w="581"/>
        <w:gridCol w:w="600"/>
        <w:gridCol w:w="595"/>
        <w:gridCol w:w="667"/>
        <w:gridCol w:w="715"/>
      </w:tblGrid>
      <w:tr w:rsidR="00FD50F7" w:rsidRPr="007E31C6" w:rsidTr="00FD50F7">
        <w:trPr>
          <w:trHeight w:hRule="exact" w:val="677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Месяцы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II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III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IV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V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VI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VII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VIII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IX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X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XI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XII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За</w:t>
            </w:r>
          </w:p>
          <w:p w:rsidR="00FD50F7" w:rsidRPr="007E31C6" w:rsidRDefault="00FD50F7" w:rsidP="00FD50F7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год</w:t>
            </w:r>
          </w:p>
        </w:tc>
      </w:tr>
      <w:tr w:rsidR="00FD50F7" w:rsidRPr="007E31C6" w:rsidTr="00FD50F7">
        <w:trPr>
          <w:trHeight w:hRule="exact" w:val="850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7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Число дней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</w:t>
            </w:r>
            <w:proofErr w:type="gramEnd"/>
          </w:p>
          <w:p w:rsidR="00FD50F7" w:rsidRPr="007E31C6" w:rsidRDefault="00FD50F7" w:rsidP="00FD50F7">
            <w:pPr>
              <w:spacing w:line="27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сильным</w:t>
            </w:r>
          </w:p>
          <w:p w:rsidR="00FD50F7" w:rsidRPr="007E31C6" w:rsidRDefault="00FD50F7" w:rsidP="00FD50F7">
            <w:pPr>
              <w:spacing w:line="27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ветром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7,4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7,7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6,6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5,1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2,3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7,8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8,8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66</w:t>
            </w:r>
          </w:p>
        </w:tc>
      </w:tr>
    </w:tbl>
    <w:p w:rsidR="00FD50F7" w:rsidRPr="007E31C6" w:rsidRDefault="00FD50F7" w:rsidP="00FD50F7">
      <w:pPr>
        <w:pStyle w:val="3f0"/>
        <w:shd w:val="clear" w:color="auto" w:fill="auto"/>
        <w:spacing w:line="278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скорость ветра в м/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по месяцам Таблица 2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525"/>
        <w:gridCol w:w="566"/>
        <w:gridCol w:w="566"/>
        <w:gridCol w:w="566"/>
        <w:gridCol w:w="566"/>
        <w:gridCol w:w="566"/>
        <w:gridCol w:w="571"/>
        <w:gridCol w:w="706"/>
        <w:gridCol w:w="710"/>
        <w:gridCol w:w="710"/>
        <w:gridCol w:w="566"/>
        <w:gridCol w:w="566"/>
        <w:gridCol w:w="715"/>
      </w:tblGrid>
      <w:tr w:rsidR="00FD50F7" w:rsidRPr="007E31C6" w:rsidTr="00FD50F7">
        <w:trPr>
          <w:trHeight w:hRule="exact" w:val="677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Месяцы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III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IV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V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VI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VII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VIII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IX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X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  <w:lang w:val="en-US" w:eastAsia="en-US" w:bidi="en-US"/>
              </w:rPr>
              <w:t>XI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XII</w:t>
            </w:r>
          </w:p>
        </w:tc>
      </w:tr>
      <w:tr w:rsidR="00FD50F7" w:rsidRPr="007E31C6" w:rsidTr="00FD50F7">
        <w:trPr>
          <w:trHeight w:hRule="exact" w:val="696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7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Максимальная скорость ветра, м/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31</w:t>
            </w:r>
          </w:p>
        </w:tc>
      </w:tr>
    </w:tbl>
    <w:p w:rsidR="00FD50F7" w:rsidRPr="007E31C6" w:rsidRDefault="00FD50F7" w:rsidP="00FD50F7">
      <w:pPr>
        <w:pStyle w:val="3f0"/>
        <w:shd w:val="clear" w:color="auto" w:fill="auto"/>
        <w:tabs>
          <w:tab w:val="left" w:leader="underscore" w:pos="3576"/>
        </w:tabs>
        <w:spacing w:line="283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Повторяемость направлений ветра </w:t>
      </w:r>
      <w:r w:rsidRPr="007E31C6">
        <w:rPr>
          <w:rFonts w:ascii="Arial" w:eastAsia="Trebuchet MS" w:hAnsi="Arial" w:cs="Arial"/>
          <w:b w:val="0"/>
          <w:bCs w:val="0"/>
          <w:sz w:val="16"/>
          <w:szCs w:val="16"/>
        </w:rPr>
        <w:t>Таблица 3</w:t>
      </w:r>
      <w:r w:rsidRPr="007E31C6">
        <w:rPr>
          <w:rFonts w:ascii="Arial" w:hAnsi="Arial" w:cs="Arial"/>
          <w:sz w:val="16"/>
          <w:szCs w:val="16"/>
        </w:rPr>
        <w:tab/>
      </w:r>
    </w:p>
    <w:tbl>
      <w:tblPr>
        <w:tblOverlap w:val="never"/>
        <w:tblW w:w="990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49"/>
        <w:gridCol w:w="763"/>
        <w:gridCol w:w="955"/>
        <w:gridCol w:w="672"/>
        <w:gridCol w:w="955"/>
        <w:gridCol w:w="667"/>
        <w:gridCol w:w="893"/>
        <w:gridCol w:w="850"/>
        <w:gridCol w:w="998"/>
      </w:tblGrid>
      <w:tr w:rsidR="00FD50F7" w:rsidRPr="007E31C6" w:rsidTr="00FD50F7">
        <w:trPr>
          <w:trHeight w:hRule="exact" w:val="370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Месяц</w:t>
            </w:r>
          </w:p>
        </w:tc>
        <w:tc>
          <w:tcPr>
            <w:tcW w:w="67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Январь</w:t>
            </w:r>
          </w:p>
        </w:tc>
      </w:tr>
      <w:tr w:rsidR="00FD50F7" w:rsidRPr="007E31C6" w:rsidTr="00FD50F7">
        <w:trPr>
          <w:trHeight w:hRule="exact" w:val="475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lastRenderedPageBreak/>
              <w:t>Направление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ЮВ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Ю</w:t>
            </w:r>
            <w:proofErr w:type="gram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ЮЗ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СЗ</w:t>
            </w:r>
          </w:p>
        </w:tc>
      </w:tr>
      <w:tr w:rsidR="00FD50F7" w:rsidRPr="007E31C6" w:rsidTr="00FD50F7">
        <w:trPr>
          <w:trHeight w:hRule="exact" w:val="56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Повторяемость направлений ветра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D50F7" w:rsidRPr="007E31C6" w:rsidTr="00FD50F7">
        <w:trPr>
          <w:trHeight w:hRule="exact" w:val="744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Средняя скорость ветра по направлениям, м/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7,8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4,3</w:t>
            </w:r>
          </w:p>
        </w:tc>
      </w:tr>
      <w:tr w:rsidR="00FD50F7" w:rsidRPr="007E31C6" w:rsidTr="00FD50F7">
        <w:trPr>
          <w:trHeight w:hRule="exact" w:val="365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Месяц</w:t>
            </w:r>
          </w:p>
        </w:tc>
        <w:tc>
          <w:tcPr>
            <w:tcW w:w="675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Июль</w:t>
            </w:r>
          </w:p>
        </w:tc>
      </w:tr>
      <w:tr w:rsidR="00FD50F7" w:rsidRPr="007E31C6" w:rsidTr="00FD50F7">
        <w:trPr>
          <w:trHeight w:hRule="exact" w:val="456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Направление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СВ</w:t>
            </w:r>
            <w:proofErr w:type="gram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ЮВ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Ю</w:t>
            </w:r>
            <w:proofErr w:type="gramEnd"/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ЮЗ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СЗ</w:t>
            </w:r>
          </w:p>
        </w:tc>
      </w:tr>
      <w:tr w:rsidR="00FD50F7" w:rsidRPr="007E31C6" w:rsidTr="00FD50F7">
        <w:trPr>
          <w:trHeight w:hRule="exact" w:val="571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Повторяемость направлений ветра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FD50F7" w:rsidRPr="007E31C6" w:rsidTr="00FD50F7">
        <w:trPr>
          <w:trHeight w:hRule="exact" w:val="451"/>
        </w:trPr>
        <w:tc>
          <w:tcPr>
            <w:tcW w:w="31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направлениям, м/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7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6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4,4</w:t>
            </w:r>
          </w:p>
        </w:tc>
        <w:tc>
          <w:tcPr>
            <w:tcW w:w="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3,9</w:t>
            </w:r>
          </w:p>
        </w:tc>
        <w:tc>
          <w:tcPr>
            <w:tcW w:w="6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4,6</w:t>
            </w:r>
          </w:p>
        </w:tc>
        <w:tc>
          <w:tcPr>
            <w:tcW w:w="9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3,4</w:t>
            </w:r>
          </w:p>
        </w:tc>
      </w:tr>
    </w:tbl>
    <w:p w:rsidR="00FD50F7" w:rsidRPr="007E31C6" w:rsidRDefault="00FD50F7" w:rsidP="007E31C6">
      <w:pPr>
        <w:pStyle w:val="59"/>
        <w:numPr>
          <w:ilvl w:val="1"/>
          <w:numId w:val="24"/>
        </w:numPr>
        <w:shd w:val="clear" w:color="auto" w:fill="auto"/>
        <w:tabs>
          <w:tab w:val="left" w:pos="1234"/>
        </w:tabs>
        <w:spacing w:before="0" w:after="116" w:line="220" w:lineRule="exact"/>
        <w:ind w:firstLine="820"/>
        <w:jc w:val="both"/>
        <w:rPr>
          <w:rFonts w:ascii="Arial" w:hAnsi="Arial" w:cs="Arial"/>
          <w:sz w:val="16"/>
          <w:szCs w:val="16"/>
        </w:rPr>
      </w:pPr>
      <w:bookmarkStart w:id="20" w:name="bookmark38"/>
      <w:r w:rsidRPr="007E31C6">
        <w:rPr>
          <w:rFonts w:ascii="Arial" w:hAnsi="Arial" w:cs="Arial"/>
          <w:sz w:val="16"/>
          <w:szCs w:val="16"/>
        </w:rPr>
        <w:t>Физико-географические и техногенные условия</w:t>
      </w:r>
      <w:bookmarkEnd w:id="20"/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Практически половина территории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находится в пределах современной поймы реки Кубань. Основным негативным явлением для этой территории является постоянное сезонное подтопление. Кроме природных факторов, в нарушении естественного стока речных и дождевых вод существенную роль играют прокладка и обвалование дорог, устройство плотин и другая техногенная деятельность в пределах жилых кварталов.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После катастрофического наводнения 2002 года определенную негативную роль в подтоплении жилых районов стал играть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обводной канал по причине интенсивного заиливания либо заполнения песчано-галечниковым материалом.</w:t>
      </w:r>
    </w:p>
    <w:p w:rsidR="00FD50F7" w:rsidRPr="007E31C6" w:rsidRDefault="00FD50F7" w:rsidP="00FD50F7">
      <w:pPr>
        <w:pStyle w:val="32"/>
        <w:shd w:val="clear" w:color="auto" w:fill="auto"/>
        <w:spacing w:after="198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В целом природные условия для этой части территории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относятся к III (высокой) категории сложности, для остальной - к средней (СП </w:t>
      </w:r>
      <w:r w:rsidRPr="007E31C6">
        <w:rPr>
          <w:rFonts w:ascii="Arial" w:hAnsi="Arial" w:cs="Arial"/>
          <w:sz w:val="16"/>
          <w:szCs w:val="16"/>
          <w:lang w:val="en-US" w:bidi="en-US"/>
        </w:rPr>
        <w:t>II</w:t>
      </w:r>
      <w:r w:rsidRPr="007E31C6">
        <w:rPr>
          <w:rFonts w:ascii="Arial" w:hAnsi="Arial" w:cs="Arial"/>
          <w:sz w:val="16"/>
          <w:szCs w:val="16"/>
          <w:lang w:bidi="en-US"/>
        </w:rPr>
        <w:t>-105-97).</w:t>
      </w:r>
      <w:proofErr w:type="gramEnd"/>
    </w:p>
    <w:p w:rsidR="00FD50F7" w:rsidRPr="007E31C6" w:rsidRDefault="00FD50F7" w:rsidP="007E31C6">
      <w:pPr>
        <w:pStyle w:val="59"/>
        <w:numPr>
          <w:ilvl w:val="1"/>
          <w:numId w:val="24"/>
        </w:numPr>
        <w:shd w:val="clear" w:color="auto" w:fill="auto"/>
        <w:tabs>
          <w:tab w:val="left" w:pos="1234"/>
        </w:tabs>
        <w:spacing w:before="0" w:after="97" w:line="220" w:lineRule="exact"/>
        <w:ind w:firstLine="820"/>
        <w:jc w:val="both"/>
        <w:rPr>
          <w:rFonts w:ascii="Arial" w:hAnsi="Arial" w:cs="Arial"/>
          <w:sz w:val="16"/>
          <w:szCs w:val="16"/>
        </w:rPr>
      </w:pPr>
      <w:bookmarkStart w:id="21" w:name="bookmark39"/>
      <w:r w:rsidRPr="007E31C6">
        <w:rPr>
          <w:rFonts w:ascii="Arial" w:hAnsi="Arial" w:cs="Arial"/>
          <w:sz w:val="16"/>
          <w:szCs w:val="16"/>
        </w:rPr>
        <w:t>Гидрогеологические условия</w:t>
      </w:r>
      <w:bookmarkEnd w:id="21"/>
    </w:p>
    <w:p w:rsidR="00FD50F7" w:rsidRPr="007E31C6" w:rsidRDefault="00FD50F7" w:rsidP="00FD50F7">
      <w:pPr>
        <w:pStyle w:val="32"/>
        <w:shd w:val="clear" w:color="auto" w:fill="auto"/>
        <w:spacing w:after="124" w:line="322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Г </w:t>
      </w:r>
      <w:proofErr w:type="spellStart"/>
      <w:r w:rsidRPr="007E31C6">
        <w:rPr>
          <w:rFonts w:ascii="Arial" w:hAnsi="Arial" w:cs="Arial"/>
          <w:sz w:val="16"/>
          <w:szCs w:val="16"/>
        </w:rPr>
        <w:t>идрогеологические</w:t>
      </w:r>
      <w:proofErr w:type="spellEnd"/>
      <w:proofErr w:type="gramEnd"/>
      <w:r w:rsidRPr="007E31C6">
        <w:rPr>
          <w:rFonts w:ascii="Arial" w:hAnsi="Arial" w:cs="Arial"/>
          <w:sz w:val="16"/>
          <w:szCs w:val="16"/>
        </w:rPr>
        <w:t xml:space="preserve"> условия рассматриваемой территории различны в зависимости от принадлежности той или иной ее части к определенному геоморфологическому типу рельефа.</w:t>
      </w:r>
    </w:p>
    <w:p w:rsidR="00FD50F7" w:rsidRPr="007E31C6" w:rsidRDefault="00FD50F7" w:rsidP="00FD50F7">
      <w:pPr>
        <w:pStyle w:val="32"/>
        <w:shd w:val="clear" w:color="auto" w:fill="auto"/>
        <w:spacing w:after="124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Часть территории подвержена заболачиванию. Это районы улиц Урицкого, Свердлова, Первомайской, Фрунзе, Заводской.</w:t>
      </w:r>
    </w:p>
    <w:p w:rsidR="00FD50F7" w:rsidRPr="007E31C6" w:rsidRDefault="00FD50F7" w:rsidP="00FD50F7">
      <w:pPr>
        <w:pStyle w:val="32"/>
        <w:shd w:val="clear" w:color="auto" w:fill="auto"/>
        <w:spacing w:after="112" w:line="312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Разгрузка подземных вод осуществляется за счет бокового оттока в сторону общего понижения рельефа (р. Кубань) и за счет испарения с поверхности.</w:t>
      </w:r>
    </w:p>
    <w:p w:rsidR="00FD50F7" w:rsidRPr="007E31C6" w:rsidRDefault="00FD50F7" w:rsidP="00FD50F7">
      <w:pPr>
        <w:pStyle w:val="32"/>
        <w:shd w:val="clear" w:color="auto" w:fill="auto"/>
        <w:spacing w:after="124" w:line="322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Уровни грунтовых вод колеблются от 0,5 до 2,5 м (современная пойма), 2,5 м и более 10 м (</w:t>
      </w:r>
      <w:proofErr w:type="spellStart"/>
      <w:r w:rsidRPr="007E31C6">
        <w:rPr>
          <w:rFonts w:ascii="Arial" w:hAnsi="Arial" w:cs="Arial"/>
          <w:sz w:val="16"/>
          <w:szCs w:val="16"/>
        </w:rPr>
        <w:t>вюрмская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терраса).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Максимальные уровни первого водоносного горизонта отмечаются в зимний период, наименьшие в летне-осенний максимальные колебания УГВ равны 1,4-1,9 м, поэтому отдельные территории в низкой пойме оказываются затопленными.</w:t>
      </w:r>
      <w:proofErr w:type="gramEnd"/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Через всю площадь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проложен одноименный канал, который представляет собой левобережный паводковый рукав реки Кубань техногенного происхождения с достаточно хорошо выраженным истоком (ответвлением) в районе х. Красная Поляна, что в 8,0 км выше по течению от городского поселения.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Канал сооружен в пойме реки Кубань с целью пропуска паводковых вод, а также дренажа грунтовых. Ширина канала, в среднем, составляет 10-12 м. Глубина вреза русла в пойменные отложения составляет 3-4 м, дно сложено песками и галечниковыми грунтами и на плесах сильно заилено. На отдельных участках (на не </w:t>
      </w:r>
      <w:r w:rsidRPr="007E31C6">
        <w:rPr>
          <w:rFonts w:ascii="Arial" w:hAnsi="Arial" w:cs="Arial"/>
          <w:sz w:val="16"/>
          <w:szCs w:val="16"/>
        </w:rPr>
        <w:lastRenderedPageBreak/>
        <w:t xml:space="preserve">застроенной части </w:t>
      </w:r>
      <w:proofErr w:type="gramStart"/>
      <w:r w:rsidRPr="007E31C6">
        <w:rPr>
          <w:rFonts w:ascii="Arial" w:hAnsi="Arial" w:cs="Arial"/>
          <w:sz w:val="16"/>
          <w:szCs w:val="16"/>
        </w:rPr>
        <w:t>от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31C6">
        <w:rPr>
          <w:rFonts w:ascii="Arial" w:hAnsi="Arial" w:cs="Arial"/>
          <w:sz w:val="16"/>
          <w:szCs w:val="16"/>
        </w:rPr>
        <w:t>х</w:t>
      </w:r>
      <w:proofErr w:type="gramEnd"/>
      <w:r w:rsidRPr="007E31C6">
        <w:rPr>
          <w:rFonts w:ascii="Arial" w:hAnsi="Arial" w:cs="Arial"/>
          <w:sz w:val="16"/>
          <w:szCs w:val="16"/>
        </w:rPr>
        <w:t>. Красная Поляна до Новокубанска) канал обвалован дамбами из грунта, добытого при строительстве и последующих чистках канала. Берега, сложенные естественным грунтом, в основном, крутые и часто поросшие кустарником. Скорость течения составляет в меженный период от 0,059 (на плесах) до 0,1 м/сек (на перекатах), в паводковый период скорость течения может достигать 2,5-3,0 м/сек.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Поскольку гидрометрические наблюдения не проводились, достоверные данные о наивысших уровнях и максимальных расходах различной обеспеченности отсутствуют.</w:t>
      </w:r>
    </w:p>
    <w:p w:rsidR="00FD50F7" w:rsidRPr="007E31C6" w:rsidRDefault="00FD50F7" w:rsidP="00FD50F7">
      <w:pPr>
        <w:pStyle w:val="32"/>
        <w:shd w:val="clear" w:color="auto" w:fill="auto"/>
        <w:spacing w:after="124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Анализ опросных сведений показывает, что уровень в катастрофический паводок, прошедший в конце июня 2002 года, следует отнести к 0,1% обеспеченности. </w:t>
      </w:r>
      <w:proofErr w:type="gramStart"/>
      <w:r w:rsidRPr="007E31C6">
        <w:rPr>
          <w:rFonts w:ascii="Arial" w:hAnsi="Arial" w:cs="Arial"/>
          <w:sz w:val="16"/>
          <w:szCs w:val="16"/>
        </w:rPr>
        <w:t xml:space="preserve">Максимальный уровень при прохождении паводка в месте мостового перехода достаточно четко определяется по высоте затопления и абсолютная отметка максимального уровня составляет 148,1-148,3 м, что превышает абсолютную отметку дна русла </w:t>
      </w:r>
      <w:proofErr w:type="spellStart"/>
      <w:r w:rsidRPr="007E31C6">
        <w:rPr>
          <w:rFonts w:ascii="Arial" w:hAnsi="Arial" w:cs="Arial"/>
          <w:sz w:val="16"/>
          <w:szCs w:val="16"/>
        </w:rPr>
        <w:t>н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(144,3 м) на 3,8-4,0 м. О максимальном расходе в этот период невозможно, поскольку уровень паводковых вод превысил отметку берегового канала, и вся пойма представляла собой сплошную акваторию.</w:t>
      </w:r>
      <w:proofErr w:type="gramEnd"/>
    </w:p>
    <w:p w:rsidR="00FD50F7" w:rsidRPr="007E31C6" w:rsidRDefault="00FD50F7" w:rsidP="00FD50F7">
      <w:pPr>
        <w:pStyle w:val="32"/>
        <w:shd w:val="clear" w:color="auto" w:fill="auto"/>
        <w:spacing w:after="116" w:line="312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Время прохождения паводка на максимальном уровне составило 2 суток. За это время произошел подмыв устоев моста на обоих берегах, до образования промоин между дорогой и мостовыми перекрытиями.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Уклон водной поверхности при меженном уровне в месте мостового перехода составляет 0,002-0,0025. Появление первых ледяных образований (заберегов) происходит, в среднем, в первых числах декабря. Ледниковые явления в виде шуги, наблюдаются после появления устойчивых заберегов в течени</w:t>
      </w:r>
      <w:proofErr w:type="gramStart"/>
      <w:r w:rsidRPr="007E31C6">
        <w:rPr>
          <w:rFonts w:ascii="Arial" w:hAnsi="Arial" w:cs="Arial"/>
          <w:sz w:val="16"/>
          <w:szCs w:val="16"/>
        </w:rPr>
        <w:t>и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всей зимы. Продолжительность ледовых явлений составляет 70-75 дней. Устойчивый ледостав наступает в редкие годы с суровой зимой, при этом продолжительность ледостава не превышает 50 дней. Средняя толщина льда в период ледостава не превышает 20-25 см.</w:t>
      </w:r>
    </w:p>
    <w:p w:rsidR="00FD50F7" w:rsidRPr="007E31C6" w:rsidRDefault="00FD50F7" w:rsidP="00FD50F7">
      <w:pPr>
        <w:pStyle w:val="32"/>
        <w:shd w:val="clear" w:color="auto" w:fill="auto"/>
        <w:spacing w:after="198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Весенний ледоход наблюдаются в течение одних суток, обычно очищение от ледяных образований происходит в средине марта.</w:t>
      </w:r>
    </w:p>
    <w:p w:rsidR="00FD50F7" w:rsidRPr="007E31C6" w:rsidRDefault="00FD50F7" w:rsidP="00FD50F7">
      <w:pPr>
        <w:pStyle w:val="32"/>
        <w:shd w:val="clear" w:color="auto" w:fill="auto"/>
        <w:spacing w:after="111" w:line="220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Канал не зарегулирован, гидротехнические сооружения отсутствуют.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Данные об уровнях воды и расходах реки Кубань приведены по </w:t>
      </w:r>
      <w:proofErr w:type="spellStart"/>
      <w:r w:rsidRPr="007E31C6">
        <w:rPr>
          <w:rFonts w:ascii="Arial" w:hAnsi="Arial" w:cs="Arial"/>
          <w:sz w:val="16"/>
          <w:szCs w:val="16"/>
        </w:rPr>
        <w:t>гидроствору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водомерного поста Г </w:t>
      </w:r>
      <w:proofErr w:type="spellStart"/>
      <w:r w:rsidRPr="007E31C6">
        <w:rPr>
          <w:rFonts w:ascii="Arial" w:hAnsi="Arial" w:cs="Arial"/>
          <w:sz w:val="16"/>
          <w:szCs w:val="16"/>
        </w:rPr>
        <w:t>оскомгидромета</w:t>
      </w:r>
      <w:proofErr w:type="spellEnd"/>
      <w:r w:rsidRPr="007E31C6">
        <w:rPr>
          <w:rFonts w:ascii="Arial" w:hAnsi="Arial" w:cs="Arial"/>
          <w:sz w:val="16"/>
          <w:szCs w:val="16"/>
        </w:rPr>
        <w:t>, расположенного в городе Армавире, на расстоянии 15 км от рассматриваемого участка выше по течению реки.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Максимальные расходы реки Кубань обусловлены интенсивным таянием ледников и выпадением ливневых осадков, в основном, при суммарном воздействии этих факторов. Наибольшая вероятность прохождения максимальных расходов на теплое время (</w:t>
      </w:r>
      <w:proofErr w:type="spellStart"/>
      <w:r w:rsidRPr="007E31C6">
        <w:rPr>
          <w:rFonts w:ascii="Arial" w:hAnsi="Arial" w:cs="Arial"/>
          <w:sz w:val="16"/>
          <w:szCs w:val="16"/>
        </w:rPr>
        <w:t>майиюнь</w:t>
      </w:r>
      <w:proofErr w:type="spellEnd"/>
      <w:r w:rsidRPr="007E31C6">
        <w:rPr>
          <w:rFonts w:ascii="Arial" w:hAnsi="Arial" w:cs="Arial"/>
          <w:sz w:val="16"/>
          <w:szCs w:val="16"/>
        </w:rPr>
        <w:t>) и составляет 94%. Наибольший удельный вес в формировании максимального стока имеют июнь-июль. В период паводков река сбрасывает больше половины (66%) годового стока. Во время прохождения паводков уровень в реке может подниматься на 3-4 м выше меженного. Продолжительность подъема до наибольших отметок (пика паводка составляет 1-1,5 суток). Максимальный уровень сохраняется от 3 до 10 часов, продолжительность спада до средних уровней 2-3 суток.</w:t>
      </w:r>
    </w:p>
    <w:p w:rsidR="00FD50F7" w:rsidRPr="007E31C6" w:rsidRDefault="00FD50F7" w:rsidP="00FD50F7">
      <w:pPr>
        <w:pStyle w:val="32"/>
        <w:shd w:val="clear" w:color="auto" w:fill="auto"/>
        <w:spacing w:after="0" w:line="317" w:lineRule="exact"/>
        <w:ind w:right="440"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Наибольший расход за весь период наблюдений зафиксирован 30 июня 1944 года, его величина составила 1160 м3/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gramEnd"/>
      <w:r w:rsidRPr="007E31C6">
        <w:rPr>
          <w:rFonts w:ascii="Arial" w:hAnsi="Arial" w:cs="Arial"/>
          <w:sz w:val="16"/>
          <w:szCs w:val="16"/>
        </w:rPr>
        <w:t>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Наивысшие уровни при 1, 2, 5 и 10% обеспеченности имеют абсолютные отметки соответственно: 165,13; 164,95; 164,75; 164,55 при отметке дна по фарватеру 160,74. Среднегодовой расход 50% обеспеченности составляет 113 м3/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gramEnd"/>
      <w:r w:rsidRPr="007E31C6">
        <w:rPr>
          <w:rFonts w:ascii="Arial" w:hAnsi="Arial" w:cs="Arial"/>
          <w:sz w:val="16"/>
          <w:szCs w:val="16"/>
        </w:rPr>
        <w:t>, среднегодовой уровень 50% обеспеченности составляет 162,3 м.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реки Кубань характерна продолжительная и устойчивая зимняя межень, ее водность определяется 10-15% от объема годового стока. Существенное влияние на величину меженного стока оказывают заборы воды на водоснабжение.</w:t>
      </w:r>
    </w:p>
    <w:p w:rsidR="00FD50F7" w:rsidRPr="007E31C6" w:rsidRDefault="00FD50F7" w:rsidP="00FD50F7">
      <w:pPr>
        <w:pStyle w:val="32"/>
        <w:shd w:val="clear" w:color="auto" w:fill="auto"/>
        <w:spacing w:after="198" w:line="317" w:lineRule="exact"/>
        <w:ind w:firstLine="8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Продолжительность меженного периода составляет 100-120 суток, с ноября по март. Наименьший расход зафиксирован в 1959 году 29 ноября и составил 0,95 м3/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gramEnd"/>
      <w:r w:rsidRPr="007E31C6">
        <w:rPr>
          <w:rFonts w:ascii="Arial" w:hAnsi="Arial" w:cs="Arial"/>
          <w:sz w:val="16"/>
          <w:szCs w:val="16"/>
        </w:rPr>
        <w:t>.</w:t>
      </w:r>
    </w:p>
    <w:p w:rsidR="00FD50F7" w:rsidRPr="007E31C6" w:rsidRDefault="00FD50F7" w:rsidP="007E31C6">
      <w:pPr>
        <w:pStyle w:val="59"/>
        <w:numPr>
          <w:ilvl w:val="1"/>
          <w:numId w:val="23"/>
        </w:numPr>
        <w:shd w:val="clear" w:color="auto" w:fill="auto"/>
        <w:tabs>
          <w:tab w:val="left" w:pos="1254"/>
        </w:tabs>
        <w:spacing w:before="0" w:after="188" w:line="220" w:lineRule="exact"/>
        <w:ind w:left="840"/>
        <w:jc w:val="both"/>
        <w:rPr>
          <w:rFonts w:ascii="Arial" w:hAnsi="Arial" w:cs="Arial"/>
          <w:sz w:val="16"/>
          <w:szCs w:val="16"/>
        </w:rPr>
      </w:pPr>
      <w:bookmarkStart w:id="22" w:name="bookmark40"/>
      <w:r w:rsidRPr="007E31C6">
        <w:rPr>
          <w:rFonts w:ascii="Arial" w:hAnsi="Arial" w:cs="Arial"/>
          <w:sz w:val="16"/>
          <w:szCs w:val="16"/>
        </w:rPr>
        <w:t>Геологические и инженерно-геологические процессы</w:t>
      </w:r>
      <w:bookmarkEnd w:id="22"/>
    </w:p>
    <w:p w:rsidR="00FD50F7" w:rsidRPr="007E31C6" w:rsidRDefault="00FD50F7" w:rsidP="00FD50F7">
      <w:pPr>
        <w:pStyle w:val="32"/>
        <w:shd w:val="clear" w:color="auto" w:fill="auto"/>
        <w:spacing w:after="101" w:line="220" w:lineRule="exact"/>
        <w:ind w:left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 неблагоприятным процессам на исследуемой территории относятся: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913"/>
        </w:tabs>
        <w:spacing w:after="120" w:line="317" w:lineRule="exact"/>
        <w:ind w:right="440" w:firstLine="8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просадка аллювиальных суглинков и супесей. В целом по многолетним исследованиям названные грунты на левобережье реки Кубань характеризуется I типом по </w:t>
      </w:r>
      <w:proofErr w:type="spellStart"/>
      <w:r w:rsidRPr="007E31C6">
        <w:rPr>
          <w:rFonts w:ascii="Arial" w:hAnsi="Arial" w:cs="Arial"/>
          <w:sz w:val="16"/>
          <w:szCs w:val="16"/>
        </w:rPr>
        <w:t>просадочности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. </w:t>
      </w:r>
      <w:proofErr w:type="gramStart"/>
      <w:r w:rsidRPr="007E31C6">
        <w:rPr>
          <w:rFonts w:ascii="Arial" w:hAnsi="Arial" w:cs="Arial"/>
          <w:sz w:val="16"/>
          <w:szCs w:val="16"/>
        </w:rPr>
        <w:t xml:space="preserve">Однако по заключению </w:t>
      </w:r>
      <w:proofErr w:type="spellStart"/>
      <w:r w:rsidRPr="007E31C6">
        <w:rPr>
          <w:rFonts w:ascii="Arial" w:hAnsi="Arial" w:cs="Arial"/>
          <w:sz w:val="16"/>
          <w:szCs w:val="16"/>
        </w:rPr>
        <w:t>СевКавТиСиЗ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, проводивших </w:t>
      </w:r>
      <w:proofErr w:type="spellStart"/>
      <w:r w:rsidRPr="007E31C6">
        <w:rPr>
          <w:rFonts w:ascii="Arial" w:hAnsi="Arial" w:cs="Arial"/>
          <w:sz w:val="16"/>
          <w:szCs w:val="16"/>
        </w:rPr>
        <w:t>инженерногеологические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изыскания на северо-западной окраине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в пределах </w:t>
      </w:r>
      <w:proofErr w:type="spellStart"/>
      <w:r w:rsidRPr="007E31C6">
        <w:rPr>
          <w:rFonts w:ascii="Arial" w:hAnsi="Arial" w:cs="Arial"/>
          <w:sz w:val="16"/>
          <w:szCs w:val="16"/>
        </w:rPr>
        <w:t>пологонаклонного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склона </w:t>
      </w:r>
      <w:proofErr w:type="spellStart"/>
      <w:r w:rsidRPr="007E31C6">
        <w:rPr>
          <w:rFonts w:ascii="Arial" w:hAnsi="Arial" w:cs="Arial"/>
          <w:sz w:val="16"/>
          <w:szCs w:val="16"/>
        </w:rPr>
        <w:t>вюрмской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террасы (I район) для суглинков, залегающих с поверхности и до глубины 8,5 установлен II тип по </w:t>
      </w:r>
      <w:proofErr w:type="spellStart"/>
      <w:r w:rsidRPr="007E31C6">
        <w:rPr>
          <w:rFonts w:ascii="Arial" w:hAnsi="Arial" w:cs="Arial"/>
          <w:sz w:val="16"/>
          <w:szCs w:val="16"/>
        </w:rPr>
        <w:t>просадочности</w:t>
      </w:r>
      <w:proofErr w:type="spellEnd"/>
      <w:r w:rsidRPr="007E31C6">
        <w:rPr>
          <w:rFonts w:ascii="Arial" w:hAnsi="Arial" w:cs="Arial"/>
          <w:sz w:val="16"/>
          <w:szCs w:val="16"/>
        </w:rPr>
        <w:t>.</w:t>
      </w:r>
      <w:proofErr w:type="gramEnd"/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918"/>
        </w:tabs>
        <w:spacing w:after="120" w:line="317" w:lineRule="exact"/>
        <w:ind w:right="440" w:firstLine="8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частичное подтопление и затопление территории происходит на современной пойме реки Кубань. Если затопление связаны с резким подъемом уровня воды в реке Кубань и носит нерегулярный характер, то подтопление городского поселения на низкой пойме является практически </w:t>
      </w:r>
      <w:proofErr w:type="spellStart"/>
      <w:r w:rsidRPr="007E31C6">
        <w:rPr>
          <w:rFonts w:ascii="Arial" w:hAnsi="Arial" w:cs="Arial"/>
          <w:sz w:val="16"/>
          <w:szCs w:val="16"/>
        </w:rPr>
        <w:t>ежесезонным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. Кроме природных факторов (региональный подъем уровня грунтовых вод), большую роль здесь играет и техногенное воздействие - плотная застройка, прокладка дорог их отсыпка и обвалование, что затрудняют естественный сток, заиливание и заполнение песком и галькой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обводненного канала, призванного играть роль сброса паводковых вод. Инженерные сооружения - террасы коммуникаций, линии электропередач, водопроводы создают химическое, тепловое, биологическое, механическое, воздействие на грунты и повышают их агрессивно-коррозийные свойства.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17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боковая (связанная с рекой Кубань) и плоскостная эрозия.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17" w:lineRule="exact"/>
        <w:ind w:left="1560" w:right="108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инфильтрационно-гравитационные процессы на крутом уступе первой надпойменной террасы, усугубленные техногенными нагрузками и хозяйственной деятельностью населения городского поселения и приводящие к образованию локальных оползней, оврагов.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Сейсмичность исследуемой территории согласно «Изменению №5 к СНиП-П-7- 81*» в редакции 2000 года для объектов массового строительства - 7 балов, для объектов повышенной ответственности - 8 балов.</w:t>
      </w:r>
    </w:p>
    <w:p w:rsidR="00FD50F7" w:rsidRPr="007E31C6" w:rsidRDefault="00FD50F7" w:rsidP="00FD50F7">
      <w:pPr>
        <w:pStyle w:val="32"/>
        <w:shd w:val="clear" w:color="auto" w:fill="auto"/>
        <w:spacing w:after="116" w:line="317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Грунты ИГЭ 3, 3 а, 4, 5, 6, 7, 11 соответствуют II категории по сейсмическим свойствам, грунты ИГЭ 8, 9, 13 - III категории.</w:t>
      </w:r>
    </w:p>
    <w:p w:rsidR="00FD50F7" w:rsidRPr="007E31C6" w:rsidRDefault="00FD50F7" w:rsidP="00FD50F7">
      <w:pPr>
        <w:pStyle w:val="32"/>
        <w:shd w:val="clear" w:color="auto" w:fill="auto"/>
        <w:spacing w:after="0" w:line="322" w:lineRule="exact"/>
        <w:ind w:right="4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Сейсмичность подрайонов </w:t>
      </w:r>
      <w:r w:rsidRPr="007E31C6">
        <w:rPr>
          <w:rFonts w:ascii="Arial" w:hAnsi="Arial" w:cs="Arial"/>
          <w:sz w:val="16"/>
          <w:szCs w:val="16"/>
          <w:lang w:val="en-US" w:bidi="en-US"/>
        </w:rPr>
        <w:t>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-1, </w:t>
      </w:r>
      <w:r w:rsidRPr="007E31C6">
        <w:rPr>
          <w:rFonts w:ascii="Arial" w:hAnsi="Arial" w:cs="Arial"/>
          <w:sz w:val="16"/>
          <w:szCs w:val="16"/>
          <w:lang w:val="en-US" w:bidi="en-US"/>
        </w:rPr>
        <w:t>II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-1, </w:t>
      </w:r>
      <w:r w:rsidRPr="007E31C6">
        <w:rPr>
          <w:rFonts w:ascii="Arial" w:hAnsi="Arial" w:cs="Arial"/>
          <w:sz w:val="16"/>
          <w:szCs w:val="16"/>
          <w:lang w:val="en-US" w:bidi="en-US"/>
        </w:rPr>
        <w:t>II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-3, </w:t>
      </w:r>
      <w:r w:rsidRPr="007E31C6">
        <w:rPr>
          <w:rFonts w:ascii="Arial" w:hAnsi="Arial" w:cs="Arial"/>
          <w:sz w:val="16"/>
          <w:szCs w:val="16"/>
          <w:lang w:val="en-US" w:bidi="en-US"/>
        </w:rPr>
        <w:t>III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-3, </w:t>
      </w:r>
      <w:r w:rsidRPr="007E31C6">
        <w:rPr>
          <w:rFonts w:ascii="Arial" w:hAnsi="Arial" w:cs="Arial"/>
          <w:sz w:val="16"/>
          <w:szCs w:val="16"/>
          <w:lang w:val="en-US" w:bidi="en-US"/>
        </w:rPr>
        <w:t>III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-4, </w:t>
      </w: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-1, </w:t>
      </w: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-3, </w:t>
      </w: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-5, </w:t>
      </w: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-8 </w:t>
      </w:r>
      <w:r w:rsidRPr="007E31C6">
        <w:rPr>
          <w:rFonts w:ascii="Arial" w:hAnsi="Arial" w:cs="Arial"/>
          <w:sz w:val="16"/>
          <w:szCs w:val="16"/>
        </w:rPr>
        <w:t xml:space="preserve">по грунтовым условиям составляет 7 балов для объектов массового строительства. Здесь категория грунтов по сейсмическим свойствам - II. Сейсмичность подрайонов </w:t>
      </w:r>
      <w:r w:rsidRPr="007E31C6">
        <w:rPr>
          <w:rFonts w:ascii="Arial" w:hAnsi="Arial" w:cs="Arial"/>
          <w:sz w:val="16"/>
          <w:szCs w:val="16"/>
          <w:lang w:val="en-US" w:bidi="en-US"/>
        </w:rPr>
        <w:t>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-2, </w:t>
      </w:r>
      <w:r w:rsidRPr="007E31C6">
        <w:rPr>
          <w:rFonts w:ascii="Arial" w:hAnsi="Arial" w:cs="Arial"/>
          <w:sz w:val="16"/>
          <w:szCs w:val="16"/>
          <w:lang w:val="en-US" w:bidi="en-US"/>
        </w:rPr>
        <w:t>II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-2, </w:t>
      </w:r>
      <w:r w:rsidRPr="007E31C6">
        <w:rPr>
          <w:rFonts w:ascii="Arial" w:hAnsi="Arial" w:cs="Arial"/>
          <w:sz w:val="16"/>
          <w:szCs w:val="16"/>
        </w:rPr>
        <w:t xml:space="preserve">III- 2, </w:t>
      </w: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-2, </w:t>
      </w: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-6, </w:t>
      </w: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-7 </w:t>
      </w:r>
      <w:r w:rsidRPr="007E31C6">
        <w:rPr>
          <w:rFonts w:ascii="Arial" w:hAnsi="Arial" w:cs="Arial"/>
          <w:sz w:val="16"/>
          <w:szCs w:val="16"/>
        </w:rPr>
        <w:t xml:space="preserve">по грунтовым условиям составляет 8 балов для массового строительства. Здесь категория грунтов по сейсмичности - III (приложение 5 к </w:t>
      </w: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</w:t>
      </w:r>
      <w:r w:rsidRPr="007E31C6">
        <w:rPr>
          <w:rFonts w:ascii="Arial" w:hAnsi="Arial" w:cs="Arial"/>
          <w:sz w:val="16"/>
          <w:szCs w:val="16"/>
          <w:lang w:val="en-US" w:bidi="en-US"/>
        </w:rPr>
        <w:t>II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-7- </w:t>
      </w:r>
      <w:r w:rsidRPr="007E31C6">
        <w:rPr>
          <w:rFonts w:ascii="Arial" w:hAnsi="Arial" w:cs="Arial"/>
          <w:sz w:val="16"/>
          <w:szCs w:val="16"/>
        </w:rPr>
        <w:t>81).</w:t>
      </w:r>
    </w:p>
    <w:p w:rsidR="00FD50F7" w:rsidRPr="007E31C6" w:rsidRDefault="00FD50F7" w:rsidP="007E31C6">
      <w:pPr>
        <w:pStyle w:val="59"/>
        <w:numPr>
          <w:ilvl w:val="1"/>
          <w:numId w:val="23"/>
        </w:numPr>
        <w:shd w:val="clear" w:color="auto" w:fill="auto"/>
        <w:tabs>
          <w:tab w:val="left" w:pos="1283"/>
        </w:tabs>
        <w:spacing w:before="0" w:after="119" w:line="220" w:lineRule="exact"/>
        <w:ind w:left="840"/>
        <w:jc w:val="both"/>
        <w:rPr>
          <w:rFonts w:ascii="Arial" w:hAnsi="Arial" w:cs="Arial"/>
          <w:sz w:val="16"/>
          <w:szCs w:val="16"/>
        </w:rPr>
      </w:pPr>
      <w:bookmarkStart w:id="23" w:name="bookmark41"/>
      <w:r w:rsidRPr="007E31C6">
        <w:rPr>
          <w:rFonts w:ascii="Arial" w:hAnsi="Arial" w:cs="Arial"/>
          <w:sz w:val="16"/>
          <w:szCs w:val="16"/>
        </w:rPr>
        <w:t>Инженерно-геологическое районирование</w:t>
      </w:r>
      <w:bookmarkEnd w:id="23"/>
    </w:p>
    <w:p w:rsidR="00FD50F7" w:rsidRPr="007E31C6" w:rsidRDefault="00FD50F7" w:rsidP="00FD50F7">
      <w:pPr>
        <w:pStyle w:val="32"/>
        <w:shd w:val="clear" w:color="auto" w:fill="auto"/>
        <w:spacing w:after="116" w:line="312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Инженерно-геологическое районирование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выполнено по комплексу условий в соответствии со </w:t>
      </w: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11-02-96 и СП </w:t>
      </w:r>
      <w:r w:rsidRPr="007E31C6">
        <w:rPr>
          <w:rFonts w:ascii="Arial" w:hAnsi="Arial" w:cs="Arial"/>
          <w:sz w:val="16"/>
          <w:szCs w:val="16"/>
          <w:lang w:val="en-US" w:bidi="en-US"/>
        </w:rPr>
        <w:t>II</w:t>
      </w:r>
      <w:r w:rsidRPr="007E31C6">
        <w:rPr>
          <w:rFonts w:ascii="Arial" w:hAnsi="Arial" w:cs="Arial"/>
          <w:sz w:val="16"/>
          <w:szCs w:val="16"/>
          <w:lang w:bidi="en-US"/>
        </w:rPr>
        <w:t>-105-97.</w:t>
      </w:r>
    </w:p>
    <w:p w:rsidR="00FD50F7" w:rsidRPr="007E31C6" w:rsidRDefault="00FD50F7" w:rsidP="00FD50F7">
      <w:pPr>
        <w:pStyle w:val="32"/>
        <w:shd w:val="clear" w:color="auto" w:fill="auto"/>
        <w:spacing w:after="113" w:line="317" w:lineRule="exact"/>
        <w:ind w:right="116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 карте инженерно-геологического районирования по геоморфологическим условиям и рельефу выделены инженерно-геологические районы: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6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I район - </w:t>
      </w:r>
      <w:proofErr w:type="spellStart"/>
      <w:r w:rsidRPr="007E31C6">
        <w:rPr>
          <w:rFonts w:ascii="Arial" w:hAnsi="Arial" w:cs="Arial"/>
          <w:sz w:val="16"/>
          <w:szCs w:val="16"/>
        </w:rPr>
        <w:t>пологонаклонный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склон первой надпойменной террасы реки Кубань;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6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II район - слабоволнистая выровненная поверхность первой надпойменной террасы;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6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  <w:lang w:val="en-US" w:bidi="en-US"/>
        </w:rPr>
        <w:t>III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район - уступ первой надпойменной террасы;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6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  <w:lang w:val="en-US" w:bidi="en-US"/>
        </w:rPr>
        <w:t>IV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район - современная пойма реки Кубань.</w:t>
      </w:r>
    </w:p>
    <w:p w:rsidR="00FD50F7" w:rsidRPr="007E31C6" w:rsidRDefault="00FD50F7" w:rsidP="00FD50F7">
      <w:pPr>
        <w:pStyle w:val="32"/>
        <w:shd w:val="clear" w:color="auto" w:fill="auto"/>
        <w:spacing w:after="124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Подрайоны выделены по </w:t>
      </w:r>
      <w:proofErr w:type="spellStart"/>
      <w:r w:rsidRPr="007E31C6">
        <w:rPr>
          <w:rFonts w:ascii="Arial" w:hAnsi="Arial" w:cs="Arial"/>
          <w:sz w:val="16"/>
          <w:szCs w:val="16"/>
        </w:rPr>
        <w:t>стратиграфо-генетическому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комплексу (СГК) отложений (грунтовым условиям):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12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 xml:space="preserve">1 подрайон - сложен аллювиальными суглинками легкими, песчанистыми, макропористыми, твердыми и полутвердыми, с включениями карбонатов и линзами супесей, </w:t>
      </w:r>
      <w:proofErr w:type="spellStart"/>
      <w:r w:rsidRPr="007E31C6">
        <w:rPr>
          <w:rFonts w:ascii="Arial" w:hAnsi="Arial" w:cs="Arial"/>
          <w:sz w:val="16"/>
          <w:szCs w:val="16"/>
        </w:rPr>
        <w:t>непросадочными</w:t>
      </w:r>
      <w:proofErr w:type="spellEnd"/>
      <w:r w:rsidRPr="007E31C6">
        <w:rPr>
          <w:rFonts w:ascii="Arial" w:hAnsi="Arial" w:cs="Arial"/>
          <w:sz w:val="16"/>
          <w:szCs w:val="16"/>
        </w:rPr>
        <w:t>, мощность до 8,5 метров;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2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2 подрайон - сложен аллювиальными супесями </w:t>
      </w:r>
      <w:proofErr w:type="spellStart"/>
      <w:r w:rsidRPr="007E31C6">
        <w:rPr>
          <w:rFonts w:ascii="Arial" w:hAnsi="Arial" w:cs="Arial"/>
          <w:sz w:val="16"/>
          <w:szCs w:val="16"/>
        </w:rPr>
        <w:t>просадочными</w:t>
      </w:r>
      <w:proofErr w:type="spellEnd"/>
      <w:r w:rsidRPr="007E31C6">
        <w:rPr>
          <w:rFonts w:ascii="Arial" w:hAnsi="Arial" w:cs="Arial"/>
          <w:sz w:val="16"/>
          <w:szCs w:val="16"/>
        </w:rPr>
        <w:t>, макропористыми, твердыми, с прослоями песка, мощность до 3,4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2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3 подрайон - сложен аллювиальными суглинками, </w:t>
      </w:r>
      <w:proofErr w:type="spellStart"/>
      <w:r w:rsidRPr="007E31C6">
        <w:rPr>
          <w:rFonts w:ascii="Arial" w:hAnsi="Arial" w:cs="Arial"/>
          <w:sz w:val="16"/>
          <w:szCs w:val="16"/>
        </w:rPr>
        <w:t>непросадочными</w:t>
      </w:r>
      <w:proofErr w:type="spellEnd"/>
      <w:r w:rsidRPr="007E31C6">
        <w:rPr>
          <w:rFonts w:ascii="Arial" w:hAnsi="Arial" w:cs="Arial"/>
          <w:sz w:val="16"/>
          <w:szCs w:val="16"/>
        </w:rPr>
        <w:t>, твердыми и полутвердыми, пластичными, с включениями карбонатов, линзами супесей и песков, мощность до 2,3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12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4 подрайон - развитие песков мелкозернистых и пылеватых, участками глинистых, мощность до 3,5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12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5 подрайон - сложен аллювиальными суглинками с прослоями супесей, твердыми, легкими, макропористыми, </w:t>
      </w:r>
      <w:proofErr w:type="spellStart"/>
      <w:r w:rsidRPr="007E31C6">
        <w:rPr>
          <w:rFonts w:ascii="Arial" w:hAnsi="Arial" w:cs="Arial"/>
          <w:sz w:val="16"/>
          <w:szCs w:val="16"/>
        </w:rPr>
        <w:t>просадочными</w:t>
      </w:r>
      <w:proofErr w:type="spellEnd"/>
      <w:r w:rsidRPr="007E31C6">
        <w:rPr>
          <w:rFonts w:ascii="Arial" w:hAnsi="Arial" w:cs="Arial"/>
          <w:sz w:val="16"/>
          <w:szCs w:val="16"/>
        </w:rPr>
        <w:t>, мощность до</w:t>
      </w:r>
      <w:proofErr w:type="gramStart"/>
      <w:r w:rsidRPr="007E31C6">
        <w:rPr>
          <w:rFonts w:ascii="Arial" w:hAnsi="Arial" w:cs="Arial"/>
          <w:sz w:val="16"/>
          <w:szCs w:val="16"/>
        </w:rPr>
        <w:t>2</w:t>
      </w:r>
      <w:proofErr w:type="gramEnd"/>
      <w:r w:rsidRPr="007E31C6">
        <w:rPr>
          <w:rFonts w:ascii="Arial" w:hAnsi="Arial" w:cs="Arial"/>
          <w:sz w:val="16"/>
          <w:szCs w:val="16"/>
        </w:rPr>
        <w:t>,4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2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6 подрайон - развитие аллювиальных суглинков с прослоями супесей и песка пылеватого, полутвердые, </w:t>
      </w:r>
      <w:proofErr w:type="spellStart"/>
      <w:r w:rsidRPr="007E31C6">
        <w:rPr>
          <w:rFonts w:ascii="Arial" w:hAnsi="Arial" w:cs="Arial"/>
          <w:sz w:val="16"/>
          <w:szCs w:val="16"/>
        </w:rPr>
        <w:t>непросадочные</w:t>
      </w:r>
      <w:proofErr w:type="spellEnd"/>
      <w:r w:rsidRPr="007E31C6">
        <w:rPr>
          <w:rFonts w:ascii="Arial" w:hAnsi="Arial" w:cs="Arial"/>
          <w:sz w:val="16"/>
          <w:szCs w:val="16"/>
        </w:rPr>
        <w:t>, мощность 0,7-2,0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2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7 подрайон - развитие аллювиальных суглинков и глин иловатых, </w:t>
      </w:r>
      <w:proofErr w:type="spellStart"/>
      <w:r w:rsidRPr="007E31C6">
        <w:rPr>
          <w:rFonts w:ascii="Arial" w:hAnsi="Arial" w:cs="Arial"/>
          <w:sz w:val="16"/>
          <w:szCs w:val="16"/>
        </w:rPr>
        <w:t>тугопластичных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, с включениями гальки крепких пород, </w:t>
      </w:r>
      <w:proofErr w:type="spellStart"/>
      <w:r w:rsidRPr="007E31C6">
        <w:rPr>
          <w:rFonts w:ascii="Arial" w:hAnsi="Arial" w:cs="Arial"/>
          <w:sz w:val="16"/>
          <w:szCs w:val="16"/>
        </w:rPr>
        <w:t>непросадочных</w:t>
      </w:r>
      <w:proofErr w:type="spellEnd"/>
      <w:r w:rsidRPr="007E31C6">
        <w:rPr>
          <w:rFonts w:ascii="Arial" w:hAnsi="Arial" w:cs="Arial"/>
          <w:sz w:val="16"/>
          <w:szCs w:val="16"/>
        </w:rPr>
        <w:t>, мощность 0,8-3,5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22" w:lineRule="exact"/>
        <w:ind w:left="1560" w:right="62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8 подрайон - сложен аллювиальными галечниковыми грунтами с песчаным и глинистым заполнителем.</w:t>
      </w:r>
    </w:p>
    <w:p w:rsidR="00FD50F7" w:rsidRPr="007E31C6" w:rsidRDefault="00FD50F7" w:rsidP="00FD50F7">
      <w:pPr>
        <w:pStyle w:val="32"/>
        <w:shd w:val="clear" w:color="auto" w:fill="auto"/>
        <w:spacing w:after="109" w:line="322" w:lineRule="exact"/>
        <w:ind w:left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Участки, по прогнозному уровню подземных вод - 10% обеспеченности.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36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а - залегания подземных вод от 0,0 до 2,0 м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36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б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- залегания подземных вод от 2,0 до 5,0 м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3"/>
        </w:tabs>
        <w:spacing w:after="0" w:line="336" w:lineRule="exact"/>
        <w:ind w:left="156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- залегания подземных вод более 5,0 м.</w:t>
      </w:r>
    </w:p>
    <w:p w:rsidR="00FD50F7" w:rsidRPr="007E31C6" w:rsidRDefault="00FD50F7" w:rsidP="007E31C6">
      <w:pPr>
        <w:pStyle w:val="59"/>
        <w:numPr>
          <w:ilvl w:val="0"/>
          <w:numId w:val="19"/>
        </w:numPr>
        <w:shd w:val="clear" w:color="auto" w:fill="auto"/>
        <w:tabs>
          <w:tab w:val="left" w:pos="1143"/>
        </w:tabs>
        <w:spacing w:before="0" w:after="104" w:line="220" w:lineRule="exact"/>
        <w:ind w:firstLine="840"/>
        <w:jc w:val="both"/>
        <w:rPr>
          <w:rFonts w:ascii="Arial" w:hAnsi="Arial" w:cs="Arial"/>
          <w:sz w:val="16"/>
          <w:szCs w:val="16"/>
        </w:rPr>
      </w:pPr>
      <w:bookmarkStart w:id="24" w:name="bookmark42"/>
      <w:r w:rsidRPr="007E31C6">
        <w:rPr>
          <w:rFonts w:ascii="Arial" w:hAnsi="Arial" w:cs="Arial"/>
          <w:sz w:val="16"/>
          <w:szCs w:val="16"/>
        </w:rPr>
        <w:t>Характеристика современного использования территории</w:t>
      </w:r>
      <w:bookmarkEnd w:id="24"/>
    </w:p>
    <w:p w:rsidR="00FD50F7" w:rsidRPr="007E31C6" w:rsidRDefault="00FD50F7" w:rsidP="00FD50F7">
      <w:pPr>
        <w:pStyle w:val="32"/>
        <w:shd w:val="clear" w:color="auto" w:fill="auto"/>
        <w:spacing w:after="116" w:line="312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Участок проектирования расположен к западу от центральной части города Новокубанска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района, в 100 метрах южнее пересечения улицы Молодая и улицы Динская в границах земельного участка с кадастровым номером 23:21:0000000:2573.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Проектируемая территория представляет собой обособленный квартал, свободный от застройки.</w:t>
      </w:r>
    </w:p>
    <w:p w:rsidR="00FD50F7" w:rsidRPr="007E31C6" w:rsidRDefault="00FD50F7" w:rsidP="00FD50F7">
      <w:pPr>
        <w:pStyle w:val="32"/>
        <w:shd w:val="clear" w:color="auto" w:fill="auto"/>
        <w:spacing w:after="116" w:line="317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 северо-востока участок проектирования ограничен ул. Молодая, с севера — ул. Рождественская и ул. Динская. Юго-восточная часть участка проектирования примыкает </w:t>
      </w:r>
      <w:proofErr w:type="gramStart"/>
      <w:r w:rsidRPr="007E31C6">
        <w:rPr>
          <w:rFonts w:ascii="Arial" w:hAnsi="Arial" w:cs="Arial"/>
          <w:sz w:val="16"/>
          <w:szCs w:val="16"/>
        </w:rPr>
        <w:t>к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административной границы г. Новокубанск.</w:t>
      </w:r>
    </w:p>
    <w:p w:rsidR="00FD50F7" w:rsidRPr="007E31C6" w:rsidRDefault="00FD50F7" w:rsidP="00FD50F7">
      <w:pPr>
        <w:pStyle w:val="32"/>
        <w:shd w:val="clear" w:color="auto" w:fill="auto"/>
        <w:spacing w:after="120" w:line="322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 юго-западной стороны участка проектирования расположена курганная группа из 2 насыпей, 1 насыпь визуально не прослежена.</w:t>
      </w:r>
    </w:p>
    <w:p w:rsidR="00FD50F7" w:rsidRPr="007E31C6" w:rsidRDefault="00FD50F7" w:rsidP="00FD50F7">
      <w:pPr>
        <w:pStyle w:val="32"/>
        <w:shd w:val="clear" w:color="auto" w:fill="auto"/>
        <w:spacing w:after="132" w:line="322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На территории проектирования присутствуют надземные коммуникации — линии электропередач на </w:t>
      </w:r>
      <w:proofErr w:type="gramStart"/>
      <w:r w:rsidRPr="007E31C6">
        <w:rPr>
          <w:rFonts w:ascii="Arial" w:hAnsi="Arial" w:cs="Arial"/>
          <w:sz w:val="16"/>
          <w:szCs w:val="16"/>
        </w:rPr>
        <w:t>ж/б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опорах.</w:t>
      </w:r>
    </w:p>
    <w:p w:rsidR="00FD50F7" w:rsidRPr="007E31C6" w:rsidRDefault="00FD50F7" w:rsidP="007E31C6">
      <w:pPr>
        <w:pStyle w:val="59"/>
        <w:numPr>
          <w:ilvl w:val="0"/>
          <w:numId w:val="19"/>
        </w:numPr>
        <w:shd w:val="clear" w:color="auto" w:fill="auto"/>
        <w:tabs>
          <w:tab w:val="left" w:pos="1010"/>
        </w:tabs>
        <w:spacing w:before="0" w:after="116" w:line="307" w:lineRule="exact"/>
        <w:ind w:right="440" w:firstLine="840"/>
        <w:rPr>
          <w:rFonts w:ascii="Arial" w:hAnsi="Arial" w:cs="Arial"/>
          <w:sz w:val="16"/>
          <w:szCs w:val="16"/>
        </w:rPr>
      </w:pPr>
      <w:bookmarkStart w:id="25" w:name="bookmark43"/>
      <w:r w:rsidRPr="007E31C6">
        <w:rPr>
          <w:rFonts w:ascii="Arial" w:hAnsi="Arial" w:cs="Arial"/>
          <w:sz w:val="16"/>
          <w:szCs w:val="16"/>
        </w:rPr>
        <w:t xml:space="preserve">Обоснование </w:t>
      </w:r>
      <w:proofErr w:type="gramStart"/>
      <w:r w:rsidRPr="007E31C6">
        <w:rPr>
          <w:rFonts w:ascii="Arial" w:hAnsi="Arial" w:cs="Arial"/>
          <w:sz w:val="16"/>
          <w:szCs w:val="16"/>
        </w:rPr>
        <w:t>определения границ зон планируемого размещения объектов капитального строительства</w:t>
      </w:r>
      <w:bookmarkEnd w:id="25"/>
      <w:proofErr w:type="gramEnd"/>
    </w:p>
    <w:p w:rsidR="00FD50F7" w:rsidRPr="007E31C6" w:rsidRDefault="00FD50F7" w:rsidP="00FD50F7">
      <w:pPr>
        <w:pStyle w:val="32"/>
        <w:shd w:val="clear" w:color="auto" w:fill="auto"/>
        <w:spacing w:after="116" w:line="312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Согласно правилам землепользования и застройки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 Краснодарского края территория проектирования расположена в границах зоны застройки индивидуальными жилыми домами (Ж-1).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Территориальная зона «Ж-1. Зона застройки индивидуальными жилыми домами» предназначена для развития территорий жилого назначения с необходимым набором территорий и объектов, предназначенных для комфортного проживания населения, при перспективном градостроительном развитии согласно утвержденному генеральному плану и освоением на основании утвержденной документации по планировке </w:t>
      </w:r>
      <w:r w:rsidRPr="007E31C6">
        <w:rPr>
          <w:rFonts w:ascii="Arial" w:hAnsi="Arial" w:cs="Arial"/>
          <w:sz w:val="16"/>
          <w:szCs w:val="16"/>
        </w:rPr>
        <w:lastRenderedPageBreak/>
        <w:t>территории (проектов планировки и проектов межевания территорий).</w:t>
      </w:r>
    </w:p>
    <w:p w:rsidR="00FD50F7" w:rsidRPr="007E31C6" w:rsidRDefault="00FD50F7" w:rsidP="00FD50F7">
      <w:pPr>
        <w:pStyle w:val="32"/>
        <w:shd w:val="clear" w:color="auto" w:fill="auto"/>
        <w:spacing w:after="120" w:line="317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Использование территории данной зоны до утверждения документации по планировке возможно в целях сельскохозяйственного использования (без права возведения объектов капитального строительства)</w:t>
      </w:r>
    </w:p>
    <w:p w:rsidR="00FD50F7" w:rsidRPr="007E31C6" w:rsidRDefault="00FD50F7" w:rsidP="00FD50F7">
      <w:pPr>
        <w:pStyle w:val="32"/>
        <w:shd w:val="clear" w:color="auto" w:fill="auto"/>
        <w:spacing w:after="0" w:line="317" w:lineRule="exact"/>
        <w:ind w:right="440"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 мере принятия решений о застройке данных территорий, органами местного самоуправления, проводятся работы по размежеванию существующих земельных участков с целью выделения требуемой планировочной структуры.</w:t>
      </w:r>
    </w:p>
    <w:p w:rsidR="00FD50F7" w:rsidRPr="007E31C6" w:rsidRDefault="00FD50F7" w:rsidP="007E31C6">
      <w:pPr>
        <w:pStyle w:val="59"/>
        <w:numPr>
          <w:ilvl w:val="0"/>
          <w:numId w:val="25"/>
        </w:numPr>
        <w:shd w:val="clear" w:color="auto" w:fill="auto"/>
        <w:tabs>
          <w:tab w:val="left" w:pos="1254"/>
        </w:tabs>
        <w:spacing w:before="0"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bookmarkStart w:id="26" w:name="bookmark44"/>
      <w:r w:rsidRPr="007E31C6">
        <w:rPr>
          <w:rFonts w:ascii="Arial" w:hAnsi="Arial" w:cs="Arial"/>
          <w:sz w:val="16"/>
          <w:szCs w:val="16"/>
        </w:rPr>
        <w:t xml:space="preserve">Обоснование </w:t>
      </w:r>
      <w:proofErr w:type="gramStart"/>
      <w:r w:rsidRPr="007E31C6">
        <w:rPr>
          <w:rFonts w:ascii="Arial" w:hAnsi="Arial" w:cs="Arial"/>
          <w:sz w:val="16"/>
          <w:szCs w:val="16"/>
        </w:rPr>
        <w:t>определения границ зон планируемого размещения объектов жилого назначения</w:t>
      </w:r>
      <w:bookmarkEnd w:id="26"/>
      <w:proofErr w:type="gramEnd"/>
    </w:p>
    <w:p w:rsidR="00FD50F7" w:rsidRPr="007E31C6" w:rsidRDefault="00FD50F7" w:rsidP="00FD50F7">
      <w:pPr>
        <w:pStyle w:val="59"/>
        <w:shd w:val="clear" w:color="auto" w:fill="auto"/>
        <w:spacing w:before="0"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bookmarkStart w:id="27" w:name="bookmark45"/>
      <w:r w:rsidRPr="007E31C6">
        <w:rPr>
          <w:rFonts w:ascii="Arial" w:hAnsi="Arial" w:cs="Arial"/>
          <w:sz w:val="16"/>
          <w:szCs w:val="16"/>
        </w:rPr>
        <w:t>Основные виды и параметры разрешенного использования земельных участков и объектов капитального строительства:</w:t>
      </w:r>
      <w:bookmarkEnd w:id="27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FD50F7" w:rsidRPr="007E31C6" w:rsidTr="00FD50F7">
        <w:trPr>
          <w:trHeight w:hRule="exact" w:val="118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Наименование вида разрешенного использования земельного участка согласно Классификатору видов разрешенного использования земельных участков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Виды разрешенного использования объектов капитального строительства</w:t>
            </w:r>
          </w:p>
        </w:tc>
      </w:tr>
      <w:tr w:rsidR="00FD50F7" w:rsidRPr="007E31C6" w:rsidTr="00FD50F7">
        <w:trPr>
          <w:trHeight w:hRule="exact" w:val="3605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D50F7" w:rsidRPr="007E31C6" w:rsidRDefault="00FD50F7" w:rsidP="00FD50F7">
            <w:pPr>
              <w:spacing w:line="341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Индивидуальное жилищное строительство (2.1)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D50F7" w:rsidRPr="007E31C6" w:rsidRDefault="00FD50F7" w:rsidP="00FD50F7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:rsidR="00FD50F7" w:rsidRPr="007E31C6" w:rsidRDefault="00FD50F7" w:rsidP="00FD50F7">
            <w:pPr>
              <w:spacing w:line="274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размещение гаражей для собственных нужд и хозяйственных построек</w:t>
            </w:r>
          </w:p>
        </w:tc>
      </w:tr>
    </w:tbl>
    <w:p w:rsidR="00FD50F7" w:rsidRPr="007E31C6" w:rsidRDefault="00FD50F7" w:rsidP="00FD50F7">
      <w:pPr>
        <w:pStyle w:val="32"/>
        <w:shd w:val="clear" w:color="auto" w:fill="auto"/>
        <w:spacing w:after="157" w:line="220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использования земельного участка: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2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площадь земельных участков — 300 кв. м.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2" w:lineRule="exact"/>
        <w:ind w:left="15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площадь вновь образованных земельных участков — 2000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2" w:lineRule="exact"/>
        <w:ind w:left="15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ширина формируемых земельных участков вдоль фронта улицы (проезда) - 12 м.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2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улиц - 5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2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проездов - 3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2" w:lineRule="exact"/>
        <w:ind w:left="15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минимальный отступ строений от границы смежного земельного участка - 3 м.</w:t>
      </w:r>
    </w:p>
    <w:p w:rsidR="00FD50F7" w:rsidRPr="007E31C6" w:rsidRDefault="00FD50F7" w:rsidP="00FD50F7">
      <w:pPr>
        <w:pStyle w:val="32"/>
        <w:shd w:val="clear" w:color="auto" w:fill="auto"/>
        <w:spacing w:after="113" w:line="322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разрешенного строительства, реконструкции объектов капитального строительства: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31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количество надземных этажей зданий - 3 этажа;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31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высота зданий - 20 м;</w:t>
      </w:r>
    </w:p>
    <w:p w:rsidR="00FD50F7" w:rsidRPr="007E31C6" w:rsidRDefault="00FD50F7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31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максимальный процент застройки земельного участка - 60%.</w:t>
      </w:r>
    </w:p>
    <w:p w:rsidR="00FD50F7" w:rsidRPr="007E31C6" w:rsidRDefault="00FD50F7" w:rsidP="00FD50F7">
      <w:pPr>
        <w:pStyle w:val="32"/>
        <w:shd w:val="clear" w:color="auto" w:fill="auto"/>
        <w:spacing w:after="124"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результате комплексного анализа территории была сформирована зона застройки индивидуальными жилыми домами.</w:t>
      </w:r>
    </w:p>
    <w:p w:rsidR="0071322D" w:rsidRPr="007E31C6" w:rsidRDefault="00FD50F7" w:rsidP="0071322D">
      <w:pPr>
        <w:pStyle w:val="32"/>
        <w:shd w:val="clear" w:color="auto" w:fill="auto"/>
        <w:spacing w:after="120" w:line="317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Проектом планировки значительная часть проектируемой территории предусмотрена под развитие жилой застройки. Площадь земельных участков под индивидуальную жилую застройку составляет 0,06 га. В общей сложности в границах</w:t>
      </w:r>
      <w:r w:rsidR="0071322D" w:rsidRPr="007E31C6">
        <w:rPr>
          <w:rFonts w:ascii="Arial" w:hAnsi="Arial" w:cs="Arial"/>
          <w:sz w:val="16"/>
          <w:szCs w:val="16"/>
        </w:rPr>
        <w:t xml:space="preserve"> проекта планировки отведено под развитие новой жилой застройки 28 участка для индивидуальной жилой застройки. Конфигурация формируемых земельных участков обусловлена характером рельефа, трассировкой проектируемых улиц и границами смежных земельных участков, сведения о которых </w:t>
      </w:r>
      <w:r w:rsidR="0071322D" w:rsidRPr="007E31C6">
        <w:rPr>
          <w:rFonts w:ascii="Arial" w:hAnsi="Arial" w:cs="Arial"/>
          <w:sz w:val="16"/>
          <w:szCs w:val="16"/>
        </w:rPr>
        <w:lastRenderedPageBreak/>
        <w:t>содержатся в ЕГРН.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Проектная жилая застройка планируемой территории представлена индивидуальными жилыми домами, предназначенными, в том числе, для проживания многодетных семей, а также жилыми домами блокированной застройки. Индивидуальные жилые дома, по своим параметрам рассчитаны на семью от 5 человек и более. Таким образом, проектная численность нового населения определена на уровне </w:t>
      </w:r>
      <w:r w:rsidRPr="007E31C6">
        <w:rPr>
          <w:rStyle w:val="3f3"/>
          <w:rFonts w:ascii="Arial" w:hAnsi="Arial" w:cs="Arial"/>
          <w:sz w:val="16"/>
          <w:szCs w:val="16"/>
        </w:rPr>
        <w:t>140 человек</w:t>
      </w:r>
      <w:r w:rsidRPr="007E31C6">
        <w:rPr>
          <w:rFonts w:ascii="Arial" w:hAnsi="Arial" w:cs="Arial"/>
          <w:sz w:val="16"/>
          <w:szCs w:val="16"/>
        </w:rPr>
        <w:t>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соответствии с нормативами градостроительного проектирования Краснодарского края показатели жилищной обеспеченности для малоэтажной индивидуальной застройки не нормируются. В настоящем проекте планируемый показатель жилищной обеспеченности проектируемой жилой застройки принимается на уровне 25 м</w:t>
      </w:r>
      <w:proofErr w:type="gramStart"/>
      <w:r w:rsidRPr="007E31C6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на одного жителя для застройки индивидуальными жилыми домами.</w:t>
      </w:r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Площадь одного индивидуального жилого дома для укрупненных расчетов, а также для соблюдения необходимого уровня жилищной обеспеченности принимается в среднем на уровне 125 м</w:t>
      </w:r>
      <w:proofErr w:type="gramStart"/>
      <w:r w:rsidRPr="007E31C6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общей площади. Таким образом, общая площадь нового жилого фонда составит 3500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, при средней жилищной обеспеченности 25 кв.м/ чел.</w:t>
      </w:r>
    </w:p>
    <w:p w:rsidR="0071322D" w:rsidRPr="007E31C6" w:rsidRDefault="0071322D" w:rsidP="0071322D">
      <w:pPr>
        <w:pStyle w:val="32"/>
        <w:shd w:val="clear" w:color="auto" w:fill="auto"/>
        <w:spacing w:after="0" w:line="322" w:lineRule="exact"/>
        <w:ind w:firstLine="82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Перспективная численность населения определена исходя </w:t>
      </w:r>
      <w:proofErr w:type="gramStart"/>
      <w:r w:rsidRPr="007E31C6">
        <w:rPr>
          <w:rFonts w:ascii="Arial" w:hAnsi="Arial" w:cs="Arial"/>
          <w:sz w:val="16"/>
          <w:szCs w:val="16"/>
        </w:rPr>
        <w:t>из</w:t>
      </w:r>
      <w:proofErr w:type="gramEnd"/>
      <w:r w:rsidRPr="007E31C6">
        <w:rPr>
          <w:rFonts w:ascii="Arial" w:hAnsi="Arial" w:cs="Arial"/>
          <w:sz w:val="16"/>
          <w:szCs w:val="16"/>
        </w:rPr>
        <w:t>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080"/>
        </w:tabs>
        <w:spacing w:after="0" w:line="322" w:lineRule="exact"/>
        <w:ind w:left="980" w:hanging="1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намеченных объемов жилищного строительства (освоение территории проектной территории жилой застройки);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080"/>
        </w:tabs>
        <w:spacing w:after="0" w:line="312" w:lineRule="exact"/>
        <w:ind w:left="980" w:hanging="1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среднего коэффициента семейности для территорий, которые определены для обеспечения многодетных семей, принятого на уровне — 5.</w:t>
      </w:r>
    </w:p>
    <w:p w:rsidR="0071322D" w:rsidRPr="007E31C6" w:rsidRDefault="0071322D" w:rsidP="0071322D">
      <w:pPr>
        <w:pStyle w:val="32"/>
        <w:shd w:val="clear" w:color="auto" w:fill="auto"/>
        <w:spacing w:after="0" w:line="322" w:lineRule="exact"/>
        <w:ind w:right="1180" w:firstLine="98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Параметры численности населения и жилого фонда проекта планировки Таблица 3</w:t>
      </w:r>
    </w:p>
    <w:tbl>
      <w:tblPr>
        <w:tblOverlap w:val="never"/>
        <w:tblW w:w="958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928"/>
        <w:gridCol w:w="1560"/>
        <w:gridCol w:w="1531"/>
      </w:tblGrid>
      <w:tr w:rsidR="0071322D" w:rsidRPr="007E31C6" w:rsidTr="0071322D">
        <w:trPr>
          <w:trHeight w:hRule="exact" w:val="59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Ед. 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изм</w:t>
            </w:r>
            <w:proofErr w:type="spell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Проектные</w:t>
            </w:r>
          </w:p>
          <w:p w:rsidR="0071322D" w:rsidRPr="007E31C6" w:rsidRDefault="0071322D" w:rsidP="0071322D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показатели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Территория проектируемого участка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4,26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 жилой зоны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1,77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 индивидуальной жилой застройки (проект.)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1,77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 индивидуальной жилой застройки (существ.)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Количество участков индивидуальной жилой застройки, 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5.1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индивидуальной жилой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5.2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блокированной жилой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Общая площадь жилого фонда, 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тыс.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3,38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 застройки жилыми домами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тыс. 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2,24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Коэффициент семейности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Численность 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135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Средняя жилищная обеспеченность (проект.)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кв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.м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/чел.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25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Расчетная плотность населения жилой застройки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чел/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Коэффициент застройки*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о/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Коэффициент плотности застройки*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о/</w:t>
            </w:r>
          </w:p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19</w:t>
            </w:r>
          </w:p>
        </w:tc>
      </w:tr>
    </w:tbl>
    <w:p w:rsidR="0071322D" w:rsidRPr="007E31C6" w:rsidRDefault="0071322D" w:rsidP="0071322D">
      <w:pPr>
        <w:pStyle w:val="111"/>
        <w:shd w:val="clear" w:color="auto" w:fill="auto"/>
        <w:ind w:left="740"/>
        <w:rPr>
          <w:rFonts w:ascii="Arial" w:hAnsi="Arial" w:cs="Arial"/>
          <w:sz w:val="16"/>
          <w:szCs w:val="16"/>
        </w:rPr>
      </w:pPr>
      <w:r w:rsidRPr="007E31C6">
        <w:rPr>
          <w:rStyle w:val="11Tahoma9pt"/>
          <w:rFonts w:ascii="Arial" w:hAnsi="Arial" w:cs="Arial"/>
          <w:sz w:val="16"/>
          <w:szCs w:val="16"/>
        </w:rPr>
        <w:t xml:space="preserve">* </w:t>
      </w:r>
      <w:r w:rsidRPr="007E31C6">
        <w:rPr>
          <w:rFonts w:ascii="Arial" w:hAnsi="Arial" w:cs="Arial"/>
          <w:sz w:val="16"/>
          <w:szCs w:val="16"/>
        </w:rPr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 w:rsidR="0071322D" w:rsidRPr="007E31C6" w:rsidRDefault="0071322D" w:rsidP="007E31C6">
      <w:pPr>
        <w:pStyle w:val="59"/>
        <w:numPr>
          <w:ilvl w:val="0"/>
          <w:numId w:val="25"/>
        </w:numPr>
        <w:shd w:val="clear" w:color="auto" w:fill="auto"/>
        <w:tabs>
          <w:tab w:val="left" w:pos="1351"/>
        </w:tabs>
        <w:spacing w:before="0" w:after="120" w:line="317" w:lineRule="exact"/>
        <w:ind w:firstLine="880"/>
        <w:rPr>
          <w:rFonts w:ascii="Arial" w:hAnsi="Arial" w:cs="Arial"/>
          <w:sz w:val="16"/>
          <w:szCs w:val="16"/>
        </w:rPr>
      </w:pPr>
      <w:bookmarkStart w:id="28" w:name="bookmark46"/>
      <w:r w:rsidRPr="007E31C6">
        <w:rPr>
          <w:rFonts w:ascii="Arial" w:hAnsi="Arial" w:cs="Arial"/>
          <w:sz w:val="16"/>
          <w:szCs w:val="16"/>
        </w:rPr>
        <w:t xml:space="preserve">Обоснование </w:t>
      </w:r>
      <w:proofErr w:type="gramStart"/>
      <w:r w:rsidRPr="007E31C6">
        <w:rPr>
          <w:rFonts w:ascii="Arial" w:hAnsi="Arial" w:cs="Arial"/>
          <w:sz w:val="16"/>
          <w:szCs w:val="16"/>
        </w:rPr>
        <w:t>определения границ зон планируемого размещения объектов производственного назначения</w:t>
      </w:r>
      <w:bookmarkEnd w:id="28"/>
      <w:proofErr w:type="gramEnd"/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границах проектируемой территории предусмотрено место размещения магазина. 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</w:t>
      </w:r>
      <w:r w:rsidRPr="007E31C6">
        <w:rPr>
          <w:rFonts w:ascii="Arial" w:hAnsi="Arial" w:cs="Arial"/>
          <w:sz w:val="16"/>
          <w:szCs w:val="16"/>
        </w:rPr>
        <w:lastRenderedPageBreak/>
        <w:t>жилыми домами».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 w:rsidRPr="007E31C6">
        <w:rPr>
          <w:rStyle w:val="3f3"/>
          <w:rFonts w:ascii="Arial" w:hAnsi="Arial" w:cs="Arial"/>
          <w:sz w:val="16"/>
          <w:szCs w:val="16"/>
        </w:rPr>
        <w:t>Магазины (4.4)</w:t>
      </w:r>
    </w:p>
    <w:p w:rsidR="0071322D" w:rsidRPr="007E31C6" w:rsidRDefault="0071322D" w:rsidP="0071322D">
      <w:pPr>
        <w:pStyle w:val="32"/>
        <w:shd w:val="clear" w:color="auto" w:fill="auto"/>
        <w:spacing w:after="157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использования земельного участка: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площадь земельных участков — 100 кв. м.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2" w:lineRule="exact"/>
        <w:ind w:left="14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площадь вновь образованных земельных участков — 8500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2" w:lineRule="exact"/>
        <w:ind w:left="14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ширина формируемых земельных участков вдоль фронта улицы (проезда) - 8 м.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улиц - 5 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проездов - 3 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2" w:lineRule="exact"/>
        <w:ind w:left="14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минимальный отступ строений от границы смежного земельного участка - 3 м.</w:t>
      </w:r>
    </w:p>
    <w:p w:rsidR="0071322D" w:rsidRPr="007E31C6" w:rsidRDefault="0071322D" w:rsidP="0071322D">
      <w:pPr>
        <w:pStyle w:val="32"/>
        <w:shd w:val="clear" w:color="auto" w:fill="auto"/>
        <w:spacing w:after="109"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Предельные параметры разрешенного строительства, реконструкции объектов капитального строительства: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количество надземных этажей зданий - 3 этажа;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высота зданий (до конька) - 20 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3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максимальный процент застройки земельного участка - 70%.</w:t>
      </w:r>
    </w:p>
    <w:p w:rsidR="0071322D" w:rsidRPr="007E31C6" w:rsidRDefault="0071322D" w:rsidP="007E31C6">
      <w:pPr>
        <w:pStyle w:val="59"/>
        <w:numPr>
          <w:ilvl w:val="0"/>
          <w:numId w:val="26"/>
        </w:numPr>
        <w:shd w:val="clear" w:color="auto" w:fill="auto"/>
        <w:tabs>
          <w:tab w:val="left" w:pos="1293"/>
        </w:tabs>
        <w:spacing w:before="0" w:after="120" w:line="322" w:lineRule="exact"/>
        <w:ind w:right="1040" w:firstLine="880"/>
        <w:rPr>
          <w:rFonts w:ascii="Arial" w:hAnsi="Arial" w:cs="Arial"/>
          <w:sz w:val="16"/>
          <w:szCs w:val="16"/>
        </w:rPr>
      </w:pPr>
      <w:bookmarkStart w:id="29" w:name="bookmark47"/>
      <w:r w:rsidRPr="007E31C6">
        <w:rPr>
          <w:rFonts w:ascii="Arial" w:hAnsi="Arial" w:cs="Arial"/>
          <w:sz w:val="16"/>
          <w:szCs w:val="16"/>
        </w:rPr>
        <w:t xml:space="preserve">Обоснование </w:t>
      </w:r>
      <w:proofErr w:type="gramStart"/>
      <w:r w:rsidRPr="007E31C6">
        <w:rPr>
          <w:rFonts w:ascii="Arial" w:hAnsi="Arial" w:cs="Arial"/>
          <w:sz w:val="16"/>
          <w:szCs w:val="16"/>
        </w:rPr>
        <w:t>определения границ зон планируемого размещения объектов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общественно-делового назначения</w:t>
      </w:r>
      <w:bookmarkEnd w:id="29"/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проектируемой территории не планируется размещение объектов, общественно-делового назначения.</w:t>
      </w:r>
    </w:p>
    <w:p w:rsidR="0071322D" w:rsidRPr="007E31C6" w:rsidRDefault="0071322D" w:rsidP="007E31C6">
      <w:pPr>
        <w:pStyle w:val="59"/>
        <w:numPr>
          <w:ilvl w:val="1"/>
          <w:numId w:val="26"/>
        </w:numPr>
        <w:shd w:val="clear" w:color="auto" w:fill="auto"/>
        <w:tabs>
          <w:tab w:val="left" w:pos="1351"/>
        </w:tabs>
        <w:spacing w:before="0" w:after="120" w:line="317" w:lineRule="exact"/>
        <w:ind w:firstLine="880"/>
        <w:rPr>
          <w:rFonts w:ascii="Arial" w:hAnsi="Arial" w:cs="Arial"/>
          <w:sz w:val="16"/>
          <w:szCs w:val="16"/>
        </w:rPr>
      </w:pPr>
      <w:bookmarkStart w:id="30" w:name="bookmark48"/>
      <w:r w:rsidRPr="007E31C6">
        <w:rPr>
          <w:rFonts w:ascii="Arial" w:hAnsi="Arial" w:cs="Arial"/>
          <w:sz w:val="16"/>
          <w:szCs w:val="16"/>
        </w:rPr>
        <w:t xml:space="preserve">Обоснование </w:t>
      </w:r>
      <w:proofErr w:type="gramStart"/>
      <w:r w:rsidRPr="007E31C6">
        <w:rPr>
          <w:rFonts w:ascii="Arial" w:hAnsi="Arial" w:cs="Arial"/>
          <w:sz w:val="16"/>
          <w:szCs w:val="16"/>
        </w:rPr>
        <w:t>определения границ зон планируемого размещения объектов социальной инфраструктуры</w:t>
      </w:r>
      <w:bookmarkEnd w:id="30"/>
      <w:proofErr w:type="gramEnd"/>
    </w:p>
    <w:p w:rsidR="0071322D" w:rsidRPr="007E31C6" w:rsidRDefault="0071322D" w:rsidP="0071322D">
      <w:pPr>
        <w:pStyle w:val="32"/>
        <w:shd w:val="clear" w:color="auto" w:fill="auto"/>
        <w:spacing w:after="128" w:line="326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проектируемой территории планируется размещение и 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деятельности, создание сквера.</w:t>
      </w:r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9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 w:rsidR="0071322D" w:rsidRPr="007E31C6" w:rsidRDefault="0071322D" w:rsidP="0071322D">
      <w:pPr>
        <w:pStyle w:val="59"/>
        <w:shd w:val="clear" w:color="auto" w:fill="auto"/>
        <w:spacing w:before="0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bookmarkStart w:id="31" w:name="bookmark49"/>
      <w:r w:rsidRPr="007E31C6">
        <w:rPr>
          <w:rFonts w:ascii="Arial" w:hAnsi="Arial" w:cs="Arial"/>
          <w:sz w:val="16"/>
          <w:szCs w:val="16"/>
        </w:rPr>
        <w:t>Основные виды и параметры разрешенного использования земельных участков и объектов капитального строительства</w:t>
      </w:r>
      <w:bookmarkEnd w:id="31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71322D" w:rsidRPr="007E31C6" w:rsidTr="0071322D">
        <w:trPr>
          <w:trHeight w:hRule="exact" w:val="1181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Наименование вида разрешенного использования земельного участка согласно Классификатору видов разрешенного использования земельных участков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Виды разрешенного использования объектов капитального строительства</w:t>
            </w:r>
          </w:p>
        </w:tc>
      </w:tr>
      <w:tr w:rsidR="0071322D" w:rsidRPr="007E31C6" w:rsidTr="0071322D">
        <w:trPr>
          <w:trHeight w:hRule="exact" w:val="1109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Площадки для занятий спортом [5.1.3]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</w:tr>
      <w:tr w:rsidR="0071322D" w:rsidRPr="007E31C6" w:rsidTr="0071322D">
        <w:trPr>
          <w:trHeight w:hRule="exact" w:val="361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7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lastRenderedPageBreak/>
              <w:t>Дошкольное, начальное и среднее общее образование [3.5.1]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7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просвещению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в том числе зданий, спортивных сооружений, предназначенных для занятия обучающихся физической культурой и спортом).</w:t>
            </w:r>
          </w:p>
        </w:tc>
      </w:tr>
    </w:tbl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 w:rsidRPr="007E31C6">
        <w:rPr>
          <w:rStyle w:val="3f3"/>
          <w:rFonts w:ascii="Arial" w:hAnsi="Arial" w:cs="Arial"/>
          <w:sz w:val="16"/>
          <w:szCs w:val="16"/>
        </w:rPr>
        <w:t>«Площадки для занятий спортом [5.1.3]»: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2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площадь земельных участков — 200 кв. м.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2" w:lineRule="exact"/>
        <w:ind w:left="15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площадь вновь образованных земельных участков — 45000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6" w:lineRule="exact"/>
        <w:ind w:left="15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ширина формируемых земельных участков вдоль фронта улицы (проезда) - 12 м.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6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улиц - 5 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6" w:lineRule="exact"/>
        <w:ind w:left="12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проездов - нет;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26" w:lineRule="exact"/>
        <w:ind w:left="15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минимальный отступ строений от границы смежного земельного участка - 3 м.</w:t>
      </w:r>
    </w:p>
    <w:p w:rsidR="00FD50F7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565"/>
        </w:tabs>
        <w:spacing w:after="0" w:line="317" w:lineRule="exact"/>
        <w:ind w:left="1200"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количество надземных этажей зданий - 3 этажа;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63" w:line="220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высота зданий (до конька) - 20 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220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максимальный процент застройки земельного участка - 65%.</w:t>
      </w:r>
    </w:p>
    <w:p w:rsidR="0071322D" w:rsidRPr="007E31C6" w:rsidRDefault="0071322D" w:rsidP="0071322D">
      <w:pPr>
        <w:pStyle w:val="32"/>
        <w:shd w:val="clear" w:color="auto" w:fill="auto"/>
        <w:spacing w:after="113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разрешенного использования </w:t>
      </w:r>
      <w:r w:rsidRPr="007E31C6">
        <w:rPr>
          <w:rStyle w:val="3f3"/>
          <w:rFonts w:ascii="Arial" w:hAnsi="Arial" w:cs="Arial"/>
          <w:sz w:val="16"/>
          <w:szCs w:val="16"/>
        </w:rPr>
        <w:t>«Дошкольное, начальное и среднее общее образование [3.5.1]»: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площадь земельных участков — 1000 кв. м.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4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площадь вновь образованных земельных участков — 45000 кв</w:t>
      </w:r>
      <w:proofErr w:type="gramStart"/>
      <w:r w:rsidRPr="007E31C6">
        <w:rPr>
          <w:rFonts w:ascii="Arial" w:hAnsi="Arial" w:cs="Arial"/>
          <w:sz w:val="16"/>
          <w:szCs w:val="16"/>
        </w:rPr>
        <w:t>.м</w:t>
      </w:r>
      <w:proofErr w:type="gramEnd"/>
      <w:r w:rsidRPr="007E31C6">
        <w:rPr>
          <w:rFonts w:ascii="Arial" w:hAnsi="Arial" w:cs="Arial"/>
          <w:sz w:val="16"/>
          <w:szCs w:val="16"/>
        </w:rPr>
        <w:t>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4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минимальная ширина формируемых земельных участков вдоль фронта улицы (проезда) - 12 м.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улиц - 25 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минимальные отступы от красной линии проездов - 5 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4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минимальный отступ строений от границы смежного земельного участка - 3 м.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количество надземных этажей зданий - 3 этажа;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максимальная высота зданий - 20 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5"/>
        </w:tabs>
        <w:spacing w:after="0" w:line="32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максимальный процент застройки земельного участка - 65%.</w:t>
      </w:r>
    </w:p>
    <w:p w:rsidR="0071322D" w:rsidRPr="007E31C6" w:rsidRDefault="0071322D" w:rsidP="007E31C6">
      <w:pPr>
        <w:pStyle w:val="59"/>
        <w:numPr>
          <w:ilvl w:val="1"/>
          <w:numId w:val="26"/>
        </w:numPr>
        <w:shd w:val="clear" w:color="auto" w:fill="auto"/>
        <w:tabs>
          <w:tab w:val="left" w:pos="1368"/>
        </w:tabs>
        <w:spacing w:before="0" w:after="116" w:line="312" w:lineRule="exact"/>
        <w:ind w:firstLine="880"/>
        <w:rPr>
          <w:rFonts w:ascii="Arial" w:hAnsi="Arial" w:cs="Arial"/>
          <w:sz w:val="16"/>
          <w:szCs w:val="16"/>
        </w:rPr>
      </w:pPr>
      <w:bookmarkStart w:id="32" w:name="bookmark50"/>
      <w:r w:rsidRPr="007E31C6">
        <w:rPr>
          <w:rFonts w:ascii="Arial" w:hAnsi="Arial" w:cs="Arial"/>
          <w:sz w:val="16"/>
          <w:szCs w:val="16"/>
        </w:rPr>
        <w:t xml:space="preserve">Обоснование </w:t>
      </w:r>
      <w:proofErr w:type="gramStart"/>
      <w:r w:rsidRPr="007E31C6">
        <w:rPr>
          <w:rFonts w:ascii="Arial" w:hAnsi="Arial" w:cs="Arial"/>
          <w:sz w:val="16"/>
          <w:szCs w:val="16"/>
        </w:rPr>
        <w:t>определения границ зон планируемого размещения объектов иного назначения</w:t>
      </w:r>
      <w:bookmarkEnd w:id="32"/>
      <w:proofErr w:type="gramEnd"/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проекта планировки территории не планируется размещение объектов иного назначения.</w:t>
      </w:r>
    </w:p>
    <w:p w:rsidR="0071322D" w:rsidRPr="007E31C6" w:rsidRDefault="0071322D" w:rsidP="007E31C6">
      <w:pPr>
        <w:pStyle w:val="59"/>
        <w:numPr>
          <w:ilvl w:val="1"/>
          <w:numId w:val="26"/>
        </w:numPr>
        <w:shd w:val="clear" w:color="auto" w:fill="auto"/>
        <w:tabs>
          <w:tab w:val="left" w:pos="1368"/>
        </w:tabs>
        <w:spacing w:before="0" w:after="112" w:line="312" w:lineRule="exact"/>
        <w:ind w:firstLine="880"/>
        <w:rPr>
          <w:rFonts w:ascii="Arial" w:hAnsi="Arial" w:cs="Arial"/>
          <w:sz w:val="16"/>
          <w:szCs w:val="16"/>
        </w:rPr>
      </w:pPr>
      <w:bookmarkStart w:id="33" w:name="bookmark51"/>
      <w:r w:rsidRPr="007E31C6">
        <w:rPr>
          <w:rFonts w:ascii="Arial" w:hAnsi="Arial" w:cs="Arial"/>
          <w:sz w:val="16"/>
          <w:szCs w:val="16"/>
        </w:rPr>
        <w:t xml:space="preserve">Обоснование </w:t>
      </w:r>
      <w:proofErr w:type="gramStart"/>
      <w:r w:rsidRPr="007E31C6">
        <w:rPr>
          <w:rFonts w:ascii="Arial" w:hAnsi="Arial" w:cs="Arial"/>
          <w:sz w:val="16"/>
          <w:szCs w:val="16"/>
        </w:rPr>
        <w:t>определения границ зон планируемого размещения объектов коммунальной инфраструктуры</w:t>
      </w:r>
      <w:bookmarkEnd w:id="33"/>
      <w:proofErr w:type="gramEnd"/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Подключение проектируемой территории предусматривается к существующим и проектируемым источникам инженерного обеспечения.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Получение технических условий от всех инженерно-эксплуатационных организаций осуществляется на стадии рабочего проектирования в порядке, предусмотренном ст. 52.1 Градостроительного кодекса Российской </w:t>
      </w:r>
      <w:r w:rsidRPr="007E31C6">
        <w:rPr>
          <w:rFonts w:ascii="Arial" w:hAnsi="Arial" w:cs="Arial"/>
          <w:sz w:val="16"/>
          <w:szCs w:val="16"/>
        </w:rPr>
        <w:lastRenderedPageBreak/>
        <w:t xml:space="preserve">Федерации от 29.12.2004 </w:t>
      </w:r>
      <w:r w:rsidRPr="007E31C6">
        <w:rPr>
          <w:rFonts w:ascii="Arial" w:hAnsi="Arial" w:cs="Arial"/>
          <w:sz w:val="16"/>
          <w:szCs w:val="16"/>
          <w:lang w:val="en-US" w:bidi="en-US"/>
        </w:rPr>
        <w:t>N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190-ФЗ.</w:t>
      </w:r>
    </w:p>
    <w:p w:rsidR="0071322D" w:rsidRPr="007E31C6" w:rsidRDefault="0071322D" w:rsidP="0071322D">
      <w:pPr>
        <w:pStyle w:val="59"/>
        <w:shd w:val="clear" w:color="auto" w:fill="auto"/>
        <w:spacing w:before="0" w:after="116" w:line="220" w:lineRule="exact"/>
        <w:ind w:firstLine="880"/>
        <w:jc w:val="both"/>
        <w:rPr>
          <w:rFonts w:ascii="Arial" w:hAnsi="Arial" w:cs="Arial"/>
          <w:sz w:val="16"/>
          <w:szCs w:val="16"/>
        </w:rPr>
      </w:pPr>
      <w:bookmarkStart w:id="34" w:name="bookmark52"/>
      <w:r w:rsidRPr="007E31C6">
        <w:rPr>
          <w:rFonts w:ascii="Arial" w:hAnsi="Arial" w:cs="Arial"/>
          <w:sz w:val="16"/>
          <w:szCs w:val="16"/>
        </w:rPr>
        <w:t>3.6.1. Водоснабжение</w:t>
      </w:r>
      <w:bookmarkEnd w:id="34"/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Водоснабжение населения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осуществляется из подземных источников за счет централизованной системы водоснабжения, которая включает в себя следующие узлы водопроводных сооружений:</w:t>
      </w:r>
    </w:p>
    <w:p w:rsidR="0071322D" w:rsidRPr="007E31C6" w:rsidRDefault="0071322D" w:rsidP="007E31C6">
      <w:pPr>
        <w:pStyle w:val="32"/>
        <w:numPr>
          <w:ilvl w:val="0"/>
          <w:numId w:val="27"/>
        </w:numPr>
        <w:shd w:val="clear" w:color="auto" w:fill="auto"/>
        <w:tabs>
          <w:tab w:val="left" w:pos="1248"/>
        </w:tabs>
        <w:spacing w:after="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Центральный водозабор в районе ул. Фрунзе в составе </w:t>
      </w:r>
      <w:proofErr w:type="spellStart"/>
      <w:r w:rsidRPr="007E31C6">
        <w:rPr>
          <w:rFonts w:ascii="Arial" w:hAnsi="Arial" w:cs="Arial"/>
          <w:sz w:val="16"/>
          <w:szCs w:val="16"/>
        </w:rPr>
        <w:t>артскважин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, двух резервуаров по 2000 м3 каждый и одного резервуара на 1000 м3, насосной станции II подъёма с </w:t>
      </w:r>
      <w:proofErr w:type="spellStart"/>
      <w:r w:rsidRPr="007E31C6">
        <w:rPr>
          <w:rFonts w:ascii="Arial" w:hAnsi="Arial" w:cs="Arial"/>
          <w:sz w:val="16"/>
          <w:szCs w:val="16"/>
        </w:rPr>
        <w:t>хлораторной</w:t>
      </w:r>
      <w:proofErr w:type="spellEnd"/>
      <w:r w:rsidRPr="007E31C6">
        <w:rPr>
          <w:rFonts w:ascii="Arial" w:hAnsi="Arial" w:cs="Arial"/>
          <w:sz w:val="16"/>
          <w:szCs w:val="16"/>
        </w:rPr>
        <w:t>, работающей на жидком хлоре;</w:t>
      </w:r>
    </w:p>
    <w:p w:rsidR="0071322D" w:rsidRPr="007E31C6" w:rsidRDefault="0071322D" w:rsidP="007E31C6">
      <w:pPr>
        <w:pStyle w:val="32"/>
        <w:numPr>
          <w:ilvl w:val="0"/>
          <w:numId w:val="27"/>
        </w:numPr>
        <w:shd w:val="clear" w:color="auto" w:fill="auto"/>
        <w:tabs>
          <w:tab w:val="left" w:pos="1264"/>
        </w:tabs>
        <w:spacing w:after="124"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Водопроводная насосная станция (ВНС) </w:t>
      </w:r>
      <w:r w:rsidRPr="007E31C6">
        <w:rPr>
          <w:rFonts w:ascii="Arial" w:hAnsi="Arial" w:cs="Arial"/>
          <w:sz w:val="16"/>
          <w:szCs w:val="16"/>
          <w:lang w:val="en-US" w:bidi="en-US"/>
        </w:rPr>
        <w:t>III</w:t>
      </w:r>
      <w:r w:rsidRPr="007E31C6">
        <w:rPr>
          <w:rFonts w:ascii="Arial" w:hAnsi="Arial" w:cs="Arial"/>
          <w:sz w:val="16"/>
          <w:szCs w:val="16"/>
        </w:rPr>
        <w:t>-го подъёма по ул. Спортивной в составе двух резервуаров по 700 м</w:t>
      </w:r>
      <w:r w:rsidRPr="007E31C6">
        <w:rPr>
          <w:rFonts w:ascii="Arial" w:hAnsi="Arial" w:cs="Arial"/>
          <w:sz w:val="16"/>
          <w:szCs w:val="16"/>
          <w:vertAlign w:val="superscript"/>
        </w:rPr>
        <w:t>3</w:t>
      </w:r>
      <w:r w:rsidRPr="007E31C6">
        <w:rPr>
          <w:rFonts w:ascii="Arial" w:hAnsi="Arial" w:cs="Arial"/>
          <w:sz w:val="16"/>
          <w:szCs w:val="16"/>
        </w:rPr>
        <w:t xml:space="preserve"> каждый и ВНС </w:t>
      </w:r>
      <w:r w:rsidRPr="007E31C6">
        <w:rPr>
          <w:rFonts w:ascii="Arial" w:hAnsi="Arial" w:cs="Arial"/>
          <w:sz w:val="16"/>
          <w:szCs w:val="16"/>
          <w:lang w:val="en-US" w:bidi="en-US"/>
        </w:rPr>
        <w:t>III</w:t>
      </w:r>
      <w:r w:rsidRPr="007E31C6">
        <w:rPr>
          <w:rFonts w:ascii="Arial" w:hAnsi="Arial" w:cs="Arial"/>
          <w:sz w:val="16"/>
          <w:szCs w:val="16"/>
        </w:rPr>
        <w:t>-го подъёма между ул. Победы, ул. Щорса, ул. Пионерская;</w:t>
      </w:r>
    </w:p>
    <w:p w:rsidR="0071322D" w:rsidRPr="007E31C6" w:rsidRDefault="0071322D" w:rsidP="007E31C6">
      <w:pPr>
        <w:pStyle w:val="32"/>
        <w:numPr>
          <w:ilvl w:val="0"/>
          <w:numId w:val="27"/>
        </w:numPr>
        <w:shd w:val="clear" w:color="auto" w:fill="auto"/>
        <w:tabs>
          <w:tab w:val="left" w:pos="1264"/>
        </w:tabs>
        <w:spacing w:after="124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Узел водопроводных сооружений микрорайон </w:t>
      </w:r>
      <w:proofErr w:type="spellStart"/>
      <w:r w:rsidRPr="007E31C6">
        <w:rPr>
          <w:rFonts w:ascii="Arial" w:hAnsi="Arial" w:cs="Arial"/>
          <w:sz w:val="16"/>
          <w:szCs w:val="16"/>
        </w:rPr>
        <w:t>РосНИИТиМ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в составе </w:t>
      </w:r>
      <w:proofErr w:type="spellStart"/>
      <w:r w:rsidRPr="007E31C6">
        <w:rPr>
          <w:rFonts w:ascii="Arial" w:hAnsi="Arial" w:cs="Arial"/>
          <w:sz w:val="16"/>
          <w:szCs w:val="16"/>
        </w:rPr>
        <w:t>артскважин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, двух резервуаров по 100 м3и одного 300м3, насосной станции </w:t>
      </w:r>
      <w:r w:rsidRPr="007E31C6">
        <w:rPr>
          <w:rFonts w:ascii="Arial" w:hAnsi="Arial" w:cs="Arial"/>
          <w:sz w:val="16"/>
          <w:szCs w:val="16"/>
          <w:lang w:val="en-US" w:bidi="en-US"/>
        </w:rPr>
        <w:t>II</w:t>
      </w:r>
      <w:r w:rsidRPr="007E31C6">
        <w:rPr>
          <w:rFonts w:ascii="Arial" w:hAnsi="Arial" w:cs="Arial"/>
          <w:sz w:val="16"/>
          <w:szCs w:val="16"/>
        </w:rPr>
        <w:t>-го подъёма;</w:t>
      </w:r>
    </w:p>
    <w:p w:rsidR="0071322D" w:rsidRPr="007E31C6" w:rsidRDefault="0071322D" w:rsidP="007E31C6">
      <w:pPr>
        <w:pStyle w:val="32"/>
        <w:numPr>
          <w:ilvl w:val="0"/>
          <w:numId w:val="27"/>
        </w:numPr>
        <w:shd w:val="clear" w:color="auto" w:fill="auto"/>
        <w:tabs>
          <w:tab w:val="left" w:pos="1264"/>
        </w:tabs>
        <w:spacing w:after="116" w:line="31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Узел водопроводных сооружений в районе ул. Коммунаров в составе двух </w:t>
      </w:r>
      <w:proofErr w:type="spellStart"/>
      <w:r w:rsidRPr="007E31C6">
        <w:rPr>
          <w:rFonts w:ascii="Arial" w:hAnsi="Arial" w:cs="Arial"/>
          <w:sz w:val="16"/>
          <w:szCs w:val="16"/>
        </w:rPr>
        <w:t>артскважин</w:t>
      </w:r>
      <w:proofErr w:type="spellEnd"/>
      <w:r w:rsidRPr="007E31C6">
        <w:rPr>
          <w:rFonts w:ascii="Arial" w:hAnsi="Arial" w:cs="Arial"/>
          <w:sz w:val="16"/>
          <w:szCs w:val="16"/>
        </w:rPr>
        <w:t>.</w:t>
      </w:r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13 одиночных водозаборных скважин, расположены в основном на окраинах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>. Новокубанска, пробурены они с целью поддержания нормального давления в водопроводной сети и находятся друг от друга на расстоянии от 400 м до 2 км.</w:t>
      </w:r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Водоснабжение проектируемой территории планируется от существующей водопроводной сети.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Проектом планировки предусмотрено строительство объединенного </w:t>
      </w:r>
      <w:proofErr w:type="spellStart"/>
      <w:r w:rsidRPr="007E31C6">
        <w:rPr>
          <w:rFonts w:ascii="Arial" w:hAnsi="Arial" w:cs="Arial"/>
          <w:sz w:val="16"/>
          <w:szCs w:val="16"/>
        </w:rPr>
        <w:t>хоз</w:t>
      </w:r>
      <w:proofErr w:type="spellEnd"/>
      <w:r w:rsidRPr="007E31C6">
        <w:rPr>
          <w:rFonts w:ascii="Arial" w:hAnsi="Arial" w:cs="Arial"/>
          <w:sz w:val="16"/>
          <w:szCs w:val="16"/>
        </w:rPr>
        <w:t>. питьевого противопожарного водопровода (кольцевая сеть).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Проектируемый водопровод предназначается для снабжения питьевой водой и пожаротушения.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 сети должна быть предусмотрена установка пожарных гидрантов, расстояние между которыми должно быть определено согласно СП 31.13330.2012 и СП 8.13130.2009 на последующих стадиях проектирования. Сеть разбивается на ремонтные участки с отключением не более пяти пожарных гидрантов.</w:t>
      </w:r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Согласно пункту 5 СП 31.13330.2012 «Водоснабжение. Наружные сети и сооружения», удельное среднесуточное водопотребление на хозяйственно-питьевые нужды на 1 жителя —180 л/</w:t>
      </w:r>
      <w:proofErr w:type="spellStart"/>
      <w:r w:rsidRPr="007E31C6">
        <w:rPr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>.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Общее количество новых жителей — 135 человек.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Среднесуточное водопотребление: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180 л/</w:t>
      </w:r>
      <w:proofErr w:type="spellStart"/>
      <w:r w:rsidRPr="007E31C6">
        <w:rPr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7E31C6">
        <w:rPr>
          <w:rFonts w:ascii="Arial" w:hAnsi="Arial" w:cs="Arial"/>
          <w:sz w:val="16"/>
          <w:szCs w:val="16"/>
        </w:rPr>
        <w:t>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135 человек/1000 = 24,3 м3/сутки.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Неучтенные расходы — 10-15 %.</w:t>
      </w:r>
    </w:p>
    <w:p w:rsidR="0071322D" w:rsidRPr="007E31C6" w:rsidRDefault="0071322D" w:rsidP="007E31C6">
      <w:pPr>
        <w:pStyle w:val="32"/>
        <w:numPr>
          <w:ilvl w:val="0"/>
          <w:numId w:val="28"/>
        </w:numPr>
        <w:shd w:val="clear" w:color="auto" w:fill="auto"/>
        <w:tabs>
          <w:tab w:val="left" w:pos="1467"/>
        </w:tabs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м3/сутки </w:t>
      </w:r>
      <w:proofErr w:type="spellStart"/>
      <w:r w:rsidRPr="007E31C6">
        <w:rPr>
          <w:rFonts w:ascii="Arial" w:hAnsi="Arial" w:cs="Arial"/>
          <w:sz w:val="16"/>
          <w:szCs w:val="16"/>
        </w:rPr>
        <w:t>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0,15 = 3,645 м3/сутки;</w:t>
      </w:r>
    </w:p>
    <w:p w:rsidR="0071322D" w:rsidRPr="007E31C6" w:rsidRDefault="0071322D" w:rsidP="007E31C6">
      <w:pPr>
        <w:pStyle w:val="32"/>
        <w:numPr>
          <w:ilvl w:val="0"/>
          <w:numId w:val="29"/>
        </w:numPr>
        <w:shd w:val="clear" w:color="auto" w:fill="auto"/>
        <w:tabs>
          <w:tab w:val="left" w:pos="1467"/>
        </w:tabs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м3/сутки + 3,645 м3/сутки = 27,94 м3/сутки.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Расчетный расход наибольшего водопотребления в сутки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27,94 м3/сутки </w:t>
      </w:r>
      <w:proofErr w:type="spellStart"/>
      <w:r w:rsidRPr="007E31C6">
        <w:rPr>
          <w:rFonts w:ascii="Arial" w:hAnsi="Arial" w:cs="Arial"/>
          <w:sz w:val="16"/>
          <w:szCs w:val="16"/>
        </w:rPr>
        <w:t>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1,1 = 30,73 м3/сутки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Коэффициент суточной неравномерности водопотребления - 1,1.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водопотребление на хозяйственно-питьевые нужды составит -30,73 м3/сутки.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Ввиду отсутствия данных о площадях по видам благоустройства (зеленые насаждения, проезды и т. п.) удельное среднесуточное за поливочный сезон потребление воды на поливку в расчете на одного жителя принято </w:t>
      </w:r>
      <w:r w:rsidRPr="007E31C6">
        <w:rPr>
          <w:rFonts w:ascii="Arial" w:hAnsi="Arial" w:cs="Arial"/>
          <w:sz w:val="16"/>
          <w:szCs w:val="16"/>
        </w:rPr>
        <w:lastRenderedPageBreak/>
        <w:t>на уровне 70 л/</w:t>
      </w:r>
      <w:proofErr w:type="spellStart"/>
      <w:r w:rsidRPr="007E31C6">
        <w:rPr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на 1 жителя.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Максимальное водопотребление на полив на расчетный срок составит 9,8 м</w:t>
      </w:r>
      <w:r w:rsidRPr="007E31C6">
        <w:rPr>
          <w:rFonts w:ascii="Arial" w:hAnsi="Arial" w:cs="Arial"/>
          <w:sz w:val="16"/>
          <w:szCs w:val="16"/>
          <w:vertAlign w:val="superscript"/>
        </w:rPr>
        <w:t>3</w:t>
      </w:r>
      <w:r w:rsidRPr="007E31C6">
        <w:rPr>
          <w:rFonts w:ascii="Arial" w:hAnsi="Arial" w:cs="Arial"/>
          <w:sz w:val="16"/>
          <w:szCs w:val="16"/>
        </w:rPr>
        <w:t>/сутки.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Водопотребление за сутки на хозяйственно-питьевые нужды и полив на проектируемой территории составит:</w:t>
      </w:r>
    </w:p>
    <w:p w:rsidR="0071322D" w:rsidRPr="007E31C6" w:rsidRDefault="0071322D" w:rsidP="0071322D">
      <w:pPr>
        <w:pStyle w:val="32"/>
        <w:shd w:val="clear" w:color="auto" w:fill="auto"/>
        <w:spacing w:after="116" w:line="220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30,73 м3/сутки + 9,4 м3/</w:t>
      </w:r>
      <w:proofErr w:type="spellStart"/>
      <w:r w:rsidRPr="007E31C6">
        <w:rPr>
          <w:rFonts w:ascii="Arial" w:hAnsi="Arial" w:cs="Arial"/>
          <w:sz w:val="16"/>
          <w:szCs w:val="16"/>
        </w:rPr>
        <w:t>сутки=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</w:t>
      </w:r>
      <w:r w:rsidRPr="007E31C6">
        <w:rPr>
          <w:rStyle w:val="3f3"/>
          <w:rFonts w:ascii="Arial" w:hAnsi="Arial" w:cs="Arial"/>
          <w:sz w:val="16"/>
          <w:szCs w:val="16"/>
        </w:rPr>
        <w:t>40,13 м</w:t>
      </w:r>
      <w:r w:rsidRPr="007E31C6">
        <w:rPr>
          <w:rStyle w:val="3f3"/>
          <w:rFonts w:ascii="Arial" w:hAnsi="Arial" w:cs="Arial"/>
          <w:sz w:val="16"/>
          <w:szCs w:val="16"/>
          <w:vertAlign w:val="superscript"/>
        </w:rPr>
        <w:t>3</w:t>
      </w:r>
      <w:r w:rsidRPr="007E31C6">
        <w:rPr>
          <w:rStyle w:val="3f3"/>
          <w:rFonts w:ascii="Arial" w:hAnsi="Arial" w:cs="Arial"/>
          <w:sz w:val="16"/>
          <w:szCs w:val="16"/>
        </w:rPr>
        <w:t>/сутки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Водопотребление в год на хозяйственно-питьевые нужды и полив на проектируемой территории составит:</w:t>
      </w:r>
    </w:p>
    <w:p w:rsidR="0071322D" w:rsidRPr="007E31C6" w:rsidRDefault="0071322D" w:rsidP="0071322D">
      <w:pPr>
        <w:pStyle w:val="32"/>
        <w:shd w:val="clear" w:color="auto" w:fill="auto"/>
        <w:spacing w:after="119" w:line="220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(30,73 м3/сутки + 9,4 м3/сутки) * 365дней = </w:t>
      </w:r>
      <w:r w:rsidRPr="007E31C6">
        <w:rPr>
          <w:rStyle w:val="3f3"/>
          <w:rFonts w:ascii="Arial" w:hAnsi="Arial" w:cs="Arial"/>
          <w:sz w:val="16"/>
          <w:szCs w:val="16"/>
        </w:rPr>
        <w:t>14647 м3/год</w:t>
      </w:r>
    </w:p>
    <w:p w:rsidR="0071322D" w:rsidRPr="007E31C6" w:rsidRDefault="0071322D" w:rsidP="0071322D">
      <w:pPr>
        <w:pStyle w:val="32"/>
        <w:shd w:val="clear" w:color="auto" w:fill="auto"/>
        <w:spacing w:after="0" w:line="31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Согласно Таблице, А.3 «Расчетные (удельные) средние за год суточные расходы воды в зданиях общественного и промышленного назначения, </w:t>
      </w:r>
      <w:proofErr w:type="gramStart"/>
      <w:r w:rsidRPr="007E31C6">
        <w:rPr>
          <w:rFonts w:ascii="Arial" w:hAnsi="Arial" w:cs="Arial"/>
          <w:sz w:val="16"/>
          <w:szCs w:val="16"/>
        </w:rPr>
        <w:t>л</w:t>
      </w:r>
      <w:proofErr w:type="gramEnd"/>
      <w:r w:rsidRPr="007E31C6">
        <w:rPr>
          <w:rFonts w:ascii="Arial" w:hAnsi="Arial" w:cs="Arial"/>
          <w:sz w:val="16"/>
          <w:szCs w:val="16"/>
        </w:rPr>
        <w:t>/</w:t>
      </w:r>
      <w:proofErr w:type="spellStart"/>
      <w:r w:rsidRPr="007E31C6">
        <w:rPr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>, на одного потребителя» СП 31.13330.2012 «Водоснабжение. Наружные сети и сооружения» для дошкольных образовательных учреждений расчетные (удельные) средние за год суточные расходы воды, составляют 40 л/</w:t>
      </w:r>
      <w:proofErr w:type="spellStart"/>
      <w:r w:rsidRPr="007E31C6">
        <w:rPr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на 1 ребенка. Таким образом, водопотребление </w:t>
      </w:r>
      <w:proofErr w:type="gramStart"/>
      <w:r w:rsidRPr="007E31C6">
        <w:rPr>
          <w:rFonts w:ascii="Arial" w:hAnsi="Arial" w:cs="Arial"/>
          <w:sz w:val="16"/>
          <w:szCs w:val="16"/>
        </w:rPr>
        <w:t>для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31C6">
        <w:rPr>
          <w:rFonts w:ascii="Arial" w:hAnsi="Arial" w:cs="Arial"/>
          <w:sz w:val="16"/>
          <w:szCs w:val="16"/>
        </w:rPr>
        <w:t>функционирование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детского дошкольного учреждения составит: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(40 л/</w:t>
      </w:r>
      <w:proofErr w:type="spellStart"/>
      <w:r w:rsidRPr="007E31C6">
        <w:rPr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*120* 365 дней)/1000= </w:t>
      </w:r>
      <w:r w:rsidRPr="007E31C6">
        <w:rPr>
          <w:rStyle w:val="3f3"/>
          <w:rFonts w:ascii="Arial" w:hAnsi="Arial" w:cs="Arial"/>
          <w:sz w:val="16"/>
          <w:szCs w:val="16"/>
        </w:rPr>
        <w:t>1752 м3/год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Водопотребление с учетом повышающего коэффициента 1,1: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1752 м3/год * 1,1 = 1927 м3/год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Водопотребление за год на проектируемой территории составит:</w:t>
      </w:r>
    </w:p>
    <w:p w:rsidR="0071322D" w:rsidRPr="007E31C6" w:rsidRDefault="0071322D" w:rsidP="0071322D">
      <w:pPr>
        <w:pStyle w:val="59"/>
        <w:shd w:val="clear" w:color="auto" w:fill="auto"/>
        <w:spacing w:before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bookmarkStart w:id="35" w:name="bookmark53"/>
      <w:r w:rsidRPr="007E31C6">
        <w:rPr>
          <w:rFonts w:ascii="Arial" w:hAnsi="Arial" w:cs="Arial"/>
          <w:sz w:val="16"/>
          <w:szCs w:val="16"/>
        </w:rPr>
        <w:t>14647 м3/год + 1927 м3/год = 16574 м3/год</w:t>
      </w:r>
      <w:bookmarkEnd w:id="35"/>
    </w:p>
    <w:p w:rsidR="0071322D" w:rsidRPr="007E31C6" w:rsidRDefault="0071322D" w:rsidP="007E31C6">
      <w:pPr>
        <w:pStyle w:val="59"/>
        <w:numPr>
          <w:ilvl w:val="0"/>
          <w:numId w:val="30"/>
        </w:numPr>
        <w:shd w:val="clear" w:color="auto" w:fill="auto"/>
        <w:tabs>
          <w:tab w:val="left" w:pos="1556"/>
        </w:tabs>
        <w:spacing w:before="0" w:line="475" w:lineRule="exact"/>
        <w:ind w:firstLine="880"/>
        <w:jc w:val="both"/>
        <w:rPr>
          <w:rFonts w:ascii="Arial" w:hAnsi="Arial" w:cs="Arial"/>
          <w:sz w:val="16"/>
          <w:szCs w:val="16"/>
        </w:rPr>
      </w:pPr>
      <w:bookmarkStart w:id="36" w:name="bookmark54"/>
      <w:r w:rsidRPr="007E31C6">
        <w:rPr>
          <w:rFonts w:ascii="Arial" w:hAnsi="Arial" w:cs="Arial"/>
          <w:sz w:val="16"/>
          <w:szCs w:val="16"/>
        </w:rPr>
        <w:t>Противопожарное водоснабжение</w:t>
      </w:r>
      <w:bookmarkEnd w:id="36"/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Пожаротушение предусматривается из пожарных гидрантов, устанавливаемых на сети водопровода через каждые 150 м, в соответствии Приказ МЧС России от 30.03.2020 № 225 «Об утверждении свода правил СП 8.13130 Системы противопожарной защиты. Наружное противопожарное водоснабжение. Требования пожарной безопасности» расчетный расход воды на наружное пожаротушение г. Новокубанск принят по таблице 1 составляет в 20 л/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31C6">
        <w:rPr>
          <w:rFonts w:ascii="Arial" w:hAnsi="Arial" w:cs="Arial"/>
          <w:sz w:val="16"/>
          <w:szCs w:val="16"/>
        </w:rPr>
        <w:t>на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один пожар. Количество одновременных пожаров - два. Расход воды и число струй на внутреннее пожаротушение диктующего объекта принимаем по таблице Ж.1 </w:t>
      </w: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2.04.01-85* — 1 струя на 2,5 л/с. Общий расход составляет 22,5 л/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gramEnd"/>
      <w:r w:rsidRPr="007E31C6">
        <w:rPr>
          <w:rFonts w:ascii="Arial" w:hAnsi="Arial" w:cs="Arial"/>
          <w:sz w:val="16"/>
          <w:szCs w:val="16"/>
        </w:rPr>
        <w:t>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Наружное пожаротушение проектируемого микрорайона предусматривается из хозяйственно-питьевого противопожарного объединенного водопровода через пожарные гидранты.</w:t>
      </w:r>
    </w:p>
    <w:p w:rsidR="0071322D" w:rsidRPr="007E31C6" w:rsidRDefault="0071322D" w:rsidP="007E31C6">
      <w:pPr>
        <w:pStyle w:val="59"/>
        <w:numPr>
          <w:ilvl w:val="0"/>
          <w:numId w:val="31"/>
        </w:numPr>
        <w:shd w:val="clear" w:color="auto" w:fill="auto"/>
        <w:tabs>
          <w:tab w:val="left" w:pos="1359"/>
        </w:tabs>
        <w:spacing w:before="0" w:after="107" w:line="220" w:lineRule="exact"/>
        <w:ind w:left="740"/>
        <w:jc w:val="both"/>
        <w:rPr>
          <w:rFonts w:ascii="Arial" w:hAnsi="Arial" w:cs="Arial"/>
          <w:sz w:val="16"/>
          <w:szCs w:val="16"/>
        </w:rPr>
      </w:pPr>
      <w:bookmarkStart w:id="37" w:name="bookmark55"/>
      <w:r w:rsidRPr="007E31C6">
        <w:rPr>
          <w:rFonts w:ascii="Arial" w:hAnsi="Arial" w:cs="Arial"/>
          <w:sz w:val="16"/>
          <w:szCs w:val="16"/>
        </w:rPr>
        <w:t>Канализация</w:t>
      </w:r>
      <w:bookmarkEnd w:id="37"/>
    </w:p>
    <w:p w:rsidR="0071322D" w:rsidRPr="007E31C6" w:rsidRDefault="0071322D" w:rsidP="0071322D">
      <w:pPr>
        <w:pStyle w:val="32"/>
        <w:shd w:val="clear" w:color="auto" w:fill="auto"/>
        <w:spacing w:after="0" w:line="322" w:lineRule="exact"/>
        <w:ind w:firstLine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городе функционирует централизованная система канализации. Тип канализации - смешанный: самотечная и напорная канализация.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Централизованной сетью хозяйственно-бытовой канализацией охвачен центр города, микрорайоны 23-й, 21-й, </w:t>
      </w:r>
      <w:proofErr w:type="spellStart"/>
      <w:r w:rsidRPr="007E31C6">
        <w:rPr>
          <w:rFonts w:ascii="Arial" w:hAnsi="Arial" w:cs="Arial"/>
          <w:sz w:val="16"/>
          <w:szCs w:val="16"/>
        </w:rPr>
        <w:t>РосНИИТиМ</w:t>
      </w:r>
      <w:proofErr w:type="spellEnd"/>
      <w:r w:rsidRPr="007E31C6">
        <w:rPr>
          <w:rFonts w:ascii="Arial" w:hAnsi="Arial" w:cs="Arial"/>
          <w:sz w:val="16"/>
          <w:szCs w:val="16"/>
        </w:rPr>
        <w:t>, «Возрождение», «Юбилейный». Степень обеспеченности жилищного фонда канализацией - 17%. В остальных частях города хозяйственно-бытовая канализация представлена в виде септиков.</w:t>
      </w:r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На территории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для водоотведения и очистки сточных вод предусмотрены очистные сооружения канализации проектной мощностью</w:t>
      </w:r>
    </w:p>
    <w:p w:rsidR="0071322D" w:rsidRPr="007E31C6" w:rsidRDefault="0071322D" w:rsidP="007E31C6">
      <w:pPr>
        <w:pStyle w:val="32"/>
        <w:numPr>
          <w:ilvl w:val="0"/>
          <w:numId w:val="32"/>
        </w:numPr>
        <w:shd w:val="clear" w:color="auto" w:fill="auto"/>
        <w:tabs>
          <w:tab w:val="left" w:pos="538"/>
        </w:tabs>
        <w:spacing w:after="120" w:line="317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тыс. м3/</w:t>
      </w:r>
      <w:proofErr w:type="spellStart"/>
      <w:r w:rsidRPr="007E31C6">
        <w:rPr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., </w:t>
      </w:r>
      <w:proofErr w:type="gramStart"/>
      <w:r w:rsidRPr="007E31C6">
        <w:rPr>
          <w:rFonts w:ascii="Arial" w:hAnsi="Arial" w:cs="Arial"/>
          <w:sz w:val="16"/>
          <w:szCs w:val="16"/>
        </w:rPr>
        <w:t>построены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в 1966 году. Фактический расход сточных вод - 2,9 тыс. м3/</w:t>
      </w:r>
      <w:proofErr w:type="spellStart"/>
      <w:r w:rsidRPr="007E31C6">
        <w:rPr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. На очистные сооружения канализации (ОСК) подаются стоки с главной канализационной насосной станции (ГКНС). В свою очередь ГКНС принимает стоки с 7 отдельно стоящих фекальных насосных станций с улиц: Спортивная (ФНС 23 </w:t>
      </w:r>
      <w:r w:rsidRPr="007E31C6">
        <w:rPr>
          <w:rFonts w:ascii="Arial" w:hAnsi="Arial" w:cs="Arial"/>
          <w:sz w:val="16"/>
          <w:szCs w:val="16"/>
        </w:rPr>
        <w:lastRenderedPageBreak/>
        <w:t xml:space="preserve">микрорайона и ФНС сахарного завода), Береговая, Тимирязева, Ленинградская, Кирьянова, Крестьянская. Для перекачки стоков применяют электронасосы типа </w:t>
      </w:r>
      <w:proofErr w:type="gramStart"/>
      <w:r w:rsidRPr="007E31C6">
        <w:rPr>
          <w:rFonts w:ascii="Arial" w:hAnsi="Arial" w:cs="Arial"/>
          <w:sz w:val="16"/>
          <w:szCs w:val="16"/>
        </w:rPr>
        <w:t>СМ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100, СМ 150, Иртыш. После очистки, сточные воды обрабатываются гипохлоритом натрия и сбрасываются в р. Кубань на 563 км от устья.</w:t>
      </w:r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Протяжённость канализационных сетей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составляет 70,2 км, Напорные трубопроводы составляют 10,8 км, самотечные - 59,4 км. Канализационные сети находятся на обслуживании МУП «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городской водоканал».</w:t>
      </w:r>
    </w:p>
    <w:p w:rsidR="0071322D" w:rsidRPr="007E31C6" w:rsidRDefault="0071322D" w:rsidP="0071322D">
      <w:pPr>
        <w:pStyle w:val="32"/>
        <w:shd w:val="clear" w:color="auto" w:fill="auto"/>
        <w:spacing w:after="116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Все объекты канализации эксплуатирует муниципальное унитарное предприятие «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городской водоканал». В районах, где централизованная канализация отсутствует, население использует выгребные ямы и септики.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основу разработки проекта планировки в части канализации положены проектные решения генерального плана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>. Новокубанск на расчётный срок.</w:t>
      </w:r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Расчетные расходы сточных вод от жилого микрорайона определены по планируемому количеству населения и степени благоустройства жилой застройки согласно архитектурно-планировочной части проекта в соответствии с требованиями СП 30.13330.2012.</w:t>
      </w:r>
    </w:p>
    <w:p w:rsidR="0071322D" w:rsidRPr="007E31C6" w:rsidRDefault="0071322D" w:rsidP="0071322D">
      <w:pPr>
        <w:pStyle w:val="32"/>
        <w:shd w:val="clear" w:color="auto" w:fill="auto"/>
        <w:spacing w:after="201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Расход стоков на проектируемой территории составляет на расчётный срок </w:t>
      </w:r>
      <w:r w:rsidRPr="007E31C6">
        <w:rPr>
          <w:rStyle w:val="3f3"/>
          <w:rFonts w:ascii="Arial" w:hAnsi="Arial" w:cs="Arial"/>
          <w:sz w:val="16"/>
          <w:szCs w:val="16"/>
        </w:rPr>
        <w:t>37,16 м3/</w:t>
      </w:r>
      <w:proofErr w:type="spellStart"/>
      <w:r w:rsidRPr="007E31C6">
        <w:rPr>
          <w:rStyle w:val="3f3"/>
          <w:rFonts w:ascii="Arial" w:hAnsi="Arial" w:cs="Arial"/>
          <w:sz w:val="16"/>
          <w:szCs w:val="16"/>
        </w:rPr>
        <w:t>сут</w:t>
      </w:r>
      <w:proofErr w:type="spellEnd"/>
      <w:r w:rsidRPr="007E31C6">
        <w:rPr>
          <w:rFonts w:ascii="Arial" w:hAnsi="Arial" w:cs="Arial"/>
          <w:sz w:val="16"/>
          <w:szCs w:val="16"/>
        </w:rPr>
        <w:t>.</w:t>
      </w:r>
    </w:p>
    <w:p w:rsidR="0071322D" w:rsidRPr="007E31C6" w:rsidRDefault="0071322D" w:rsidP="0071322D">
      <w:pPr>
        <w:pStyle w:val="59"/>
        <w:shd w:val="clear" w:color="auto" w:fill="auto"/>
        <w:spacing w:before="0" w:after="111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38" w:name="bookmark56"/>
      <w:r w:rsidRPr="007E31C6">
        <w:rPr>
          <w:rFonts w:ascii="Arial" w:hAnsi="Arial" w:cs="Arial"/>
          <w:sz w:val="16"/>
          <w:szCs w:val="16"/>
        </w:rPr>
        <w:t>3.6.4. Электроснабжение</w:t>
      </w:r>
      <w:bookmarkEnd w:id="38"/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Электрические нагрузки жилищно-коммунального сектора определены по срокам проектирования на основе численности населения, принятой настоящим проектом, и «Инструкции по проектированию городских электрических сетей РД 34.20.185-94».</w:t>
      </w:r>
    </w:p>
    <w:p w:rsidR="0071322D" w:rsidRPr="007E31C6" w:rsidRDefault="0071322D" w:rsidP="0071322D">
      <w:pPr>
        <w:pStyle w:val="32"/>
        <w:shd w:val="clear" w:color="auto" w:fill="auto"/>
        <w:spacing w:after="155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Согласно нормативам, укрупненный показатель расхода электроэнергии коммунально-бытовых потребителей для населенных пунктов без стационарных электроплит - 2170 кВтч/чел в год, годовое число часов использования максимума электрической нагрузки - 5300.</w:t>
      </w:r>
    </w:p>
    <w:p w:rsidR="0071322D" w:rsidRPr="007E31C6" w:rsidRDefault="0071322D" w:rsidP="0071322D">
      <w:pPr>
        <w:pStyle w:val="32"/>
        <w:shd w:val="clear" w:color="auto" w:fill="auto"/>
        <w:spacing w:after="0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Результаты расчетов электрических нагрузок жилищного сектора и объектов соцкультбыта представлены в таблице.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38"/>
        <w:gridCol w:w="1589"/>
        <w:gridCol w:w="1272"/>
        <w:gridCol w:w="706"/>
        <w:gridCol w:w="1742"/>
        <w:gridCol w:w="1853"/>
        <w:gridCol w:w="1886"/>
      </w:tblGrid>
      <w:tr w:rsidR="0071322D" w:rsidRPr="007E31C6" w:rsidTr="0071322D">
        <w:trPr>
          <w:trHeight w:hRule="exact" w:val="140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№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Показатели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Ед.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измерения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Кол-</w:t>
            </w:r>
          </w:p>
          <w:p w:rsidR="0071322D" w:rsidRPr="007E31C6" w:rsidRDefault="0071322D" w:rsidP="0071322D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во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Обоснование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Удельный</w:t>
            </w:r>
          </w:p>
          <w:p w:rsidR="0071322D" w:rsidRPr="007E31C6" w:rsidRDefault="0071322D" w:rsidP="0071322D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расход</w:t>
            </w:r>
          </w:p>
          <w:p w:rsidR="0071322D" w:rsidRPr="007E31C6" w:rsidRDefault="0071322D" w:rsidP="0071322D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 xml:space="preserve">электроэнергии, кВт * 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ч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/чел. в год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Расчетный срок, кВт*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ч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 xml:space="preserve"> в год</w:t>
            </w:r>
          </w:p>
        </w:tc>
      </w:tr>
      <w:tr w:rsidR="0071322D" w:rsidRPr="007E31C6" w:rsidTr="0071322D">
        <w:trPr>
          <w:trHeight w:hRule="exact" w:val="78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Коммунально</w:t>
            </w:r>
            <w:proofErr w:type="spellEnd"/>
          </w:p>
          <w:p w:rsidR="0071322D" w:rsidRPr="007E31C6" w:rsidRDefault="0071322D" w:rsidP="0071322D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бытовые</w:t>
            </w:r>
          </w:p>
          <w:p w:rsidR="0071322D" w:rsidRPr="007E31C6" w:rsidRDefault="0071322D" w:rsidP="0071322D">
            <w:pPr>
              <w:spacing w:line="254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потребители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 чел.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5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Таблица 2.4.4 РД 34.20.185-94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2170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292950</w:t>
            </w:r>
          </w:p>
        </w:tc>
      </w:tr>
    </w:tbl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Приведенные укрупненные показатели предусматривают электропотребление жилыми и общественными зданиями, предприятиями коммунально-бытового обслуживания, объектами транспортного обслуживания, наружным освещением.</w:t>
      </w:r>
    </w:p>
    <w:p w:rsidR="0071322D" w:rsidRPr="007E31C6" w:rsidRDefault="0071322D" w:rsidP="0071322D">
      <w:pPr>
        <w:pStyle w:val="32"/>
        <w:shd w:val="clear" w:color="auto" w:fill="auto"/>
        <w:spacing w:after="194" w:line="312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Согласно информации, предоставленной филиалом АО «Электросети Кубани» «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Новокубанскэлектросеть</w:t>
      </w:r>
      <w:proofErr w:type="spellEnd"/>
      <w:r w:rsidRPr="007E31C6">
        <w:rPr>
          <w:rFonts w:ascii="Arial" w:hAnsi="Arial" w:cs="Arial"/>
          <w:sz w:val="16"/>
          <w:szCs w:val="16"/>
        </w:rPr>
        <w:t>», технологическое присоединение объектов будет возможно на основании Постановления Правительства РФ от 27.12.2004 №861 при выполнении определенных технических условий, а также после выполнения Сетевой организацией мероприятий по модернизации сетевого комплекса.</w:t>
      </w:r>
    </w:p>
    <w:p w:rsidR="0071322D" w:rsidRPr="007E31C6" w:rsidRDefault="0071322D" w:rsidP="007E31C6">
      <w:pPr>
        <w:pStyle w:val="59"/>
        <w:numPr>
          <w:ilvl w:val="0"/>
          <w:numId w:val="33"/>
        </w:numPr>
        <w:shd w:val="clear" w:color="auto" w:fill="auto"/>
        <w:tabs>
          <w:tab w:val="left" w:pos="1504"/>
        </w:tabs>
        <w:spacing w:before="0" w:after="119" w:line="220" w:lineRule="exact"/>
        <w:ind w:firstLine="840"/>
        <w:jc w:val="both"/>
        <w:rPr>
          <w:rFonts w:ascii="Arial" w:hAnsi="Arial" w:cs="Arial"/>
          <w:sz w:val="16"/>
          <w:szCs w:val="16"/>
        </w:rPr>
      </w:pPr>
      <w:bookmarkStart w:id="39" w:name="bookmark57"/>
      <w:r w:rsidRPr="007E31C6">
        <w:rPr>
          <w:rFonts w:ascii="Arial" w:hAnsi="Arial" w:cs="Arial"/>
          <w:sz w:val="16"/>
          <w:szCs w:val="16"/>
        </w:rPr>
        <w:t>Теплоснабжение</w:t>
      </w:r>
      <w:bookmarkEnd w:id="39"/>
    </w:p>
    <w:p w:rsidR="0071322D" w:rsidRPr="007E31C6" w:rsidRDefault="0071322D" w:rsidP="0071322D">
      <w:pPr>
        <w:pStyle w:val="32"/>
        <w:shd w:val="clear" w:color="auto" w:fill="auto"/>
        <w:spacing w:after="116" w:line="312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Теплоснабжение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>. Новокубанска в настоящее время осуществляется от одиннадцати котельных, которые отапливают школы, детские сады, школу искусств, больницу, жилые и административные здания. Все котельные работают на газе.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Существующая индивидуальная одно- и двухэтажная застройка обеспечивается теплом от индивидуальных газовых котлов</w:t>
      </w:r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Теплоснабжение объектов в границах проектируемой территории предусматривается от новой проектируемой котельной, а также от автоматических газовых отопительных котлов для индивидуальной одно- и двухэтажной застройки.</w:t>
      </w:r>
    </w:p>
    <w:p w:rsidR="0071322D" w:rsidRPr="007E31C6" w:rsidRDefault="0071322D" w:rsidP="007E31C6">
      <w:pPr>
        <w:pStyle w:val="59"/>
        <w:numPr>
          <w:ilvl w:val="0"/>
          <w:numId w:val="33"/>
        </w:numPr>
        <w:shd w:val="clear" w:color="auto" w:fill="auto"/>
        <w:tabs>
          <w:tab w:val="left" w:pos="1504"/>
        </w:tabs>
        <w:spacing w:before="0" w:line="475" w:lineRule="exact"/>
        <w:ind w:firstLine="840"/>
        <w:jc w:val="both"/>
        <w:rPr>
          <w:rFonts w:ascii="Arial" w:hAnsi="Arial" w:cs="Arial"/>
          <w:sz w:val="16"/>
          <w:szCs w:val="16"/>
        </w:rPr>
      </w:pPr>
      <w:bookmarkStart w:id="40" w:name="bookmark58"/>
      <w:r w:rsidRPr="007E31C6">
        <w:rPr>
          <w:rFonts w:ascii="Arial" w:hAnsi="Arial" w:cs="Arial"/>
          <w:sz w:val="16"/>
          <w:szCs w:val="16"/>
        </w:rPr>
        <w:t>Газоснабжение</w:t>
      </w:r>
      <w:bookmarkEnd w:id="40"/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Источником газоснабжения является </w:t>
      </w:r>
      <w:proofErr w:type="gramStart"/>
      <w:r w:rsidRPr="007E31C6">
        <w:rPr>
          <w:rFonts w:ascii="Arial" w:hAnsi="Arial" w:cs="Arial"/>
          <w:sz w:val="16"/>
          <w:szCs w:val="16"/>
        </w:rPr>
        <w:t>существующая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ГРС г. Новокубанска.</w:t>
      </w:r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Давление газа на выходе из ГРС г. Новокубанска - 0,3 МПа (3,0 кгс/см</w:t>
      </w:r>
      <w:proofErr w:type="gramStart"/>
      <w:r w:rsidRPr="007E31C6">
        <w:rPr>
          <w:rFonts w:ascii="Arial" w:hAnsi="Arial" w:cs="Arial"/>
          <w:sz w:val="16"/>
          <w:szCs w:val="16"/>
          <w:vertAlign w:val="superscript"/>
        </w:rPr>
        <w:t>2</w:t>
      </w:r>
      <w:proofErr w:type="gramEnd"/>
      <w:r w:rsidRPr="007E31C6">
        <w:rPr>
          <w:rFonts w:ascii="Arial" w:hAnsi="Arial" w:cs="Arial"/>
          <w:sz w:val="16"/>
          <w:szCs w:val="16"/>
        </w:rPr>
        <w:t>).</w:t>
      </w:r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Подача природного газа потребителям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>. Новокубанска осуществляется по существующим газопроводам среднего и низкого давления, запроектированным и построенным в соответствии со схемой газоснабжения г. Новокубанска.</w:t>
      </w:r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 газопроводам низкого давления подключается жилой фонд, мелкие предприятия бытового обслуживания населения.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При решении вопросов газоснабжения поселений использование газа предусматривается </w:t>
      </w:r>
      <w:proofErr w:type="gramStart"/>
      <w:r w:rsidRPr="007E31C6">
        <w:rPr>
          <w:rFonts w:ascii="Arial" w:hAnsi="Arial" w:cs="Arial"/>
          <w:sz w:val="16"/>
          <w:szCs w:val="16"/>
        </w:rPr>
        <w:t>на</w:t>
      </w:r>
      <w:proofErr w:type="gramEnd"/>
      <w:r w:rsidRPr="007E31C6">
        <w:rPr>
          <w:rFonts w:ascii="Arial" w:hAnsi="Arial" w:cs="Arial"/>
          <w:sz w:val="16"/>
          <w:szCs w:val="16"/>
        </w:rPr>
        <w:t>:</w:t>
      </w:r>
    </w:p>
    <w:p w:rsidR="0071322D" w:rsidRPr="007E31C6" w:rsidRDefault="0071322D" w:rsidP="0071322D">
      <w:pPr>
        <w:pStyle w:val="32"/>
        <w:shd w:val="clear" w:color="auto" w:fill="auto"/>
        <w:spacing w:after="0" w:line="312" w:lineRule="exact"/>
        <w:ind w:left="8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- индивидуально-бытовые нужды населения: приготовление пищи и горячей воды, а для сельских поселений также для приготовления кормов и подогрева воды для животных в домашних условиях;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40"/>
        </w:tabs>
        <w:spacing w:after="68" w:line="220" w:lineRule="exact"/>
        <w:ind w:left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отопление, вентиляцию и горячее водоснабжение жилых и общественных зданий;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40"/>
        </w:tabs>
        <w:spacing w:after="111" w:line="220" w:lineRule="exact"/>
        <w:ind w:left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отопление и нужды производственных и коммунально-бытовых потребителей.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Расчетная численность населения, которое будет проживать на проектируемой территории, составляет 135 человек.</w:t>
      </w:r>
    </w:p>
    <w:p w:rsidR="0071322D" w:rsidRPr="007E31C6" w:rsidRDefault="0071322D" w:rsidP="0071322D">
      <w:pPr>
        <w:pStyle w:val="32"/>
        <w:shd w:val="clear" w:color="auto" w:fill="auto"/>
        <w:spacing w:after="111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проекте принят 100% охват населения газоснабжением.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настоящем проекте приняты укрупненные показатели потребления газа, м3/год на 1 чел., при теплоте сгорания газа 34 МДж/м3 (8000 ккал/м3) — 300 м3/год на 1 чел (п. 3.12 СП 42-101-2003). Таким образом, годовой расход газа на жилые дома на проектируемой территории составит </w:t>
      </w:r>
      <w:r w:rsidRPr="007E31C6">
        <w:rPr>
          <w:rStyle w:val="3f3"/>
          <w:rFonts w:ascii="Arial" w:hAnsi="Arial" w:cs="Arial"/>
          <w:sz w:val="16"/>
          <w:szCs w:val="16"/>
        </w:rPr>
        <w:t>40500 м3/год</w:t>
      </w:r>
      <w:r w:rsidRPr="007E31C6">
        <w:rPr>
          <w:rFonts w:ascii="Arial" w:hAnsi="Arial" w:cs="Arial"/>
          <w:sz w:val="16"/>
          <w:szCs w:val="16"/>
        </w:rPr>
        <w:t>.</w:t>
      </w:r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соответствии с п. 3.13 СП 42-101-2003 годовые расходы газа на нужды предприятий торговли, бытового обслуживания непроизводственного характера и т.п. можно принимать в размере до 5% суммарного расхода теплоты на жилые дома, что составит:</w:t>
      </w:r>
    </w:p>
    <w:p w:rsidR="0071322D" w:rsidRPr="007E31C6" w:rsidRDefault="0071322D" w:rsidP="0071322D">
      <w:pPr>
        <w:pStyle w:val="59"/>
        <w:shd w:val="clear" w:color="auto" w:fill="auto"/>
        <w:spacing w:before="0" w:line="475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1" w:name="bookmark59"/>
      <w:r w:rsidRPr="007E31C6">
        <w:rPr>
          <w:rFonts w:ascii="Arial" w:hAnsi="Arial" w:cs="Arial"/>
          <w:sz w:val="16"/>
          <w:szCs w:val="16"/>
        </w:rPr>
        <w:t>40500 м3/год * 0,05 = 2025 м3/год</w:t>
      </w:r>
      <w:bookmarkEnd w:id="41"/>
    </w:p>
    <w:p w:rsidR="0071322D" w:rsidRPr="007E31C6" w:rsidRDefault="0071322D" w:rsidP="0071322D">
      <w:pPr>
        <w:pStyle w:val="32"/>
        <w:shd w:val="clear" w:color="auto" w:fill="auto"/>
        <w:spacing w:after="0" w:line="475" w:lineRule="exact"/>
        <w:ind w:firstLine="7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Г </w:t>
      </w:r>
      <w:proofErr w:type="spellStart"/>
      <w:r w:rsidRPr="007E31C6">
        <w:rPr>
          <w:rFonts w:ascii="Arial" w:hAnsi="Arial" w:cs="Arial"/>
          <w:sz w:val="16"/>
          <w:szCs w:val="16"/>
        </w:rPr>
        <w:t>одовой</w:t>
      </w:r>
      <w:proofErr w:type="spellEnd"/>
      <w:proofErr w:type="gramEnd"/>
      <w:r w:rsidRPr="007E31C6">
        <w:rPr>
          <w:rFonts w:ascii="Arial" w:hAnsi="Arial" w:cs="Arial"/>
          <w:sz w:val="16"/>
          <w:szCs w:val="16"/>
        </w:rPr>
        <w:t xml:space="preserve"> расход газа на проектируемой территории составит:</w:t>
      </w:r>
    </w:p>
    <w:p w:rsidR="0071322D" w:rsidRPr="007E31C6" w:rsidRDefault="0071322D" w:rsidP="0071322D">
      <w:pPr>
        <w:pStyle w:val="59"/>
        <w:shd w:val="clear" w:color="auto" w:fill="auto"/>
        <w:spacing w:before="0" w:line="475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2" w:name="bookmark60"/>
      <w:r w:rsidRPr="007E31C6">
        <w:rPr>
          <w:rFonts w:ascii="Arial" w:hAnsi="Arial" w:cs="Arial"/>
          <w:sz w:val="16"/>
          <w:szCs w:val="16"/>
        </w:rPr>
        <w:t>40500 м3/год + 2025 м3/год = 42525 м3/год</w:t>
      </w:r>
      <w:bookmarkEnd w:id="42"/>
    </w:p>
    <w:p w:rsidR="0071322D" w:rsidRPr="007E31C6" w:rsidRDefault="0071322D" w:rsidP="007E31C6">
      <w:pPr>
        <w:pStyle w:val="59"/>
        <w:numPr>
          <w:ilvl w:val="0"/>
          <w:numId w:val="33"/>
        </w:numPr>
        <w:shd w:val="clear" w:color="auto" w:fill="auto"/>
        <w:tabs>
          <w:tab w:val="left" w:pos="1403"/>
        </w:tabs>
        <w:spacing w:before="0" w:line="475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3" w:name="bookmark61"/>
      <w:r w:rsidRPr="007E31C6">
        <w:rPr>
          <w:rFonts w:ascii="Arial" w:hAnsi="Arial" w:cs="Arial"/>
          <w:sz w:val="16"/>
          <w:szCs w:val="16"/>
        </w:rPr>
        <w:t>Санитарная очистка</w:t>
      </w:r>
      <w:bookmarkEnd w:id="43"/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Проектом планировки рекомендуется организация санитарной очистки путем хранения отходов в специально отведенных местах с последующим размещением на специализированном полигоне.</w:t>
      </w:r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Санитарная очистка территории должна предусматривать рациональный сбор и утилизацию бытовых отходов в соответствии со схемой очистки населенного пункта. Вывоз твёрдых бытовых отходов должен осуществляться специализированным автотранспортом. Контейнеры располагаться на специальных площадках, расположенных на требуемом расстоянии от жилой застройки. Предполагается организация вывоза отходов с территории жилой застройки специальным автотранспортом на полигон ТКО. Строительные отходы будут </w:t>
      </w:r>
      <w:r w:rsidRPr="007E31C6">
        <w:rPr>
          <w:rFonts w:ascii="Arial" w:hAnsi="Arial" w:cs="Arial"/>
          <w:sz w:val="16"/>
          <w:szCs w:val="16"/>
        </w:rPr>
        <w:lastRenderedPageBreak/>
        <w:t>вывозиться по мере образования с площадки строительства на санкционированные места захоронения.</w:t>
      </w:r>
    </w:p>
    <w:p w:rsidR="0071322D" w:rsidRPr="007E31C6" w:rsidRDefault="0071322D" w:rsidP="0071322D">
      <w:pPr>
        <w:pStyle w:val="32"/>
        <w:shd w:val="clear" w:color="auto" w:fill="auto"/>
        <w:spacing w:after="116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обеспечения населения возможностью организованного удаления мусора с территории проектом планировки предусмотрены контейнерные площадки для сбора и кратковременного хранения бытовых отходов.</w:t>
      </w:r>
    </w:p>
    <w:p w:rsidR="00823458" w:rsidRPr="007E31C6" w:rsidRDefault="0071322D" w:rsidP="0071322D">
      <w:pPr>
        <w:ind w:firstLine="708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Размещение контейнерных площадок, количество и объем контейнеров </w:t>
      </w:r>
      <w:proofErr w:type="gramStart"/>
      <w:r w:rsidRPr="007E31C6">
        <w:rPr>
          <w:rFonts w:ascii="Arial" w:hAnsi="Arial" w:cs="Arial"/>
          <w:sz w:val="16"/>
          <w:szCs w:val="16"/>
        </w:rPr>
        <w:t>обусловлены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действующими нормативами. Расстояния от площадок с мусорными контейнерами до окон жилых домов, границ участков детских, лечебных учреждений, мест отдыха должны быть не менее 20 м, но не более 100 м; площадки должны примыкать к сквозным проездам, что должно исключать маневрирование вывозящих мусор машин. Размер площадок должен быть рассчитан на установку необходимого числа контейнеров, но не более 5.</w:t>
      </w:r>
    </w:p>
    <w:p w:rsidR="0071322D" w:rsidRPr="007E31C6" w:rsidRDefault="0071322D" w:rsidP="007E31C6">
      <w:pPr>
        <w:pStyle w:val="59"/>
        <w:numPr>
          <w:ilvl w:val="1"/>
          <w:numId w:val="26"/>
        </w:numPr>
        <w:shd w:val="clear" w:color="auto" w:fill="auto"/>
        <w:tabs>
          <w:tab w:val="left" w:pos="1226"/>
        </w:tabs>
        <w:spacing w:before="0" w:after="116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4" w:name="bookmark62"/>
      <w:r w:rsidRPr="007E31C6">
        <w:rPr>
          <w:rFonts w:ascii="Arial" w:hAnsi="Arial" w:cs="Arial"/>
          <w:sz w:val="16"/>
          <w:szCs w:val="16"/>
        </w:rPr>
        <w:t>Объекты транспортной инфраструктуры</w:t>
      </w:r>
      <w:bookmarkEnd w:id="44"/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рамках настоящего проекта планировки решены общие вопросы транспортного обслуживания территории. Улично-дорожная сеть запроектирована как единая система сообщения с учетом внутренних и внешних транспортных связей, обеспечивающая безопасность движения транспортных средств, пешеходов и инвалидов, пользующихся колясками.</w:t>
      </w:r>
    </w:p>
    <w:p w:rsidR="0071322D" w:rsidRPr="007E31C6" w:rsidRDefault="0071322D" w:rsidP="0071322D">
      <w:pPr>
        <w:pStyle w:val="32"/>
        <w:shd w:val="clear" w:color="auto" w:fill="auto"/>
        <w:spacing w:after="194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Настоящее проектное решение опирается на существующую систему транспортного обслуживания. Улично-дорожная сеть проектируемой территории представлена улицами в жилой застройке и проездами, ограничивающие жилые кварталы и обеспечивающие транспортный проезд к жилым домам.</w:t>
      </w:r>
    </w:p>
    <w:p w:rsidR="0071322D" w:rsidRPr="007E31C6" w:rsidRDefault="0071322D" w:rsidP="0071322D">
      <w:pPr>
        <w:pStyle w:val="32"/>
        <w:shd w:val="clear" w:color="auto" w:fill="auto"/>
        <w:spacing w:after="111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Дороги и улицы на проектируемой территории обозначены условно, без названий.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Общая протяженность улично-дорожной сети составляет 575 м, из них основная улица в жилой застройке — 267 м, второстепенная улица — 217 м, проезд - 91 м. Основные геометрические параметры улично-дорожной сети приняты в соответствии с нормативной документацией. Для основных и второстепенных улиц ширина проезжей части составляет 6-7 метров, для основных проездов - 6 метров.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конце проезжих частей тупиковых улиц предусмотрена площадка для разворота автомобилей с учетом обеспечения радиуса разворота 12 м. Использование разворотных площадок для стоянки автомобилей не допускается. Протяженность тупикового проезда составляет 91 м. Тупиковые проезды заканчиваются разворотной площадкой размером не менее 12 м </w:t>
      </w:r>
      <w:r w:rsidRPr="007E31C6">
        <w:rPr>
          <w:rFonts w:ascii="Arial" w:hAnsi="Arial" w:cs="Arial"/>
          <w:sz w:val="16"/>
          <w:szCs w:val="16"/>
          <w:lang w:val="en-US" w:bidi="en-US"/>
        </w:rPr>
        <w:t>x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12 м. Использование разворотной площадки для стоянки автомобилей не допускается.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Ширина тротуаров, располагаемых в большинстве случаев по обе стороны проезжей части, составляет: для основных и второстепенных улиц - 2 метра, для основных проездов - 1,5 метра, для второстепенных проездов - 1 метр. Ширина тротуаров, обустроенных для движения </w:t>
      </w:r>
      <w:proofErr w:type="spellStart"/>
      <w:r w:rsidRPr="007E31C6">
        <w:rPr>
          <w:rFonts w:ascii="Arial" w:hAnsi="Arial" w:cs="Arial"/>
          <w:sz w:val="16"/>
          <w:szCs w:val="16"/>
        </w:rPr>
        <w:t>маломобильных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групп населения, составляет 2 метра. Радиус закругления на пересечениях проезжих частей улично-дорожной сети для основных, второстепенных улиц и проездов принят 5 метров. Покрытие улично-дорожной сети предлагается выполнить в асфальтобетонном исполнении, покрытие тротуаров - плиточное мощение.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Организация уличного движения осуществляется техническими средствами (установка дорожных знаков, дорожных ограждений, светофоров и т.д.).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Для обеспечения доступности зданий и сооружений для </w:t>
      </w:r>
      <w:proofErr w:type="spellStart"/>
      <w:r w:rsidRPr="007E31C6">
        <w:rPr>
          <w:rFonts w:ascii="Arial" w:hAnsi="Arial" w:cs="Arial"/>
          <w:sz w:val="16"/>
          <w:szCs w:val="16"/>
        </w:rPr>
        <w:t>маломобильных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групп населения согласно СП 59.13330.2012 «Доступность зданий и сооружений для </w:t>
      </w:r>
      <w:proofErr w:type="spellStart"/>
      <w:r w:rsidRPr="007E31C6">
        <w:rPr>
          <w:rFonts w:ascii="Arial" w:hAnsi="Arial" w:cs="Arial"/>
          <w:sz w:val="16"/>
          <w:szCs w:val="16"/>
        </w:rPr>
        <w:t>маломобильных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групп населения» проектом предусматривается устройство: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0" w:line="317" w:lineRule="exact"/>
        <w:ind w:left="4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пониженных бортов в местах наземных переходов, а также изменения конструкций</w:t>
      </w:r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покрытия тротуаров в местах подходов к переходам для ориентации инвалидов </w:t>
      </w:r>
      <w:proofErr w:type="gramStart"/>
      <w:r w:rsidRPr="007E31C6">
        <w:rPr>
          <w:rFonts w:ascii="Arial" w:hAnsi="Arial" w:cs="Arial"/>
          <w:sz w:val="16"/>
          <w:szCs w:val="16"/>
        </w:rPr>
        <w:t>по</w:t>
      </w:r>
      <w:proofErr w:type="gramEnd"/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зрению с изменением окраски асфальта;</w:t>
      </w:r>
    </w:p>
    <w:p w:rsidR="00823458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0" w:line="317" w:lineRule="exact"/>
        <w:ind w:left="4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пешеходных ограждений в местах движения инвалидов, на участках, граничащих с высокими откосами и подпорными стенками;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10" w:line="220" w:lineRule="exact"/>
        <w:ind w:left="4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пандусов и двухуровневых поручней, а также горизонтальных площадок </w:t>
      </w:r>
      <w:proofErr w:type="gramStart"/>
      <w:r w:rsidRPr="007E31C6">
        <w:rPr>
          <w:rFonts w:ascii="Arial" w:hAnsi="Arial" w:cs="Arial"/>
          <w:sz w:val="16"/>
          <w:szCs w:val="16"/>
        </w:rPr>
        <w:t>для</w:t>
      </w:r>
      <w:proofErr w:type="gramEnd"/>
    </w:p>
    <w:p w:rsidR="0071322D" w:rsidRPr="007E31C6" w:rsidRDefault="0071322D" w:rsidP="0071322D">
      <w:pPr>
        <w:pStyle w:val="32"/>
        <w:shd w:val="clear" w:color="auto" w:fill="auto"/>
        <w:spacing w:after="58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отдыха - на лестничных сходах;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106" w:line="220" w:lineRule="exact"/>
        <w:ind w:left="4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дорожных знаков и указателей, предупреждающих о движении инвалидов.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Постоянное хранение индивидуального автотранспорта предусматривается осуществлять на приусадебных участках.</w:t>
      </w:r>
    </w:p>
    <w:p w:rsidR="0071322D" w:rsidRPr="007E31C6" w:rsidRDefault="0071322D" w:rsidP="007E31C6">
      <w:pPr>
        <w:widowControl w:val="0"/>
        <w:numPr>
          <w:ilvl w:val="0"/>
          <w:numId w:val="23"/>
        </w:numPr>
        <w:tabs>
          <w:tab w:val="left" w:pos="1014"/>
        </w:tabs>
        <w:spacing w:after="116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территориальной доступности таких объектов для населения</w:t>
      </w:r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Размещение объектов регионального значения данным проектом не предусматриваются.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отношении указанной территории не предусматривается осуществление деятельности по комплексному и устойчивому развитию территории, в </w:t>
      </w:r>
      <w:proofErr w:type="gramStart"/>
      <w:r w:rsidRPr="007E31C6">
        <w:rPr>
          <w:rFonts w:ascii="Arial" w:hAnsi="Arial" w:cs="Arial"/>
          <w:sz w:val="16"/>
          <w:szCs w:val="16"/>
        </w:rPr>
        <w:t>связи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с чем в документации по планировке территории расчетные показатели минимально допустимого уровня обеспеченности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таких объектов для населения не приводятся.</w:t>
      </w:r>
    </w:p>
    <w:p w:rsidR="0071322D" w:rsidRPr="007E31C6" w:rsidRDefault="0071322D" w:rsidP="007E31C6">
      <w:pPr>
        <w:pStyle w:val="59"/>
        <w:numPr>
          <w:ilvl w:val="0"/>
          <w:numId w:val="23"/>
        </w:numPr>
        <w:shd w:val="clear" w:color="auto" w:fill="auto"/>
        <w:tabs>
          <w:tab w:val="left" w:pos="1038"/>
        </w:tabs>
        <w:spacing w:before="0" w:after="111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5" w:name="bookmark63"/>
      <w:r w:rsidRPr="007E31C6">
        <w:rPr>
          <w:rFonts w:ascii="Arial" w:hAnsi="Arial" w:cs="Arial"/>
          <w:sz w:val="16"/>
          <w:szCs w:val="16"/>
        </w:rPr>
        <w:t>Зоны с особыми условиями использования территории</w:t>
      </w:r>
      <w:bookmarkEnd w:id="45"/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 xml:space="preserve">В соответствии со статьей 1 Градостроительного кодекса РФ зонами с особыми условиями использования территорий называются охранные, санитарно-защитные зоны, зоны охраны объектов культурного наследия (памятников истории и культуры) народов Российской Федерации (далее - объекты культурного наследия), защитные зоны объектов культурного наследия, </w:t>
      </w:r>
      <w:proofErr w:type="spellStart"/>
      <w:r w:rsidRPr="007E31C6">
        <w:rPr>
          <w:rFonts w:ascii="Arial" w:hAnsi="Arial" w:cs="Arial"/>
          <w:sz w:val="16"/>
          <w:szCs w:val="16"/>
        </w:rPr>
        <w:t>водоохранные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зоны, зоны затопления, подтопления, зоны санитарной охраны источников питьевого и хозяйственно-бытового водоснабжения, зоны охраняемых объектов, </w:t>
      </w:r>
      <w:proofErr w:type="spellStart"/>
      <w:r w:rsidRPr="007E31C6">
        <w:rPr>
          <w:rFonts w:ascii="Arial" w:hAnsi="Arial" w:cs="Arial"/>
          <w:sz w:val="16"/>
          <w:szCs w:val="16"/>
        </w:rPr>
        <w:t>приаэродромная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территория, иные зоны, устанавливаемые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в соответствии с законодательством Российской Федерации.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 проектируемой территории планировочными ограничениями являются границы зон охраны объектов культурного наследия, установленные в качестве предупредительной меры по обеспечению сохранности объекта культурного наследия, а также охранные зоны линии электропередач.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В границах зон охраны объекта культурного наследия, до утверждения в установленном порядке границ зон охраны, режимов использования земель и земельных участков, градостроительных регламентов в границах данных зон допускаются по согласованию с краевым органом охраны объектов культурного наследия работы, не создающие угрозы повреждения, разрушения или уничтожения объекта культурного наследия, в том числе сельскохозяйственные работы, работы по благоустройству и озеленению территории, не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31C6">
        <w:rPr>
          <w:rFonts w:ascii="Arial" w:hAnsi="Arial" w:cs="Arial"/>
          <w:sz w:val="16"/>
          <w:szCs w:val="16"/>
        </w:rPr>
        <w:t>нарушающие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природный ландшафт.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Охранная зона электрических сетей </w:t>
      </w:r>
      <w:proofErr w:type="gramStart"/>
      <w:r w:rsidRPr="007E31C6">
        <w:rPr>
          <w:rFonts w:ascii="Arial" w:hAnsi="Arial" w:cs="Arial"/>
          <w:sz w:val="16"/>
          <w:szCs w:val="16"/>
        </w:rPr>
        <w:t>установлена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и её граница внесена в Единый государственный реестр недвижимости.</w:t>
      </w:r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охранных зонах запрещается осуществлять любые действия, которые могут нарушить безопасную работу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7"/>
        </w:tabs>
        <w:spacing w:after="0" w:line="31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7"/>
        </w:tabs>
        <w:spacing w:after="0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 xml:space="preserve">размещать любые объекты и предметы (материалы) в </w:t>
      </w:r>
      <w:proofErr w:type="gramStart"/>
      <w:r w:rsidRPr="007E31C6">
        <w:rPr>
          <w:rFonts w:ascii="Arial" w:hAnsi="Arial" w:cs="Arial"/>
          <w:sz w:val="16"/>
          <w:szCs w:val="16"/>
        </w:rPr>
        <w:t>пределах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созданных в соответствии с требованиями нормативно-технических документов проходов и подъездов для доступа к объектам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хозяйства, а также проводить любые работы и возводить сооружения, которые могут препятствовать доступу к объектам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хозяйства, без создания необходимых для такого доступа проходов и проездов;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7"/>
        </w:tabs>
        <w:spacing w:after="0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электропередачи;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7"/>
        </w:tabs>
        <w:spacing w:after="0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размещать свалки;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7"/>
        </w:tabs>
        <w:spacing w:after="120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производить работы ударными механизмами, сбрасывать тяжести массой свыше 5 тонн, производить сброс и слив едких и коррозионных веществ и </w:t>
      </w:r>
      <w:proofErr w:type="spellStart"/>
      <w:r w:rsidRPr="007E31C6">
        <w:rPr>
          <w:rFonts w:ascii="Arial" w:hAnsi="Arial" w:cs="Arial"/>
          <w:sz w:val="16"/>
          <w:szCs w:val="16"/>
        </w:rPr>
        <w:t>горючесмазочных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материалов (в охранных зонах подземных кабельных линий электропередачи).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В охранных зонах, установленных для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 напряжением свыше 1000 вольт, помимо вышеперечисленных действий, запрещается: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7"/>
        </w:tabs>
        <w:spacing w:after="0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складировать или размещать хранилища любых, в том числе горюче-смазочных, материалов;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7"/>
        </w:tabs>
        <w:spacing w:after="0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за исключением гаражей-стоянок автомобилей, принадлежащих физическим лицам,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  <w:proofErr w:type="gramEnd"/>
    </w:p>
    <w:p w:rsidR="00823458" w:rsidRPr="007E31C6" w:rsidRDefault="0071322D" w:rsidP="0071322D">
      <w:pPr>
        <w:ind w:firstLine="708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электропередачи).</w:t>
      </w:r>
    </w:p>
    <w:p w:rsidR="0071322D" w:rsidRPr="007E31C6" w:rsidRDefault="0071322D" w:rsidP="0071322D">
      <w:pPr>
        <w:pStyle w:val="32"/>
        <w:shd w:val="clear" w:color="auto" w:fill="auto"/>
        <w:spacing w:after="120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0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строительство, капитальный ремонт, реконструкция или снос зданий и сооружений;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0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горные, взрывные, мелиоративные работы, в том числе связанные с временным затоплением земель;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0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посадка и вырубка деревьев и кустарников;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58"/>
        </w:tabs>
        <w:spacing w:after="124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7E31C6">
        <w:rPr>
          <w:rFonts w:ascii="Arial" w:hAnsi="Arial" w:cs="Arial"/>
          <w:sz w:val="16"/>
          <w:szCs w:val="16"/>
        </w:rPr>
        <w:t>электросетевого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(с изменениями на 17.05.2016 г.).</w:t>
      </w:r>
    </w:p>
    <w:p w:rsidR="0071322D" w:rsidRPr="007E31C6" w:rsidRDefault="0071322D" w:rsidP="007E31C6">
      <w:pPr>
        <w:pStyle w:val="59"/>
        <w:numPr>
          <w:ilvl w:val="0"/>
          <w:numId w:val="23"/>
        </w:numPr>
        <w:shd w:val="clear" w:color="auto" w:fill="auto"/>
        <w:tabs>
          <w:tab w:val="left" w:pos="1038"/>
        </w:tabs>
        <w:spacing w:before="0" w:after="111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6" w:name="bookmark64"/>
      <w:r w:rsidRPr="007E31C6">
        <w:rPr>
          <w:rFonts w:ascii="Arial" w:hAnsi="Arial" w:cs="Arial"/>
          <w:sz w:val="16"/>
          <w:szCs w:val="16"/>
        </w:rPr>
        <w:t>Объекты культурного наследия и особо охраняемые природные территории</w:t>
      </w:r>
      <w:bookmarkEnd w:id="46"/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Согласно письму Управления государственной охраны объектов культурного наследия от 22.11.2023 №78-15-20341/23 территория проектирования расположена на территории и в границах зон охраны объекта культурного наследия — «Курганная группа» (2 насыпи), </w:t>
      </w:r>
      <w:proofErr w:type="gramStart"/>
      <w:r w:rsidRPr="007E31C6">
        <w:rPr>
          <w:rFonts w:ascii="Arial" w:hAnsi="Arial" w:cs="Arial"/>
          <w:sz w:val="16"/>
          <w:szCs w:val="16"/>
        </w:rPr>
        <w:t>г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. Новокубанск, 1,0 км к юго-западу от западной окраины города. Выявленный объект археологического наследия охраняется государством в соответствии со ст. 16.1 Федерального закона от 25.06.2002 №73-ФЗ «Об объектах культурного наследия (памятниках истории и культуры) народов Российской Федерации», включен в перечень выявленных объектов культурного наследия распоряжением комитета по охране, реставрации и эксплуатации историко-культурных ценностей (наследия) Краснодарского края </w:t>
      </w:r>
      <w:r w:rsidRPr="007E31C6">
        <w:rPr>
          <w:rFonts w:ascii="Arial" w:hAnsi="Arial" w:cs="Arial"/>
          <w:sz w:val="16"/>
          <w:szCs w:val="16"/>
        </w:rPr>
        <w:lastRenderedPageBreak/>
        <w:t>от 08.01.2002 №1-р.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Особый режим использования земельного участка, в границах которого располагаются объекты археологического наследия, предусматривает возможность проведения земляных, строительных, мелиоративных, хозяйственных работ, работ по использованию лесов и иных работ при условии обеспечения сохранности объекта археологического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либо выявленного объекта археологического наследия, а также обеспечения доступа граждан к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указанным объектам.</w:t>
      </w:r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Согласно п. 2 ст. 40 Федерального закона в случае невозможности обеспечить физическую сохранность объекта археологического наследия под сохранением этого объекта археологического наследия понимается спасательные археологические полевые работы (раскопки и наблюдения), проводимые в порядке, определенном ст. 45.1 указанного Федерального закона, с полным или частичным изъятием археологических предметов из раскопок.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В соответствии с ч. 3 ст. 11 Закона Краснодарского края от 23.07.2015 №3223-КЗ «Об объектах культурного наследия (памятниках истории и культуры) народов Российской Федерации, расположенных на территории Краснодарского края» в качестве предупредительной меры по обеспечению сохранности объектов культурного наследия до разработки и утверждения проектов зон охраны объектов культурного наследия устанавливаются границы зон охраны в зависимости от общей видовой принадлежности объекта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культурного наследия и в соответствии с данными государственного учета объектов культурного наследия: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060"/>
        </w:tabs>
        <w:spacing w:after="0" w:line="317" w:lineRule="exact"/>
        <w:ind w:left="10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курганов высотой до 1 метра - 50 метров от границ памятника по всему его периметру;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060"/>
        </w:tabs>
        <w:spacing w:after="0" w:line="317" w:lineRule="exact"/>
        <w:ind w:left="10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курганов высотой до 2 метров - 75 метров от границ памятника по всему его периметру;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060"/>
        </w:tabs>
        <w:spacing w:after="0" w:line="317" w:lineRule="exact"/>
        <w:ind w:left="10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курганов высотой до 3 метров - 125 метров от границ памятника по всему его периметру;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060"/>
        </w:tabs>
        <w:spacing w:after="0" w:line="317" w:lineRule="exact"/>
        <w:ind w:left="10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курганов высотой свыше 3 метров - 150 метров от границ памятника по всему его периметру.</w:t>
      </w:r>
    </w:p>
    <w:p w:rsidR="0071322D" w:rsidRPr="007E31C6" w:rsidRDefault="0071322D" w:rsidP="0071322D">
      <w:pPr>
        <w:pStyle w:val="32"/>
        <w:shd w:val="clear" w:color="auto" w:fill="auto"/>
        <w:tabs>
          <w:tab w:val="left" w:pos="5808"/>
        </w:tabs>
        <w:spacing w:after="0" w:line="317" w:lineRule="exact"/>
        <w:ind w:firstLine="7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зон охраны объекта археологического наследия, установленных ч. 3 ст. 11 Закона Краснодарского края от 23.07.20.15</w:t>
      </w:r>
      <w:r w:rsidRPr="007E31C6">
        <w:rPr>
          <w:rFonts w:ascii="Arial" w:hAnsi="Arial" w:cs="Arial"/>
          <w:sz w:val="16"/>
          <w:szCs w:val="16"/>
        </w:rPr>
        <w:tab/>
        <w:t xml:space="preserve">№3223-КЗ, до утверждения </w:t>
      </w:r>
      <w:proofErr w:type="gramStart"/>
      <w:r w:rsidRPr="007E31C6">
        <w:rPr>
          <w:rFonts w:ascii="Arial" w:hAnsi="Arial" w:cs="Arial"/>
          <w:sz w:val="16"/>
          <w:szCs w:val="16"/>
        </w:rPr>
        <w:t>в</w:t>
      </w:r>
      <w:proofErr w:type="gramEnd"/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установленном порядке границ зон охраны, режимов использования земель и градостроительных регламентов в границах данных зон допускаются по согласованию с краевым органом охраны объектов культурного наследия работы, не создающие угрозы повреждения, разрушения или уничтожения объекта археологического наследия, в том числе сельскохозяйственные работы, работы по благоустройству и озеленению территории, не нарушающие природный ландшафт.</w:t>
      </w:r>
      <w:proofErr w:type="gramEnd"/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70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В связи с тем, что в границах рассматриваемого участка специальные изыскания (сплошные археологические разведки) на предмет выявления объектов культурного наследия в объемах, необходимых для разработки и реализации мероприятий по их сохранению не проводились, сведений, содержащихся в едином государственном реестре памятников истории и культуры, списках выявленных объектов культурного наследия, архиве Управления, для обеспечения сохранности памятников истории и культуры, а также выполнения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требований п. 4.3, п. 8.1.4, п. 8.1.11 Свода правил СП 47.13330.2016 «Инженерные изыскания для строительства. Основные положения. Актуализированная редакция </w:t>
      </w:r>
      <w:proofErr w:type="spellStart"/>
      <w:r w:rsidRPr="007E31C6">
        <w:rPr>
          <w:rFonts w:ascii="Arial" w:hAnsi="Arial" w:cs="Arial"/>
          <w:sz w:val="16"/>
          <w:szCs w:val="16"/>
        </w:rPr>
        <w:t>СНиП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11-02-96» (утв. и введен в действие Приказом Минстроя России от 30.12.2016 №1033/</w:t>
      </w:r>
      <w:proofErr w:type="spellStart"/>
      <w:proofErr w:type="gramStart"/>
      <w:r w:rsidRPr="007E31C6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7E31C6">
        <w:rPr>
          <w:rFonts w:ascii="Arial" w:hAnsi="Arial" w:cs="Arial"/>
          <w:sz w:val="16"/>
          <w:szCs w:val="16"/>
        </w:rPr>
        <w:t xml:space="preserve">) и п. 4.85, п.5.6, п. 6.29 СП 11-102-97 в ходе проектирования и строительства недостаточно. До начала проектирования и проведения землеустроительных, земляных, строительных, мелиоративных, хозяйственных и иных работ, в соответствии с </w:t>
      </w:r>
      <w:proofErr w:type="spellStart"/>
      <w:r w:rsidRPr="007E31C6">
        <w:rPr>
          <w:rFonts w:ascii="Arial" w:hAnsi="Arial" w:cs="Arial"/>
          <w:sz w:val="16"/>
          <w:szCs w:val="16"/>
        </w:rPr>
        <w:t>пп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. 6, 7 ст. 7 Закона Краснодарского края от 23.07.2015 №3223-КЗ, осуществляется </w:t>
      </w:r>
      <w:proofErr w:type="gramStart"/>
      <w:r w:rsidRPr="007E31C6">
        <w:rPr>
          <w:rFonts w:ascii="Arial" w:hAnsi="Arial" w:cs="Arial"/>
          <w:sz w:val="16"/>
          <w:szCs w:val="16"/>
        </w:rPr>
        <w:t>разработка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и реализация необходимых мер по обеспечению сохранности объектов культурного наследия, в том числе археологические полевые работы (разведки) в целях выявления в зонах производства данных работ неучтенных объектов культурного наследия, за счет средств физических лиц, юридических лиц, органов государственной власти, органов местного самоуправления, являющихся заказчиками проводимых работ.</w:t>
      </w:r>
    </w:p>
    <w:p w:rsidR="0071322D" w:rsidRPr="007E31C6" w:rsidRDefault="0071322D" w:rsidP="0071322D">
      <w:pPr>
        <w:pStyle w:val="32"/>
        <w:shd w:val="clear" w:color="auto" w:fill="auto"/>
        <w:spacing w:after="0" w:line="312" w:lineRule="exact"/>
        <w:ind w:firstLine="7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Согласно сведениям генерального плана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района, </w:t>
      </w:r>
      <w:r w:rsidRPr="007E31C6">
        <w:rPr>
          <w:rFonts w:ascii="Arial" w:hAnsi="Arial" w:cs="Arial"/>
          <w:sz w:val="16"/>
          <w:szCs w:val="16"/>
        </w:rPr>
        <w:lastRenderedPageBreak/>
        <w:t>участок проектирования находится вне зоны границ особо охраняемых природных территорий регионального и местного значений.</w:t>
      </w:r>
    </w:p>
    <w:p w:rsidR="0071322D" w:rsidRPr="007E31C6" w:rsidRDefault="0071322D" w:rsidP="007E31C6">
      <w:pPr>
        <w:pStyle w:val="59"/>
        <w:numPr>
          <w:ilvl w:val="0"/>
          <w:numId w:val="23"/>
        </w:numPr>
        <w:shd w:val="clear" w:color="auto" w:fill="auto"/>
        <w:tabs>
          <w:tab w:val="left" w:pos="1038"/>
        </w:tabs>
        <w:spacing w:before="0" w:after="166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7" w:name="bookmark65"/>
      <w:r w:rsidRPr="007E31C6">
        <w:rPr>
          <w:rFonts w:ascii="Arial" w:hAnsi="Arial" w:cs="Arial"/>
          <w:sz w:val="16"/>
          <w:szCs w:val="16"/>
        </w:rPr>
        <w:t>Вертикальная планировка и инженерная подготовка территории</w:t>
      </w:r>
      <w:bookmarkEnd w:id="47"/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Основными задачами вертикальной планировки и инженерной подготовки территории являются: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40"/>
        </w:tabs>
        <w:spacing w:after="0" w:line="312" w:lineRule="exact"/>
        <w:ind w:left="74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организация стока поверхностных вод с проезжей части и прилегающей территории;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40"/>
        </w:tabs>
        <w:spacing w:after="0" w:line="322" w:lineRule="exact"/>
        <w:ind w:left="74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обеспечение допустимых уклонов улиц, перекрестков, тротуаров для безопасного и удобного движения транспорта и пешеходов;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40"/>
        </w:tabs>
        <w:spacing w:after="0" w:line="322" w:lineRule="exact"/>
        <w:ind w:left="74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созданий благоприятных условий для размещения зданий и прокладки подземных инженерных сетей;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40"/>
        </w:tabs>
        <w:spacing w:after="124" w:line="322" w:lineRule="exact"/>
        <w:ind w:left="74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создание благоприятных условий для произрастания растительности.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Принятая проектом планировки территории схема вертикальной планировки имеет целью дать принципиальное решение отвода поверхностных вод с проектируемой территории.</w:t>
      </w:r>
    </w:p>
    <w:p w:rsidR="0071322D" w:rsidRPr="007E31C6" w:rsidRDefault="0071322D" w:rsidP="007E31C6">
      <w:pPr>
        <w:widowControl w:val="0"/>
        <w:numPr>
          <w:ilvl w:val="0"/>
          <w:numId w:val="23"/>
        </w:numPr>
        <w:tabs>
          <w:tab w:val="left" w:pos="1009"/>
        </w:tabs>
        <w:spacing w:after="120" w:line="317" w:lineRule="exact"/>
        <w:ind w:firstLine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основе мер по предупреждению чрезвычайных ситуаций (снижению риска их возникновения) и уменьшению возможных потерь и ущерба от них (уменьшению масштабов чрезвычайных ситуаций) лежат конкретные превентивные мероприятия научного, инженерно-технического и технологического характера, осуществляемые по видам природных и техногенных опасностей и угроз. Значительная часть этих мероприятий проводится в рамках инженерной, радиационной, химической, медицинской, медико-биологической и противопожарной защиты населения и территорий от чрезвычайных ситуаций.</w:t>
      </w:r>
    </w:p>
    <w:p w:rsidR="0071322D" w:rsidRPr="007E31C6" w:rsidRDefault="0071322D" w:rsidP="0071322D">
      <w:pPr>
        <w:pStyle w:val="32"/>
        <w:shd w:val="clear" w:color="auto" w:fill="auto"/>
        <w:spacing w:after="171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 перечню мероприятий по защите от чрезвычайных ситуаций относятся: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40"/>
        </w:tabs>
        <w:spacing w:after="0" w:line="317" w:lineRule="exact"/>
        <w:ind w:left="74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информирование населения о потенциальных природных и техногенных угрозах на территории проживания - проверка систем оповещения и подготовка к заблаговременному оповещению о возникновении и развитии чрезвычайных ситуаций населения и организаций, аварии на которых способны нарушить жизнеобеспечение населения, информирование населения о необходимых действиях во время ЧС;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40"/>
        </w:tabs>
        <w:spacing w:after="120" w:line="317" w:lineRule="exact"/>
        <w:ind w:left="74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мониторинг и прогнозирование чрезвычайных ситуаций - систематическое наблюдение за состоянием защищаемых территорий, объектов и за работой сооружений инженерной защиты, периодический анализ всех факторов риска возникновения чрезвычайных ситуаций с последующим уточнением состава необходимых пассивных и активных мероприятий.</w:t>
      </w:r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Мероприятия по защите населения и территорий от чрезвычайных ситуаций должны осуществляться в соответствии </w:t>
      </w:r>
      <w:proofErr w:type="gramStart"/>
      <w:r w:rsidRPr="007E31C6">
        <w:rPr>
          <w:rFonts w:ascii="Arial" w:hAnsi="Arial" w:cs="Arial"/>
          <w:sz w:val="16"/>
          <w:szCs w:val="16"/>
        </w:rPr>
        <w:t>с</w:t>
      </w:r>
      <w:proofErr w:type="gramEnd"/>
      <w:r w:rsidRPr="007E31C6">
        <w:rPr>
          <w:rFonts w:ascii="Arial" w:hAnsi="Arial" w:cs="Arial"/>
          <w:sz w:val="16"/>
          <w:szCs w:val="16"/>
        </w:rPr>
        <w:t>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0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Федеральным законом от 21 декабря 1994 г. № 68-ФЗ "О защите населения и территорий от чрезвычайных ситуаций природного и техногенного характера"; Федеральным законом от 22 июля 2008 г. № 123-ФЗ "Технический регламент о требованиях пожарной безопасности";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116" w:line="317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"Методическими рекомендациями по реализации федерального закона от 6 октября 2003 г. №131-ФЗ "Об общих принципах местного самоуправления в Российской Федерации" в области гражданской обороны, защиты населения. И территорий от чрезвычайных ситуаций, обеспечения пожарной безопасности и безопасности людей на водных объектах".</w:t>
      </w:r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Возможными источниками чрезвычайных ситуаций на объектах, размещаемых на территории согласно проекту планировки, могут быть природного и техногенного характера, а также биолого-социального характера.</w:t>
      </w:r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Техногенная чрезвычайная ситуация - опасное техногенное происшествие (авария на промышленном </w:t>
      </w:r>
      <w:r w:rsidRPr="007E31C6">
        <w:rPr>
          <w:rFonts w:ascii="Arial" w:hAnsi="Arial" w:cs="Arial"/>
          <w:sz w:val="16"/>
          <w:szCs w:val="16"/>
        </w:rPr>
        <w:lastRenderedPageBreak/>
        <w:t>объекте или транспорте, пожар, взрыв или высвобождение какого-либо вида энергии), в результате которого на объекте, данной территории нарушаются нормальные условия жизни и деятельности людей, возникает угроза их жизни и здоровью, наносится ущерб имуществу, окружающей и природной среде.</w:t>
      </w:r>
    </w:p>
    <w:p w:rsidR="0071322D" w:rsidRPr="007E31C6" w:rsidRDefault="0071322D" w:rsidP="0071322D">
      <w:pPr>
        <w:pStyle w:val="32"/>
        <w:shd w:val="clear" w:color="auto" w:fill="auto"/>
        <w:spacing w:after="113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 проектируемой территории возможно возникновение следующих техногенных чрезвычайных ситуаций: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0" w:line="331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аварии на системах жизнеобеспечения;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0" w:line="331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пожары;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209" w:line="331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аварии на транспорте и транспортных коммуникациях.</w:t>
      </w:r>
    </w:p>
    <w:p w:rsidR="0071322D" w:rsidRPr="007E31C6" w:rsidRDefault="0071322D" w:rsidP="0071322D">
      <w:pPr>
        <w:pStyle w:val="32"/>
        <w:shd w:val="clear" w:color="auto" w:fill="auto"/>
        <w:spacing w:after="172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 возможным авариям на системах жизнеобеспечения относятся: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0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аварии на трансформаторных подстанциях (например, вследствие короткого замыкания может возникнуть пожар);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0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обрыв проводов на линиях электропередач (например, по причине сильного ветра или механического повреждения);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0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аварии на водопроводных сетях, что может привести к затоплению проезжей части дорог, подтоплению фундаментов, падению давления в водопроводной сети и перебоям водоснабжения территорий;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6"/>
        </w:tabs>
        <w:spacing w:after="124" w:line="322" w:lineRule="exact"/>
        <w:ind w:left="740" w:hanging="3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аварии на газовых сетях, что может привести к образованию газо-воздушного облака с последующим взрывом и воспламенением.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своевременного предотвращения аварийных ситуаций, необходимо выполнение проектных и строительных работ будущих сооружений в соответствии с существующими нормативами, а также осуществление качественного мониторинга, своевременное проведение ремонтных и профилактических мероприятий.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ЧС техногенного характера на проектируемой территории чаще всего связаны с возникновением пожаров на объектах жилой застройки, причинами которых в основном являются нарушения правил пожарной безопасности, правил эксплуатации электрооборудования и неосторожное обращение с огнем.</w:t>
      </w:r>
    </w:p>
    <w:p w:rsidR="0071322D" w:rsidRPr="007E31C6" w:rsidRDefault="0071322D" w:rsidP="0071322D">
      <w:pPr>
        <w:pStyle w:val="32"/>
        <w:shd w:val="clear" w:color="auto" w:fill="auto"/>
        <w:spacing w:after="124" w:line="326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Для предотвращения ЧС необходимо строгое соблюдение противопожарных нормативов и требований. В соответствии с Федеральным законом от 22.07.2008 №123-ФЗ «Технический регламент о требованиях пожарной безопасности» защита людей и имущества от воздействия опасных факторов пожара и (или) ограничение последствий их воздействия обеспечиваются одним или несколькими из следующих способов: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8"/>
        </w:tabs>
        <w:spacing w:after="0" w:line="322" w:lineRule="exact"/>
        <w:ind w:left="7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применение объемно-планировочных решений и средств, обеспечивающих ограничение распространения пожара за пределы очага;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8"/>
        </w:tabs>
        <w:spacing w:after="0" w:line="326" w:lineRule="exact"/>
        <w:ind w:left="7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применение средств индивидуальной защиты людей от воздействия опасных факторов пожара;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8"/>
        </w:tabs>
        <w:spacing w:after="0" w:line="326" w:lineRule="exact"/>
        <w:ind w:left="7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применение основных строительных конструкций с пределами огнестойкости и классами пожарной опасности;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8"/>
        </w:tabs>
        <w:spacing w:after="0" w:line="326" w:lineRule="exact"/>
        <w:ind w:left="4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применение первичных средств пожаротушения;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8"/>
        </w:tabs>
        <w:spacing w:after="124" w:line="326" w:lineRule="exact"/>
        <w:ind w:left="4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организация деятельности подразделений пожарной охраны.</w:t>
      </w:r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Здания должны быть обеспечены первичными средствами пожаротушения правообладателями этих зданий.</w:t>
      </w:r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качестве основных мероприятий по предотвращению распространения пожара, как следствия аварийных ситуаций, проектом планировки территории предусмотрено размещение объектов с соблюдением установленных противопожарных расстояний, заложена возможность для последующего и монтажа основных инженерных сетей, и сооружений, размещение объектов на нормируемом расстоянии от существующих и проектируемых улиц, проездов и стоянок транспорта.</w:t>
      </w:r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Возможными источниками чрезвычайных ситуаций природного характера на рассматриваемой территории являются: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8"/>
        </w:tabs>
        <w:spacing w:after="0" w:line="317" w:lineRule="exact"/>
        <w:ind w:left="740" w:hanging="34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опасные геологические явления и процессы (землетрясения, </w:t>
      </w:r>
      <w:proofErr w:type="spellStart"/>
      <w:r w:rsidRPr="007E31C6">
        <w:rPr>
          <w:rFonts w:ascii="Arial" w:hAnsi="Arial" w:cs="Arial"/>
          <w:sz w:val="16"/>
          <w:szCs w:val="16"/>
        </w:rPr>
        <w:t>просадочность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грунтов);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8"/>
        </w:tabs>
        <w:spacing w:after="15" w:line="220" w:lineRule="exact"/>
        <w:ind w:left="4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опасные метеорологические явления и процессы;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768"/>
        </w:tabs>
        <w:spacing w:after="188" w:line="220" w:lineRule="exact"/>
        <w:ind w:left="4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природные пожары.</w:t>
      </w:r>
    </w:p>
    <w:p w:rsidR="0071322D" w:rsidRPr="007E31C6" w:rsidRDefault="0071322D" w:rsidP="0071322D">
      <w:pPr>
        <w:pStyle w:val="59"/>
        <w:shd w:val="clear" w:color="auto" w:fill="auto"/>
        <w:spacing w:before="0" w:after="101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8" w:name="bookmark66"/>
      <w:r w:rsidRPr="007E31C6">
        <w:rPr>
          <w:rFonts w:ascii="Arial" w:hAnsi="Arial" w:cs="Arial"/>
          <w:sz w:val="16"/>
          <w:szCs w:val="16"/>
        </w:rPr>
        <w:t>Опасные геологические явления и процессы:</w:t>
      </w:r>
      <w:bookmarkEnd w:id="48"/>
    </w:p>
    <w:p w:rsidR="0071322D" w:rsidRPr="007E31C6" w:rsidRDefault="0071322D" w:rsidP="0071322D">
      <w:pPr>
        <w:pStyle w:val="32"/>
        <w:shd w:val="clear" w:color="auto" w:fill="auto"/>
        <w:spacing w:after="113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соответствии с инженерно-геологическими и гидрогеологическими условиями территории, представленными в техническом отчете по инженерно-геологическим изысканиям ГУП КК "</w:t>
      </w:r>
      <w:proofErr w:type="spellStart"/>
      <w:r w:rsidRPr="007E31C6">
        <w:rPr>
          <w:rFonts w:ascii="Arial" w:hAnsi="Arial" w:cs="Arial"/>
          <w:sz w:val="16"/>
          <w:szCs w:val="16"/>
        </w:rPr>
        <w:t>Кубаньгеология</w:t>
      </w:r>
      <w:proofErr w:type="spellEnd"/>
      <w:r w:rsidRPr="007E31C6">
        <w:rPr>
          <w:rFonts w:ascii="Arial" w:hAnsi="Arial" w:cs="Arial"/>
          <w:sz w:val="16"/>
          <w:szCs w:val="16"/>
        </w:rPr>
        <w:t>", выполненном в 2005 году, к неблагоприятным процессам на проектируемой территории относятся: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8"/>
        </w:tabs>
        <w:spacing w:after="0" w:line="326" w:lineRule="exact"/>
        <w:ind w:left="1460" w:hanging="360"/>
        <w:jc w:val="left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повышенная агрессия грунтовых вод по отношению к бетонам, железобетонным и металлическим конструкциям;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8"/>
        </w:tabs>
        <w:spacing w:after="0" w:line="326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плоскостная эрозия;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8"/>
        </w:tabs>
        <w:spacing w:after="4" w:line="220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просадка грунтов;</w:t>
      </w:r>
    </w:p>
    <w:p w:rsidR="0071322D" w:rsidRPr="007E31C6" w:rsidRDefault="0071322D" w:rsidP="007E31C6">
      <w:pPr>
        <w:pStyle w:val="32"/>
        <w:numPr>
          <w:ilvl w:val="0"/>
          <w:numId w:val="19"/>
        </w:numPr>
        <w:shd w:val="clear" w:color="auto" w:fill="auto"/>
        <w:tabs>
          <w:tab w:val="left" w:pos="1468"/>
        </w:tabs>
        <w:spacing w:after="0" w:line="312" w:lineRule="exact"/>
        <w:ind w:left="110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дефляция.</w:t>
      </w:r>
    </w:p>
    <w:p w:rsidR="0071322D" w:rsidRPr="007E31C6" w:rsidRDefault="0071322D" w:rsidP="0071322D">
      <w:pPr>
        <w:pStyle w:val="32"/>
        <w:shd w:val="clear" w:color="auto" w:fill="auto"/>
        <w:spacing w:after="128" w:line="326" w:lineRule="exact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Плоскостная эрозия или плоскостной смыв - размывающая деятельность поверхностных вод, происходящая более или менее равномерно по всей поверхности склонов и водоразделов. В первую очередь эрозии подвергается верхний почвенный слой. Поверхностные воды стекают либо в виде плоскостного потока, либо в виде отдельных струй. Живая сила таких струй невелика, поэтому на хорошо задернованных склонах эти воды не могут производить сколько-нибудь заметного разрушающего действия. На распаханных склонах, лишенных растительности дождевые и снеговые воды легко смывают наиболее плодородные слои почвы.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Дефляция наиболее активно протекает в периоды черных пыльных бурь, особенно ранней весной, когда еще нет растительности, а вследствие сухой и малоснежной зимы в почве мало влаги. Сильные восточные и северо-восточные ветры быстро иссушают верхние слои почвы, выдувая ее вместе с посевами и унося на значительное расстояние.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Сейсмичность проектируемой территории для объектов массового строительства - 7 балов, для объектов повышенной ответственности - 8 балов.</w:t>
      </w:r>
    </w:p>
    <w:p w:rsidR="0071322D" w:rsidRPr="007E31C6" w:rsidRDefault="0071322D" w:rsidP="0071322D">
      <w:pPr>
        <w:pStyle w:val="59"/>
        <w:shd w:val="clear" w:color="auto" w:fill="auto"/>
        <w:spacing w:before="0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49" w:name="bookmark67"/>
      <w:r w:rsidRPr="007E31C6">
        <w:rPr>
          <w:rFonts w:ascii="Arial" w:hAnsi="Arial" w:cs="Arial"/>
          <w:sz w:val="16"/>
          <w:szCs w:val="16"/>
        </w:rPr>
        <w:t>Опасные метеорологические явления:</w:t>
      </w:r>
      <w:bookmarkEnd w:id="49"/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На территории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городского поселения основной опасностью метеорологического происхождения являются (по ГОСТ </w:t>
      </w:r>
      <w:proofErr w:type="gramStart"/>
      <w:r w:rsidRPr="007E31C6">
        <w:rPr>
          <w:rFonts w:ascii="Arial" w:hAnsi="Arial" w:cs="Arial"/>
          <w:sz w:val="16"/>
          <w:szCs w:val="16"/>
        </w:rPr>
        <w:t>Р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22.0.06.95 «Безопасность в чрезвычайных ситуациях. Источники природных чрезвычайных ситуаций. Поражающие факторы. </w:t>
      </w:r>
      <w:proofErr w:type="gramStart"/>
      <w:r w:rsidRPr="007E31C6">
        <w:rPr>
          <w:rFonts w:ascii="Arial" w:hAnsi="Arial" w:cs="Arial"/>
          <w:sz w:val="16"/>
          <w:szCs w:val="16"/>
        </w:rPr>
        <w:t>Номенклатура параметров поражающих воздействий): ураганные ветры, пылевые бури, ливневые дожди с грозами и градом, туманы, снегопады, налипание снега, обледенения, подтопления в паводковый период и при ливневых дождях.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В летнее время возможно повышение температуры окружающего воздуха выше 400.</w:t>
      </w:r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результате ураганных ветров происходит падение деревьев, разрушение жилых и административных зданий, обрыв линий связи и ЛЭП, могут пострадать люди.</w:t>
      </w:r>
    </w:p>
    <w:p w:rsidR="0071322D" w:rsidRPr="007E31C6" w:rsidRDefault="0071322D" w:rsidP="0071322D">
      <w:pPr>
        <w:pStyle w:val="32"/>
        <w:shd w:val="clear" w:color="auto" w:fill="auto"/>
        <w:spacing w:after="116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Осадки являются основным климатическим фактором, определяющим величину поверхностного и подземного стоков. Количество годовых осадков - 550 мм/год. Распределение осадков в течение года неравномерное. </w:t>
      </w:r>
      <w:proofErr w:type="gramStart"/>
      <w:r w:rsidRPr="007E31C6">
        <w:rPr>
          <w:rFonts w:ascii="Arial" w:hAnsi="Arial" w:cs="Arial"/>
          <w:sz w:val="16"/>
          <w:szCs w:val="16"/>
        </w:rPr>
        <w:t>Тип годового хода осадков внутриматериковый с чертами средиземноморского, который характеризуется наличием двух максимумов в июне и декабре, почти одинаковыми по величине и одним максимумом в сентябре.</w:t>
      </w:r>
      <w:proofErr w:type="gramEnd"/>
    </w:p>
    <w:p w:rsidR="0071322D" w:rsidRPr="007E31C6" w:rsidRDefault="0071322D" w:rsidP="0071322D">
      <w:pPr>
        <w:pStyle w:val="32"/>
        <w:shd w:val="clear" w:color="auto" w:fill="auto"/>
        <w:spacing w:after="0" w:line="32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Сильный снегопад с ветром приводят к снежным заносам на автомобильных и железных дорогах. Возможно нарушение жизнеобеспечения населения.</w:t>
      </w:r>
    </w:p>
    <w:p w:rsidR="0071322D" w:rsidRPr="007E31C6" w:rsidRDefault="0071322D" w:rsidP="007E31C6">
      <w:pPr>
        <w:pStyle w:val="59"/>
        <w:numPr>
          <w:ilvl w:val="0"/>
          <w:numId w:val="34"/>
        </w:numPr>
        <w:shd w:val="clear" w:color="auto" w:fill="auto"/>
        <w:tabs>
          <w:tab w:val="left" w:pos="1038"/>
        </w:tabs>
        <w:spacing w:before="0" w:after="106" w:line="220" w:lineRule="exact"/>
        <w:ind w:firstLine="740"/>
        <w:jc w:val="both"/>
        <w:rPr>
          <w:rFonts w:ascii="Arial" w:hAnsi="Arial" w:cs="Arial"/>
          <w:sz w:val="16"/>
          <w:szCs w:val="16"/>
        </w:rPr>
      </w:pPr>
      <w:bookmarkStart w:id="50" w:name="bookmark68"/>
      <w:r w:rsidRPr="007E31C6">
        <w:rPr>
          <w:rFonts w:ascii="Arial" w:hAnsi="Arial" w:cs="Arial"/>
          <w:sz w:val="16"/>
          <w:szCs w:val="16"/>
        </w:rPr>
        <w:lastRenderedPageBreak/>
        <w:t>Перечень мероприятий по охране окружающей среды</w:t>
      </w:r>
      <w:bookmarkEnd w:id="50"/>
    </w:p>
    <w:p w:rsidR="0071322D" w:rsidRPr="007E31C6" w:rsidRDefault="0071322D" w:rsidP="0071322D">
      <w:pPr>
        <w:pStyle w:val="32"/>
        <w:shd w:val="clear" w:color="auto" w:fill="auto"/>
        <w:spacing w:after="124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Охраной окружающей среды называется комплекс мероприятий, направленных на предупреждение отрицательного влияния человеческой деятельности на природу, обеспечение благоприятных и безопасных условий жизнедеятельности человека.</w:t>
      </w:r>
    </w:p>
    <w:p w:rsidR="0071322D" w:rsidRPr="007E31C6" w:rsidRDefault="0071322D" w:rsidP="0071322D">
      <w:pPr>
        <w:pStyle w:val="32"/>
        <w:shd w:val="clear" w:color="auto" w:fill="auto"/>
        <w:spacing w:after="194" w:line="312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 размещении капитальных объектов следует предусмотреть следующие мероприятия:</w:t>
      </w:r>
    </w:p>
    <w:p w:rsidR="0071322D" w:rsidRPr="007E31C6" w:rsidRDefault="0071322D" w:rsidP="0071322D">
      <w:pPr>
        <w:pStyle w:val="121"/>
        <w:shd w:val="clear" w:color="auto" w:fill="auto"/>
        <w:spacing w:before="0" w:after="111" w:line="220" w:lineRule="exact"/>
        <w:ind w:firstLine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9.1.Защитарастительного слоя почвы</w:t>
      </w:r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При капитальном строительстве растительный слой почвы глубиной 15-40 см должен быть снят, складирован и в дальнейшем использован при озеленении земельных участков. При подсыпке завозного грунта также следует предварительно снять естественный растительный грунт и использовать его при посадке растений.</w:t>
      </w:r>
    </w:p>
    <w:p w:rsidR="0071322D" w:rsidRPr="007E31C6" w:rsidRDefault="0071322D" w:rsidP="0071322D">
      <w:pPr>
        <w:pStyle w:val="121"/>
        <w:shd w:val="clear" w:color="auto" w:fill="auto"/>
        <w:spacing w:before="0" w:after="0" w:line="220" w:lineRule="exact"/>
        <w:ind w:left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9.2.Защита территории участка и подземных вод</w:t>
      </w:r>
    </w:p>
    <w:p w:rsidR="0071322D" w:rsidRPr="007E31C6" w:rsidRDefault="0071322D" w:rsidP="0071322D">
      <w:pPr>
        <w:pStyle w:val="32"/>
        <w:shd w:val="clear" w:color="auto" w:fill="auto"/>
        <w:spacing w:after="120" w:line="317" w:lineRule="exact"/>
        <w:ind w:firstLine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На периоды строительства для предотвращения загрязнения грунтовых и поверхностных вод предусмотреть:</w:t>
      </w:r>
    </w:p>
    <w:p w:rsidR="0071322D" w:rsidRPr="007E31C6" w:rsidRDefault="0071322D" w:rsidP="007E31C6">
      <w:pPr>
        <w:pStyle w:val="32"/>
        <w:numPr>
          <w:ilvl w:val="0"/>
          <w:numId w:val="35"/>
        </w:numPr>
        <w:shd w:val="clear" w:color="auto" w:fill="auto"/>
        <w:tabs>
          <w:tab w:val="left" w:pos="733"/>
        </w:tabs>
        <w:spacing w:after="0" w:line="317" w:lineRule="exact"/>
        <w:ind w:left="7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вертикальная планировка строительной площадки способствует отводу поверхностных стоков на проезжую часть;</w:t>
      </w:r>
    </w:p>
    <w:p w:rsidR="0071322D" w:rsidRPr="007E31C6" w:rsidRDefault="0071322D" w:rsidP="007E31C6">
      <w:pPr>
        <w:pStyle w:val="32"/>
        <w:numPr>
          <w:ilvl w:val="0"/>
          <w:numId w:val="35"/>
        </w:numPr>
        <w:shd w:val="clear" w:color="auto" w:fill="auto"/>
        <w:tabs>
          <w:tab w:val="left" w:pos="733"/>
        </w:tabs>
        <w:spacing w:after="120" w:line="317" w:lineRule="exact"/>
        <w:ind w:left="7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предусмотреть водоотлив из котлованов под фундаменты с выпуском загрязненной грунтовой воды на рельеф.</w:t>
      </w:r>
    </w:p>
    <w:p w:rsidR="0071322D" w:rsidRPr="007E31C6" w:rsidRDefault="0071322D" w:rsidP="0071322D">
      <w:pPr>
        <w:pStyle w:val="32"/>
        <w:shd w:val="clear" w:color="auto" w:fill="auto"/>
        <w:spacing w:after="198" w:line="317" w:lineRule="exact"/>
        <w:ind w:firstLine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Таким образом, строительство объектов не нанесет вреда поверхностным водным объектам и подземным грунтовым водам.</w:t>
      </w:r>
    </w:p>
    <w:p w:rsidR="0071322D" w:rsidRPr="007E31C6" w:rsidRDefault="0071322D" w:rsidP="007E31C6">
      <w:pPr>
        <w:pStyle w:val="59"/>
        <w:numPr>
          <w:ilvl w:val="0"/>
          <w:numId w:val="34"/>
        </w:numPr>
        <w:shd w:val="clear" w:color="auto" w:fill="auto"/>
        <w:tabs>
          <w:tab w:val="left" w:pos="1149"/>
        </w:tabs>
        <w:spacing w:before="0" w:after="97" w:line="220" w:lineRule="exact"/>
        <w:ind w:left="740"/>
        <w:jc w:val="both"/>
        <w:rPr>
          <w:rFonts w:ascii="Arial" w:hAnsi="Arial" w:cs="Arial"/>
          <w:sz w:val="16"/>
          <w:szCs w:val="16"/>
        </w:rPr>
      </w:pPr>
      <w:bookmarkStart w:id="51" w:name="bookmark69"/>
      <w:r w:rsidRPr="007E31C6">
        <w:rPr>
          <w:rFonts w:ascii="Arial" w:hAnsi="Arial" w:cs="Arial"/>
          <w:sz w:val="16"/>
          <w:szCs w:val="16"/>
        </w:rPr>
        <w:t>Обоснование очередности планируемого развития территории</w:t>
      </w:r>
      <w:bookmarkEnd w:id="51"/>
    </w:p>
    <w:p w:rsidR="0071322D" w:rsidRPr="007E31C6" w:rsidRDefault="0071322D" w:rsidP="0071322D">
      <w:pPr>
        <w:pStyle w:val="32"/>
        <w:shd w:val="clear" w:color="auto" w:fill="auto"/>
        <w:spacing w:after="124" w:line="322" w:lineRule="exact"/>
        <w:ind w:firstLine="740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Предлагается поэтапная последовательность мероприятий, предусмотренных проектом планировки территории:</w:t>
      </w:r>
    </w:p>
    <w:p w:rsidR="0071322D" w:rsidRPr="007E31C6" w:rsidRDefault="0071322D" w:rsidP="007E31C6">
      <w:pPr>
        <w:pStyle w:val="32"/>
        <w:numPr>
          <w:ilvl w:val="0"/>
          <w:numId w:val="36"/>
        </w:numPr>
        <w:shd w:val="clear" w:color="auto" w:fill="auto"/>
        <w:tabs>
          <w:tab w:val="left" w:pos="733"/>
        </w:tabs>
        <w:spacing w:after="0" w:line="317" w:lineRule="exact"/>
        <w:ind w:left="7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Проведение кадастровых работ — формирование земельных участков с постановкой их на государственный кадастровый учет. Формирование земельных участков осуществляется в соответствии с главой 1.1 Земельного кодекса Российской Федерации. Постановка сформированных земельных участков осуществляется в соответствии с Федеральным законом от 13.07.2015 № 218-ФЗ «О государственной регистрации недвижимости».</w:t>
      </w:r>
    </w:p>
    <w:p w:rsidR="0071322D" w:rsidRPr="007E31C6" w:rsidRDefault="0071322D" w:rsidP="007E31C6">
      <w:pPr>
        <w:pStyle w:val="32"/>
        <w:numPr>
          <w:ilvl w:val="0"/>
          <w:numId w:val="36"/>
        </w:numPr>
        <w:shd w:val="clear" w:color="auto" w:fill="auto"/>
        <w:tabs>
          <w:tab w:val="left" w:pos="733"/>
        </w:tabs>
        <w:spacing w:after="0" w:line="317" w:lineRule="exact"/>
        <w:ind w:left="7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Предоставление вновь сформированных земельных участков под предлагаемую проектом застройку. Сформированные земельные участки предоставляются под застройку в соответствии с главой </w:t>
      </w:r>
      <w:r w:rsidRPr="007E31C6">
        <w:rPr>
          <w:rFonts w:ascii="Arial" w:hAnsi="Arial" w:cs="Arial"/>
          <w:sz w:val="16"/>
          <w:szCs w:val="16"/>
          <w:lang w:val="en-US" w:bidi="en-US"/>
        </w:rPr>
        <w:t>V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.1 </w:t>
      </w:r>
      <w:r w:rsidRPr="007E31C6">
        <w:rPr>
          <w:rFonts w:ascii="Arial" w:hAnsi="Arial" w:cs="Arial"/>
          <w:sz w:val="16"/>
          <w:szCs w:val="16"/>
        </w:rPr>
        <w:t>Земельного кодекса Российской Федерации.</w:t>
      </w:r>
    </w:p>
    <w:p w:rsidR="0071322D" w:rsidRPr="007E31C6" w:rsidRDefault="0071322D" w:rsidP="007E31C6">
      <w:pPr>
        <w:pStyle w:val="32"/>
        <w:numPr>
          <w:ilvl w:val="0"/>
          <w:numId w:val="36"/>
        </w:numPr>
        <w:shd w:val="clear" w:color="auto" w:fill="auto"/>
        <w:tabs>
          <w:tab w:val="left" w:pos="733"/>
        </w:tabs>
        <w:spacing w:after="0" w:line="317" w:lineRule="exact"/>
        <w:ind w:left="7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Разработка и утверждение </w:t>
      </w:r>
      <w:proofErr w:type="gramStart"/>
      <w:r w:rsidRPr="007E31C6">
        <w:rPr>
          <w:rFonts w:ascii="Arial" w:hAnsi="Arial" w:cs="Arial"/>
          <w:sz w:val="16"/>
          <w:szCs w:val="16"/>
        </w:rPr>
        <w:t>проектов зон охраны объектов культурного наследия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в установленном федеральным законодательством порядке:</w:t>
      </w:r>
    </w:p>
    <w:p w:rsidR="0071322D" w:rsidRPr="007E31C6" w:rsidRDefault="0071322D" w:rsidP="007E31C6">
      <w:pPr>
        <w:pStyle w:val="32"/>
        <w:numPr>
          <w:ilvl w:val="0"/>
          <w:numId w:val="35"/>
        </w:numPr>
        <w:shd w:val="clear" w:color="auto" w:fill="auto"/>
        <w:tabs>
          <w:tab w:val="left" w:pos="1465"/>
        </w:tabs>
        <w:spacing w:after="0" w:line="312" w:lineRule="exact"/>
        <w:ind w:left="148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производство археологического обследования территории с целью локализации объекта культурного наследия и установления границ территории и зон охраны памятника;</w:t>
      </w:r>
    </w:p>
    <w:p w:rsidR="0071322D" w:rsidRPr="007E31C6" w:rsidRDefault="0071322D" w:rsidP="007E31C6">
      <w:pPr>
        <w:pStyle w:val="32"/>
        <w:numPr>
          <w:ilvl w:val="0"/>
          <w:numId w:val="35"/>
        </w:numPr>
        <w:shd w:val="clear" w:color="auto" w:fill="auto"/>
        <w:tabs>
          <w:tab w:val="left" w:pos="1465"/>
        </w:tabs>
        <w:spacing w:after="0" w:line="317" w:lineRule="exact"/>
        <w:ind w:left="1480" w:hanging="380"/>
        <w:jc w:val="both"/>
        <w:rPr>
          <w:rFonts w:ascii="Arial" w:hAnsi="Arial" w:cs="Arial"/>
          <w:sz w:val="16"/>
          <w:szCs w:val="16"/>
        </w:rPr>
      </w:pPr>
      <w:proofErr w:type="gramStart"/>
      <w:r w:rsidRPr="007E31C6">
        <w:rPr>
          <w:rFonts w:ascii="Arial" w:hAnsi="Arial" w:cs="Arial"/>
          <w:sz w:val="16"/>
          <w:szCs w:val="16"/>
        </w:rPr>
        <w:t>по результатам исследований разработать и включить в состав проекта строительства раздел об обеспечении сохранности объектов культурного наследия или о проведении спасательных археологических полевых работ или проект обеспечения сохранности указанных объектов культурного наследия либо план проведения спасательных археологических полевых работ, включающих оценку воздействия проводимых работ на указанный объект культурного наследия, в которых будет содержаться необходимая текстовая и графическая информация о точном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7E31C6">
        <w:rPr>
          <w:rFonts w:ascii="Arial" w:hAnsi="Arial" w:cs="Arial"/>
          <w:sz w:val="16"/>
          <w:szCs w:val="16"/>
        </w:rPr>
        <w:t>месторасположении</w:t>
      </w:r>
      <w:proofErr w:type="gramEnd"/>
      <w:r w:rsidRPr="007E31C6">
        <w:rPr>
          <w:rFonts w:ascii="Arial" w:hAnsi="Arial" w:cs="Arial"/>
          <w:sz w:val="16"/>
          <w:szCs w:val="16"/>
        </w:rPr>
        <w:t xml:space="preserve"> памятников, их размерах, зонах охраны, категории историко-культурного значения, постановке на государственную охрану, режимах использования территорий памятника и их зон охраны, комплексе необходимых мероприятий о сохранению объекта культурного наследия и стоимости их реализации;</w:t>
      </w:r>
    </w:p>
    <w:p w:rsidR="0071322D" w:rsidRPr="007E31C6" w:rsidRDefault="0071322D" w:rsidP="007E31C6">
      <w:pPr>
        <w:pStyle w:val="32"/>
        <w:numPr>
          <w:ilvl w:val="0"/>
          <w:numId w:val="35"/>
        </w:numPr>
        <w:shd w:val="clear" w:color="auto" w:fill="auto"/>
        <w:tabs>
          <w:tab w:val="left" w:pos="1465"/>
        </w:tabs>
        <w:spacing w:after="0" w:line="317" w:lineRule="exact"/>
        <w:ind w:left="1480" w:hanging="3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выполнение требований по сохранению объектов культурного наследия согласно разделу или проекту по обеспечению сохранности объектов культурного наследия, или плану проведения спасательных археологических полевых работ.</w:t>
      </w:r>
    </w:p>
    <w:p w:rsidR="0071322D" w:rsidRPr="007E31C6" w:rsidRDefault="0071322D" w:rsidP="007E31C6">
      <w:pPr>
        <w:pStyle w:val="32"/>
        <w:numPr>
          <w:ilvl w:val="0"/>
          <w:numId w:val="35"/>
        </w:numPr>
        <w:shd w:val="clear" w:color="auto" w:fill="auto"/>
        <w:tabs>
          <w:tab w:val="left" w:pos="834"/>
        </w:tabs>
        <w:spacing w:after="0" w:line="317" w:lineRule="exact"/>
        <w:ind w:left="8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Разработка проектной документации по строительству зданий и сооружений, а также по строительству сетей и объектов инженерного обеспечения. Проектная документация подготавливается на основании ст. 48 Градостроительного кодекса Российской Федерации в соответствии со сводами правил, строительными нормами и правилами, техническими регламентами.</w:t>
      </w:r>
    </w:p>
    <w:p w:rsidR="0071322D" w:rsidRPr="007E31C6" w:rsidRDefault="0071322D" w:rsidP="007E31C6">
      <w:pPr>
        <w:pStyle w:val="32"/>
        <w:numPr>
          <w:ilvl w:val="0"/>
          <w:numId w:val="35"/>
        </w:numPr>
        <w:shd w:val="clear" w:color="auto" w:fill="auto"/>
        <w:tabs>
          <w:tab w:val="left" w:pos="834"/>
        </w:tabs>
        <w:spacing w:after="0" w:line="317" w:lineRule="exact"/>
        <w:ind w:left="8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Строительство планируемых объектов капитального строительства и их подключение к системе инженерных коммуникаций. Строительство объектов капитального строительства осуществляется на основании разрешения на строительство, порядок выдачи которого предусмотрен ст. 51 Градостроительного кодекса Российской Федерации.</w:t>
      </w:r>
    </w:p>
    <w:p w:rsidR="0071322D" w:rsidRPr="007E31C6" w:rsidRDefault="0071322D" w:rsidP="007E31C6">
      <w:pPr>
        <w:pStyle w:val="32"/>
        <w:numPr>
          <w:ilvl w:val="0"/>
          <w:numId w:val="35"/>
        </w:numPr>
        <w:shd w:val="clear" w:color="auto" w:fill="auto"/>
        <w:tabs>
          <w:tab w:val="left" w:pos="834"/>
        </w:tabs>
        <w:spacing w:after="120" w:line="317" w:lineRule="exact"/>
        <w:ind w:left="840" w:hanging="36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Ввод объектов капитального строительства и инженерных коммуникаций в эксплуатацию. Для введения в эксплуатацию объекта капитального строительства требуется получения соответствующего разрешения, порядок выдачи которого предусмотрен ст. 55 Градостроительного кодекса Российской Федерации.</w:t>
      </w:r>
    </w:p>
    <w:p w:rsidR="0071322D" w:rsidRPr="007E31C6" w:rsidRDefault="0071322D" w:rsidP="0071322D">
      <w:pPr>
        <w:pStyle w:val="32"/>
        <w:shd w:val="clear" w:color="auto" w:fill="auto"/>
        <w:spacing w:after="0" w:line="317" w:lineRule="exact"/>
        <w:ind w:firstLine="8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Срок реализации определяется по мере заселения территории и возникновения потребности в обеспеченности населения объектами инженерной инфраструктуры с учетом порядка и сроков финансирования.</w:t>
      </w:r>
    </w:p>
    <w:p w:rsidR="0071322D" w:rsidRPr="007E31C6" w:rsidRDefault="0071322D" w:rsidP="0071322D">
      <w:pPr>
        <w:pStyle w:val="27"/>
        <w:shd w:val="clear" w:color="auto" w:fill="auto"/>
        <w:spacing w:line="220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>11. Основные технико-экономические показатели</w:t>
      </w:r>
    </w:p>
    <w:tbl>
      <w:tblPr>
        <w:tblOverlap w:val="never"/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824"/>
        <w:gridCol w:w="1277"/>
        <w:gridCol w:w="1416"/>
        <w:gridCol w:w="1392"/>
      </w:tblGrid>
      <w:tr w:rsidR="0071322D" w:rsidRPr="007E31C6" w:rsidTr="0071322D">
        <w:trPr>
          <w:trHeight w:hRule="exact" w:val="8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Единицы</w:t>
            </w:r>
          </w:p>
          <w:p w:rsidR="0071322D" w:rsidRPr="007E31C6" w:rsidRDefault="0071322D" w:rsidP="0071322D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измерения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Совре</w:t>
            </w:r>
            <w:proofErr w:type="spellEnd"/>
          </w:p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менное</w:t>
            </w:r>
            <w:proofErr w:type="spellEnd"/>
          </w:p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состояние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Расчетный срок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89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Территория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Площадь проектируемой территории, 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4,26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 том числе территории:</w:t>
            </w:r>
          </w:p>
        </w:tc>
        <w:tc>
          <w:tcPr>
            <w:tcW w:w="40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жилых зон (кварталы, микрорайоны и другие) из них: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/ 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1,77/ 42</w:t>
            </w:r>
          </w:p>
        </w:tc>
      </w:tr>
      <w:tr w:rsidR="0071322D" w:rsidRPr="007E31C6" w:rsidTr="0071322D">
        <w:trPr>
          <w:trHeight w:hRule="exact" w:val="595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малоэтажная застройка в том числе: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/ 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1,77/ 42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малоэтажные жилые дома с 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приквартирными</w:t>
            </w:r>
            <w:proofErr w:type="spell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земельными участками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индивидуальные жилые дома с приусадебными земельными участками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1,77/ 42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жилые дома блокированной застройки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883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объектов социального и культурно-бытового обслуживания населения (кроме 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микрорайонного</w:t>
            </w:r>
            <w:proofErr w:type="spell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значения)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/ 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рекреационных зон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1,02 / 24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зон инженерной и транспортной инфраструктуры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0,95 / 22</w:t>
            </w:r>
          </w:p>
        </w:tc>
      </w:tr>
      <w:tr w:rsidR="0071322D" w:rsidRPr="007E31C6" w:rsidTr="0071322D">
        <w:trPr>
          <w:trHeight w:hRule="exact" w:val="394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производственных зон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общественно-деловых зон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0,52 / 12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иных зон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Показатели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Единицы</w:t>
            </w:r>
          </w:p>
          <w:p w:rsidR="0071322D" w:rsidRPr="007E31C6" w:rsidRDefault="0071322D" w:rsidP="0071322D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измерения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Совре</w:t>
            </w:r>
            <w:proofErr w:type="spellEnd"/>
          </w:p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менное</w:t>
            </w:r>
            <w:proofErr w:type="spellEnd"/>
          </w:p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состояние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Расчетный срок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 общей площади проектируемого района участки гаражей и автостоянок для постоянного хранения индивидуального автотранспорта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 общей площади проектируемого района территории общего пользования, всего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1,97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 них: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зеленые насаждения общего пользования (без учета озеленения улиц)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0,72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улицы, дороги, проезды, площади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0,98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прочие территории общего пользования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0,27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Коэффициент застройки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о/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Коэффициент плотности застройки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о/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19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 общей территории: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земли, находящиеся в федеральной собственности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земли, находящиеся в собственности Краснодарского края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земли, находящиеся в муниципальной собственности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4,26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2,43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земли, находящиеся в частной собственности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shd w:val="clear" w:color="auto" w:fill="FFFFFF"/>
                <w:lang w:bidi="ru-RU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1,83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89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Население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Численность населения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135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2.1.1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 том числе нового населения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135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Плотность населения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чел./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га</w:t>
            </w:r>
            <w:proofErr w:type="gram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33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89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Жилищный фонд</w:t>
            </w:r>
          </w:p>
        </w:tc>
      </w:tr>
      <w:tr w:rsidR="0071322D" w:rsidRPr="007E31C6" w:rsidTr="0071322D">
        <w:trPr>
          <w:trHeight w:hRule="exact" w:val="11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Общая площадь жилых домов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тыс. кв. м общей площади квартир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3,5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Средняя этажность застройки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этаж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Новое жилищное строительство, всего в том числе: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тыс. кв. м общей площади квартир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3,38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малоэтажное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из них: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3,38</w:t>
            </w:r>
          </w:p>
        </w:tc>
      </w:tr>
      <w:tr w:rsidR="0071322D" w:rsidRPr="007E31C6" w:rsidTr="0071322D">
        <w:trPr>
          <w:trHeight w:hRule="exact" w:val="595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малоэтажные жилые дома с 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приквартирными</w:t>
            </w:r>
            <w:proofErr w:type="spell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земельными участками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тыс. кв. м общей площади квартир/%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индивидуальные жилые дома с приусадебными земельными участками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ind w:left="2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3,38/ 100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жилыми домами блокированной застройки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4 - 5-этажная застройка</w:t>
            </w: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Транспортная инфраструктура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Протяженность улично-дорожной сети, 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0,575</w:t>
            </w:r>
          </w:p>
        </w:tc>
      </w:tr>
      <w:tr w:rsidR="0071322D" w:rsidRPr="007E31C6" w:rsidTr="0071322D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 том числе: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поселковые дороги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</w:tr>
      <w:tr w:rsidR="0071322D" w:rsidRPr="007E31C6" w:rsidTr="0071322D">
        <w:trPr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улицы и дороги в жилой застройке (основные)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0,267</w:t>
            </w:r>
          </w:p>
        </w:tc>
      </w:tr>
      <w:tr w:rsidR="0071322D" w:rsidRPr="007E31C6" w:rsidTr="0071322D">
        <w:trPr>
          <w:trHeight w:hRule="exact" w:val="8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№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Показатели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after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Единицы</w:t>
            </w:r>
          </w:p>
          <w:p w:rsidR="0071322D" w:rsidRPr="007E31C6" w:rsidRDefault="0071322D" w:rsidP="0071322D">
            <w:pPr>
              <w:spacing w:before="12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измерения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Совре</w:t>
            </w:r>
            <w:proofErr w:type="spellEnd"/>
          </w:p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менное</w:t>
            </w:r>
            <w:proofErr w:type="spellEnd"/>
          </w:p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состояние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22D" w:rsidRPr="007E31C6" w:rsidRDefault="0071322D" w:rsidP="0071322D">
            <w:pPr>
              <w:spacing w:line="288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Расчетный срок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улицы и дороги в жилой застройке (второстепенные)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0,217</w:t>
            </w:r>
          </w:p>
        </w:tc>
      </w:tr>
      <w:tr w:rsidR="0071322D" w:rsidRPr="007E31C6" w:rsidTr="0071322D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проезды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0,091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line="288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Инженерное оборудование и благоустройство территории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322D" w:rsidRPr="007E31C6" w:rsidTr="0071322D">
        <w:trPr>
          <w:trHeight w:hRule="exact" w:val="5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Водопотребление, 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уб.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сут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0,04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Водоотведение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тыс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уб.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</w:t>
            </w:r>
            <w:proofErr w:type="spell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сут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0,04</w:t>
            </w:r>
          </w:p>
        </w:tc>
      </w:tr>
      <w:tr w:rsidR="0071322D" w:rsidRPr="007E31C6" w:rsidTr="0071322D">
        <w:trPr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Расход газа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22D" w:rsidRPr="007E31C6" w:rsidRDefault="0071322D" w:rsidP="0071322D">
            <w:pPr>
              <w:spacing w:after="60"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млн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.к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уб.</w:t>
            </w:r>
          </w:p>
          <w:p w:rsidR="0071322D" w:rsidRPr="007E31C6" w:rsidRDefault="0071322D" w:rsidP="0071322D">
            <w:pPr>
              <w:spacing w:before="60" w:line="220" w:lineRule="exact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м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0,04</w:t>
            </w:r>
          </w:p>
        </w:tc>
      </w:tr>
      <w:tr w:rsidR="0071322D" w:rsidRPr="007E31C6" w:rsidTr="0071322D">
        <w:trPr>
          <w:trHeight w:hRule="exact"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Электропотребление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кВт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.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ч</w:t>
            </w:r>
            <w:proofErr w:type="gramEnd"/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—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322D" w:rsidRPr="007E31C6" w:rsidRDefault="0071322D" w:rsidP="0071322D">
            <w:pPr>
              <w:spacing w:line="22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5"/>
                <w:rFonts w:ascii="Arial" w:hAnsi="Arial" w:cs="Arial"/>
                <w:sz w:val="16"/>
                <w:szCs w:val="16"/>
              </w:rPr>
              <w:t>292950</w:t>
            </w:r>
          </w:p>
        </w:tc>
      </w:tr>
    </w:tbl>
    <w:p w:rsidR="0071322D" w:rsidRPr="007E31C6" w:rsidRDefault="0071322D" w:rsidP="0071322D">
      <w:pPr>
        <w:pStyle w:val="59"/>
        <w:shd w:val="clear" w:color="auto" w:fill="auto"/>
        <w:spacing w:before="0" w:after="126" w:line="220" w:lineRule="exact"/>
        <w:ind w:left="840"/>
        <w:rPr>
          <w:rFonts w:ascii="Arial" w:hAnsi="Arial" w:cs="Arial"/>
          <w:sz w:val="16"/>
          <w:szCs w:val="16"/>
        </w:rPr>
      </w:pPr>
      <w:bookmarkStart w:id="52" w:name="bookmark70"/>
      <w:r w:rsidRPr="007E31C6">
        <w:rPr>
          <w:rFonts w:ascii="Arial" w:hAnsi="Arial" w:cs="Arial"/>
          <w:sz w:val="16"/>
          <w:szCs w:val="16"/>
        </w:rPr>
        <w:t>12. Результаты инженерных изысканий</w:t>
      </w:r>
      <w:bookmarkEnd w:id="52"/>
    </w:p>
    <w:p w:rsidR="0071322D" w:rsidRPr="007E31C6" w:rsidRDefault="0071322D" w:rsidP="0071322D">
      <w:pPr>
        <w:pStyle w:val="32"/>
        <w:shd w:val="clear" w:color="auto" w:fill="auto"/>
        <w:spacing w:line="298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Инженерно-геодезические работы выполнялись в соответствии с муниципальным контрактом № №6-ЗК/23 от 23.08.2023 г. на выполнение работ по разработке документации по планировке территории (проекта планировки территории и проекта межевания территории), под жилой микрорайон из земельного участка с кадастровым номером 23:21:0000000:2573, расположенного по адресу: Российская Федерация, Краснодарский край,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7E31C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городское поселение, город Новокубанск, 100 метров южнее пересечения улицы Молодая и улицы Динская.</w:t>
      </w:r>
    </w:p>
    <w:p w:rsidR="0071322D" w:rsidRPr="007E31C6" w:rsidRDefault="0071322D" w:rsidP="0071322D">
      <w:pPr>
        <w:pStyle w:val="32"/>
        <w:shd w:val="clear" w:color="auto" w:fill="auto"/>
        <w:spacing w:line="298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Полевые работы выполнялись в период с 03.09.2023 г. по 05.09.2023 г. индивидуальным предпринимателем </w:t>
      </w:r>
      <w:proofErr w:type="spellStart"/>
      <w:r w:rsidRPr="007E31C6">
        <w:rPr>
          <w:rFonts w:ascii="Arial" w:hAnsi="Arial" w:cs="Arial"/>
          <w:sz w:val="16"/>
          <w:szCs w:val="16"/>
        </w:rPr>
        <w:t>Кигинько</w:t>
      </w:r>
      <w:proofErr w:type="spellEnd"/>
      <w:r w:rsidRPr="007E31C6">
        <w:rPr>
          <w:rFonts w:ascii="Arial" w:hAnsi="Arial" w:cs="Arial"/>
          <w:sz w:val="16"/>
          <w:szCs w:val="16"/>
        </w:rPr>
        <w:t xml:space="preserve"> С.Г., камеральные работы выполнялись с 05.09.2023 г. по 08.09.2023 г.</w:t>
      </w:r>
    </w:p>
    <w:p w:rsidR="0071322D" w:rsidRPr="007E31C6" w:rsidRDefault="0071322D" w:rsidP="0071322D">
      <w:pPr>
        <w:pStyle w:val="32"/>
        <w:shd w:val="clear" w:color="auto" w:fill="auto"/>
        <w:spacing w:after="122" w:line="298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Цель и назначение работ — получение топографического плана масштаба 1: 1000 с указанием характеристик рельефа и нанесением существующих зданий, сооружений, наземных и подземных коммуникаций с указанием материалов и диаметров.</w:t>
      </w:r>
    </w:p>
    <w:p w:rsidR="0071322D" w:rsidRPr="007E31C6" w:rsidRDefault="0071322D" w:rsidP="0071322D">
      <w:pPr>
        <w:pStyle w:val="32"/>
        <w:shd w:val="clear" w:color="auto" w:fill="auto"/>
        <w:spacing w:after="141" w:line="220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Система координат — МСК-23 (зона 2), система высот — Балтийская.</w:t>
      </w:r>
    </w:p>
    <w:p w:rsidR="0071322D" w:rsidRPr="007E31C6" w:rsidRDefault="0071322D" w:rsidP="0071322D">
      <w:pPr>
        <w:pStyle w:val="32"/>
        <w:shd w:val="clear" w:color="auto" w:fill="auto"/>
        <w:spacing w:after="0" w:line="278" w:lineRule="exact"/>
        <w:ind w:firstLine="9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Проектируемая территория расположена в границах кадастровых кварталов 23:21:0401018, 23:21:0403000.</w:t>
      </w:r>
    </w:p>
    <w:p w:rsidR="0071322D" w:rsidRPr="007E31C6" w:rsidRDefault="0071322D" w:rsidP="0071322D">
      <w:pPr>
        <w:framePr w:wrap="none" w:vAnchor="page" w:hAnchor="page" w:x="1695" w:y="1135"/>
        <w:rPr>
          <w:rFonts w:ascii="Arial" w:hAnsi="Arial" w:cs="Arial"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71322D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440045" cy="4081780"/>
            <wp:effectExtent l="19050" t="0" r="8255" b="0"/>
            <wp:docPr id="28" name="Рисунок 28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1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045" cy="408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333E06">
      <w:pPr>
        <w:pStyle w:val="32"/>
        <w:shd w:val="clear" w:color="auto" w:fill="auto"/>
        <w:spacing w:after="192" w:line="317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Координаты вычисляются с использованием специальных алгоритмов. Основным преимуществом данного алгоритма является возможность надежной и эффективной работы на расстоянии до 50 км от базовой станции.</w:t>
      </w:r>
    </w:p>
    <w:p w:rsidR="00333E06" w:rsidRPr="007E31C6" w:rsidRDefault="00333E06" w:rsidP="00333E06">
      <w:pPr>
        <w:pStyle w:val="32"/>
        <w:shd w:val="clear" w:color="auto" w:fill="auto"/>
        <w:spacing w:after="169" w:line="302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Обработка и уравнивание в виде значений координат и высот точек были произведены с помощью ПО </w:t>
      </w:r>
      <w:proofErr w:type="spellStart"/>
      <w:r w:rsidRPr="007E31C6">
        <w:rPr>
          <w:rFonts w:ascii="Arial" w:hAnsi="Arial" w:cs="Arial"/>
          <w:sz w:val="16"/>
          <w:szCs w:val="16"/>
          <w:lang w:val="en-US" w:bidi="en-US"/>
        </w:rPr>
        <w:t>LandStar</w:t>
      </w:r>
      <w:proofErr w:type="spellEnd"/>
      <w:r w:rsidRPr="007E31C6">
        <w:rPr>
          <w:rFonts w:ascii="Arial" w:hAnsi="Arial" w:cs="Arial"/>
          <w:sz w:val="16"/>
          <w:szCs w:val="16"/>
          <w:lang w:val="en-US" w:bidi="en-US"/>
        </w:rPr>
        <w:t xml:space="preserve"> </w:t>
      </w:r>
      <w:r w:rsidRPr="007E31C6">
        <w:rPr>
          <w:rFonts w:ascii="Arial" w:hAnsi="Arial" w:cs="Arial"/>
          <w:sz w:val="16"/>
          <w:szCs w:val="16"/>
        </w:rPr>
        <w:t>7.3.5.</w:t>
      </w:r>
    </w:p>
    <w:p w:rsidR="00333E06" w:rsidRPr="007E31C6" w:rsidRDefault="00333E06" w:rsidP="00333E06">
      <w:pPr>
        <w:pStyle w:val="32"/>
        <w:shd w:val="clear" w:color="auto" w:fill="auto"/>
        <w:spacing w:after="196" w:line="317" w:lineRule="exact"/>
        <w:ind w:firstLine="74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Результаты обработки значений координат и высот точек были экспортированы из полевых котроллеров в </w:t>
      </w:r>
      <w:r w:rsidRPr="007E31C6">
        <w:rPr>
          <w:rFonts w:ascii="Arial" w:hAnsi="Arial" w:cs="Arial"/>
          <w:sz w:val="16"/>
          <w:szCs w:val="16"/>
        </w:rPr>
        <w:lastRenderedPageBreak/>
        <w:t xml:space="preserve">программный комплекс </w:t>
      </w:r>
      <w:proofErr w:type="spellStart"/>
      <w:r w:rsidRPr="007E31C6">
        <w:rPr>
          <w:rFonts w:ascii="Arial" w:hAnsi="Arial" w:cs="Arial"/>
          <w:sz w:val="16"/>
          <w:szCs w:val="16"/>
          <w:lang w:val="en-US" w:bidi="en-US"/>
        </w:rPr>
        <w:t>AutoCad</w:t>
      </w:r>
      <w:proofErr w:type="spellEnd"/>
      <w:r w:rsidRPr="007E31C6">
        <w:rPr>
          <w:rFonts w:ascii="Arial" w:hAnsi="Arial" w:cs="Arial"/>
          <w:sz w:val="16"/>
          <w:szCs w:val="16"/>
          <w:lang w:bidi="en-US"/>
        </w:rPr>
        <w:t xml:space="preserve">. </w:t>
      </w:r>
      <w:r w:rsidRPr="007E31C6">
        <w:rPr>
          <w:rFonts w:ascii="Arial" w:hAnsi="Arial" w:cs="Arial"/>
          <w:sz w:val="16"/>
          <w:szCs w:val="16"/>
        </w:rPr>
        <w:t>Дополнительно была использована полная библиотека топографических условных знаков (точечные, линейные, площадные) а также средства их рисовки, редактирования и замены.</w:t>
      </w:r>
    </w:p>
    <w:p w:rsidR="00333E06" w:rsidRPr="007E31C6" w:rsidRDefault="00333E06" w:rsidP="00333E06">
      <w:pPr>
        <w:pStyle w:val="32"/>
        <w:shd w:val="clear" w:color="auto" w:fill="auto"/>
        <w:spacing w:after="180" w:line="298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На основании этого подготовлены цифровые топографические планы масштаба 1:1000 в формате </w:t>
      </w:r>
      <w:proofErr w:type="spellStart"/>
      <w:r w:rsidRPr="007E31C6">
        <w:rPr>
          <w:rFonts w:ascii="Arial" w:hAnsi="Arial" w:cs="Arial"/>
          <w:sz w:val="16"/>
          <w:szCs w:val="16"/>
          <w:lang w:val="en-US" w:bidi="en-US"/>
        </w:rPr>
        <w:t>dwg</w:t>
      </w:r>
      <w:proofErr w:type="spellEnd"/>
      <w:r w:rsidRPr="007E31C6">
        <w:rPr>
          <w:rFonts w:ascii="Arial" w:hAnsi="Arial" w:cs="Arial"/>
          <w:sz w:val="16"/>
          <w:szCs w:val="16"/>
          <w:lang w:bidi="en-US"/>
        </w:rPr>
        <w:t xml:space="preserve">. </w:t>
      </w:r>
      <w:r w:rsidRPr="007E31C6">
        <w:rPr>
          <w:rFonts w:ascii="Arial" w:hAnsi="Arial" w:cs="Arial"/>
          <w:sz w:val="16"/>
          <w:szCs w:val="16"/>
        </w:rPr>
        <w:t xml:space="preserve">Текстовые документы выполнены в программе </w:t>
      </w:r>
      <w:r w:rsidRPr="007E31C6">
        <w:rPr>
          <w:rFonts w:ascii="Arial" w:hAnsi="Arial" w:cs="Arial"/>
          <w:sz w:val="16"/>
          <w:szCs w:val="16"/>
          <w:lang w:val="en-US" w:bidi="en-US"/>
        </w:rPr>
        <w:t>Word</w:t>
      </w:r>
      <w:r w:rsidRPr="007E31C6">
        <w:rPr>
          <w:rFonts w:ascii="Arial" w:hAnsi="Arial" w:cs="Arial"/>
          <w:sz w:val="16"/>
          <w:szCs w:val="16"/>
          <w:lang w:bidi="en-US"/>
        </w:rPr>
        <w:t xml:space="preserve">-2007 </w:t>
      </w:r>
      <w:r w:rsidRPr="007E31C6">
        <w:rPr>
          <w:rFonts w:ascii="Arial" w:hAnsi="Arial" w:cs="Arial"/>
          <w:sz w:val="16"/>
          <w:szCs w:val="16"/>
        </w:rPr>
        <w:t xml:space="preserve">в формате </w:t>
      </w:r>
      <w:r w:rsidRPr="007E31C6">
        <w:rPr>
          <w:rFonts w:ascii="Arial" w:hAnsi="Arial" w:cs="Arial"/>
          <w:sz w:val="16"/>
          <w:szCs w:val="16"/>
          <w:lang w:val="en-US" w:bidi="en-US"/>
        </w:rPr>
        <w:t>doc</w:t>
      </w:r>
      <w:r w:rsidRPr="007E31C6">
        <w:rPr>
          <w:rFonts w:ascii="Arial" w:hAnsi="Arial" w:cs="Arial"/>
          <w:sz w:val="16"/>
          <w:szCs w:val="16"/>
          <w:lang w:bidi="en-US"/>
        </w:rPr>
        <w:t>.</w:t>
      </w:r>
    </w:p>
    <w:p w:rsidR="00333E06" w:rsidRPr="007E31C6" w:rsidRDefault="00333E06" w:rsidP="00333E06">
      <w:pPr>
        <w:pStyle w:val="32"/>
        <w:shd w:val="clear" w:color="auto" w:fill="auto"/>
        <w:spacing w:after="0" w:line="298" w:lineRule="exact"/>
        <w:ind w:firstLine="880"/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результате инженерных изысканий составлен топографический план проектируемой территории масштаба 1:1000 в местной системе координат МСК-23, предназначенной для ведения государственного кадастра недвижимости.</w:t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noProof/>
          <w:sz w:val="16"/>
          <w:szCs w:val="16"/>
        </w:rPr>
        <w:lastRenderedPageBreak/>
        <w:drawing>
          <wp:inline distT="0" distB="0" distL="0" distR="0">
            <wp:extent cx="5974969" cy="8383220"/>
            <wp:effectExtent l="19050" t="0" r="6731" b="0"/>
            <wp:docPr id="11" name="Рисунок 3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1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969" cy="8383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333E06" w:rsidP="00333E06">
      <w:pPr>
        <w:jc w:val="center"/>
        <w:rPr>
          <w:rFonts w:ascii="Arial" w:hAnsi="Arial" w:cs="Arial"/>
          <w:b/>
          <w:sz w:val="16"/>
          <w:szCs w:val="16"/>
        </w:rPr>
      </w:pPr>
      <w:bookmarkStart w:id="53" w:name="bookmark72"/>
      <w:r w:rsidRPr="007E31C6">
        <w:rPr>
          <w:rFonts w:ascii="Arial" w:hAnsi="Arial" w:cs="Arial"/>
          <w:b/>
          <w:sz w:val="16"/>
          <w:szCs w:val="16"/>
        </w:rPr>
        <w:t>Поперечные профили улиц</w:t>
      </w:r>
      <w:bookmarkEnd w:id="53"/>
    </w:p>
    <w:p w:rsidR="00823458" w:rsidRPr="007E31C6" w:rsidRDefault="00333E06" w:rsidP="00333E06">
      <w:pPr>
        <w:jc w:val="center"/>
        <w:rPr>
          <w:rFonts w:ascii="Arial" w:hAnsi="Arial" w:cs="Arial"/>
          <w:b/>
          <w:sz w:val="16"/>
          <w:szCs w:val="16"/>
        </w:rPr>
      </w:pPr>
      <w:bookmarkStart w:id="54" w:name="bookmark73"/>
      <w:r w:rsidRPr="007E31C6">
        <w:rPr>
          <w:rFonts w:ascii="Arial" w:hAnsi="Arial" w:cs="Arial"/>
          <w:b/>
          <w:sz w:val="16"/>
          <w:szCs w:val="16"/>
        </w:rPr>
        <w:t>Масштаб 1:100</w:t>
      </w:r>
      <w:bookmarkEnd w:id="54"/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bookmarkStart w:id="55" w:name="bookmark74"/>
      <w:r w:rsidRPr="007E31C6">
        <w:rPr>
          <w:rFonts w:ascii="Arial" w:hAnsi="Arial" w:cs="Arial"/>
          <w:sz w:val="16"/>
          <w:szCs w:val="16"/>
        </w:rPr>
        <w:t>Основные улицы сеч. 1-1</w:t>
      </w:r>
      <w:bookmarkEnd w:id="55"/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333E06">
      <w:pPr>
        <w:framePr w:wrap="none" w:vAnchor="page" w:hAnchor="page" w:x="-3342" w:y="5629"/>
        <w:jc w:val="center"/>
        <w:rPr>
          <w:rFonts w:ascii="Arial" w:hAnsi="Arial" w:cs="Arial"/>
          <w:sz w:val="16"/>
          <w:szCs w:val="16"/>
        </w:rPr>
      </w:pPr>
    </w:p>
    <w:p w:rsidR="00823458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31230" cy="2452285"/>
            <wp:effectExtent l="19050" t="0" r="7620" b="0"/>
            <wp:docPr id="12" name="Рисунок 31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age1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452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bookmarkStart w:id="56" w:name="bookmark75"/>
      <w:r w:rsidRPr="007E31C6">
        <w:rPr>
          <w:rFonts w:ascii="Arial" w:hAnsi="Arial" w:cs="Arial"/>
          <w:sz w:val="16"/>
          <w:szCs w:val="16"/>
        </w:rPr>
        <w:t>Второстепенные улицы</w:t>
      </w:r>
      <w:r w:rsidRPr="007E31C6">
        <w:rPr>
          <w:rFonts w:ascii="Arial" w:hAnsi="Arial" w:cs="Arial"/>
          <w:sz w:val="16"/>
          <w:szCs w:val="16"/>
        </w:rPr>
        <w:br/>
        <w:t>сеч. 2-2</w:t>
      </w:r>
      <w:bookmarkEnd w:id="56"/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333E06">
      <w:pPr>
        <w:framePr w:wrap="none" w:vAnchor="page" w:hAnchor="page" w:x="-2041" w:y="13064"/>
        <w:rPr>
          <w:rFonts w:ascii="Arial" w:hAnsi="Arial" w:cs="Arial"/>
          <w:sz w:val="16"/>
          <w:szCs w:val="16"/>
        </w:rPr>
      </w:pPr>
    </w:p>
    <w:p w:rsidR="00823458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5108905" cy="2917231"/>
            <wp:effectExtent l="19050" t="0" r="0" b="0"/>
            <wp:docPr id="14" name="Рисунок 34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0202" cy="2917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noProof/>
          <w:sz w:val="16"/>
          <w:szCs w:val="16"/>
        </w:rPr>
        <w:lastRenderedPageBreak/>
        <w:drawing>
          <wp:inline distT="0" distB="0" distL="0" distR="0">
            <wp:extent cx="5822315" cy="8163560"/>
            <wp:effectExtent l="19050" t="0" r="6985" b="0"/>
            <wp:docPr id="15" name="Рисунок 4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2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823458" w:rsidRPr="007E31C6" w:rsidRDefault="00823458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noProof/>
          <w:sz w:val="16"/>
          <w:szCs w:val="16"/>
        </w:rPr>
        <w:lastRenderedPageBreak/>
        <w:drawing>
          <wp:inline distT="0" distB="0" distL="0" distR="0">
            <wp:extent cx="6181725" cy="9107170"/>
            <wp:effectExtent l="19050" t="0" r="9525" b="0"/>
            <wp:docPr id="17" name="Рисунок 5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2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10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E06" w:rsidRPr="007E31C6" w:rsidRDefault="00333E06" w:rsidP="00333E06">
      <w:pPr>
        <w:pStyle w:val="80"/>
        <w:shd w:val="clear" w:color="auto" w:fill="auto"/>
        <w:spacing w:after="24" w:line="180" w:lineRule="exact"/>
        <w:jc w:val="both"/>
        <w:rPr>
          <w:rFonts w:ascii="Arial" w:hAnsi="Arial" w:cs="Arial"/>
        </w:rPr>
      </w:pPr>
      <w:r w:rsidRPr="007E31C6">
        <w:rPr>
          <w:rFonts w:ascii="Arial" w:hAnsi="Arial" w:cs="Arial"/>
        </w:rPr>
        <w:lastRenderedPageBreak/>
        <w:t>В границах разрабатываемой территории отсутствуют:</w:t>
      </w:r>
    </w:p>
    <w:p w:rsidR="00333E06" w:rsidRPr="007E31C6" w:rsidRDefault="00333E06" w:rsidP="007E31C6">
      <w:pPr>
        <w:pStyle w:val="80"/>
        <w:numPr>
          <w:ilvl w:val="0"/>
          <w:numId w:val="37"/>
        </w:numPr>
        <w:shd w:val="clear" w:color="auto" w:fill="auto"/>
        <w:tabs>
          <w:tab w:val="left" w:pos="197"/>
        </w:tabs>
        <w:spacing w:line="180" w:lineRule="exact"/>
        <w:jc w:val="both"/>
        <w:rPr>
          <w:rFonts w:ascii="Arial" w:hAnsi="Arial" w:cs="Arial"/>
        </w:rPr>
      </w:pPr>
      <w:r w:rsidRPr="007E31C6">
        <w:rPr>
          <w:rFonts w:ascii="Arial" w:hAnsi="Arial" w:cs="Arial"/>
        </w:rPr>
        <w:t>особо охраняемые природные территории, утвержденные в установленном порядке;</w:t>
      </w:r>
    </w:p>
    <w:p w:rsidR="00333E06" w:rsidRPr="007E31C6" w:rsidRDefault="00333E06" w:rsidP="007E31C6">
      <w:pPr>
        <w:pStyle w:val="80"/>
        <w:numPr>
          <w:ilvl w:val="0"/>
          <w:numId w:val="37"/>
        </w:numPr>
        <w:shd w:val="clear" w:color="auto" w:fill="auto"/>
        <w:spacing w:line="298" w:lineRule="exact"/>
        <w:rPr>
          <w:rFonts w:ascii="Arial" w:hAnsi="Arial" w:cs="Arial"/>
        </w:rPr>
      </w:pPr>
      <w:r w:rsidRPr="007E31C6">
        <w:rPr>
          <w:rFonts w:ascii="Arial" w:hAnsi="Arial" w:cs="Arial"/>
        </w:rPr>
        <w:t xml:space="preserve"> земли лесного фонда (лесничества, участковые лесничества, лесные кварталы, лесотаксационные выделы или части лесотаксационных выделов)</w:t>
      </w: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Установление публичных сервитутов настоящим проектом межевания не предусмотрено</w:t>
      </w: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границах территории проектирования имеются выявленные объекты культурного наследия - курганная группа из 2 насыпей (1 насыпь визуально не прослежена). При этом проекты зон охраны объектов культурного наследия в установленном федеральным законодательством порядке не разработаны и не утверждены.</w:t>
      </w: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наследия: охранная зона объекта культурного наследия, зона регулирования застройки и хозяйственной деятельности, зона охраняемого природного ландшафта.</w:t>
      </w: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5591175" cy="6868795"/>
            <wp:effectExtent l="19050" t="0" r="9525" b="0"/>
            <wp:docPr id="18" name="Рисунок 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2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86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noProof/>
          <w:sz w:val="16"/>
          <w:szCs w:val="16"/>
        </w:rPr>
        <w:lastRenderedPageBreak/>
        <w:drawing>
          <wp:inline distT="0" distB="0" distL="0" distR="0">
            <wp:extent cx="5949950" cy="7285355"/>
            <wp:effectExtent l="19050" t="0" r="0" b="0"/>
            <wp:docPr id="19" name="Рисунок 7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3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7285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7E31C6">
      <w:pPr>
        <w:pStyle w:val="5b"/>
        <w:shd w:val="clear" w:color="auto" w:fill="auto"/>
        <w:spacing w:line="180" w:lineRule="exact"/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Экспликация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64"/>
        <w:gridCol w:w="6234"/>
        <w:gridCol w:w="1066"/>
        <w:gridCol w:w="1344"/>
      </w:tblGrid>
      <w:tr w:rsidR="007E31C6" w:rsidRPr="007E31C6" w:rsidTr="007E31C6">
        <w:trPr>
          <w:trHeight w:hRule="exact" w:val="50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 xml:space="preserve">№ </w:t>
            </w:r>
            <w:proofErr w:type="spellStart"/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Наименование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Кол-во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20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Примечание</w:t>
            </w:r>
          </w:p>
        </w:tc>
      </w:tr>
      <w:tr w:rsidR="007E31C6" w:rsidRPr="007E31C6" w:rsidTr="007E31C6">
        <w:trPr>
          <w:trHeight w:hRule="exact" w:val="565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Для индивидуального жилищного строительства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E31C6" w:rsidRPr="007E31C6" w:rsidRDefault="007E31C6" w:rsidP="007E31C6">
            <w:pPr>
              <w:spacing w:after="60"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28</w:t>
            </w:r>
          </w:p>
          <w:p w:rsidR="007E31C6" w:rsidRPr="007E31C6" w:rsidRDefault="007E31C6" w:rsidP="007E31C6">
            <w:pPr>
              <w:spacing w:before="60" w:line="180" w:lineRule="exact"/>
              <w:ind w:left="22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участков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  <w:tr w:rsidR="007E31C6" w:rsidRPr="007E31C6" w:rsidTr="007E31C6">
        <w:trPr>
          <w:trHeight w:hRule="exact" w:val="569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Дошкольное, начальное и среднее общее образование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1 участок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  <w:tr w:rsidR="007E31C6" w:rsidRPr="007E31C6" w:rsidTr="007E31C6">
        <w:trPr>
          <w:trHeight w:hRule="exact" w:val="40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Площадки для занятий спортом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1 участок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  <w:tr w:rsidR="007E31C6" w:rsidRPr="007E31C6" w:rsidTr="007E31C6">
        <w:trPr>
          <w:trHeight w:hRule="exact" w:val="403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Земельные участки (территории) общего пользования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2 участка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  <w:tr w:rsidR="007E31C6" w:rsidRPr="007E31C6" w:rsidTr="007E31C6">
        <w:trPr>
          <w:trHeight w:hRule="exact" w:val="407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lastRenderedPageBreak/>
              <w:t>5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ind w:left="180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Магазины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2 участка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E31C6" w:rsidRPr="007E31C6" w:rsidRDefault="007E31C6" w:rsidP="007E31C6">
            <w:pPr>
              <w:spacing w:line="18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Style w:val="2Tahoma9pt0pt"/>
                <w:rFonts w:ascii="Arial" w:hAnsi="Arial" w:cs="Arial"/>
                <w:sz w:val="16"/>
                <w:szCs w:val="16"/>
              </w:rPr>
              <w:t>проект.</w:t>
            </w:r>
          </w:p>
        </w:tc>
      </w:tr>
    </w:tbl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333E06" w:rsidRPr="007E31C6" w:rsidRDefault="00333E06" w:rsidP="006372B1">
      <w:pPr>
        <w:rPr>
          <w:rFonts w:ascii="Arial" w:hAnsi="Arial" w:cs="Arial"/>
          <w:b/>
          <w:sz w:val="16"/>
          <w:szCs w:val="16"/>
        </w:rPr>
      </w:pPr>
    </w:p>
    <w:p w:rsidR="006D1E3D" w:rsidRPr="007E31C6" w:rsidRDefault="006D1E3D" w:rsidP="006D1E3D">
      <w:pPr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>ПРОЕКТ</w:t>
      </w:r>
    </w:p>
    <w:p w:rsidR="00C86F5E" w:rsidRPr="007E31C6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8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F5E" w:rsidRPr="007E31C6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7E31C6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АДМИНИСТРАЦИЯ</w:t>
      </w:r>
    </w:p>
    <w:p w:rsidR="00C86F5E" w:rsidRPr="007E31C6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C86F5E" w:rsidRPr="007E31C6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7E31C6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ПОСТАНОВЛЕНИЕ</w:t>
      </w:r>
    </w:p>
    <w:p w:rsidR="00C86F5E" w:rsidRPr="007E31C6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</w:p>
    <w:p w:rsidR="00C86F5E" w:rsidRPr="007E31C6" w:rsidRDefault="00C86F5E" w:rsidP="00C86F5E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От </w:t>
      </w:r>
      <w:r w:rsidR="00124AE2" w:rsidRPr="00124AE2">
        <w:rPr>
          <w:rFonts w:ascii="Arial" w:hAnsi="Arial" w:cs="Arial"/>
          <w:sz w:val="16"/>
          <w:szCs w:val="16"/>
        </w:rPr>
        <w:t>_______________</w:t>
      </w:r>
      <w:r w:rsidRPr="007E31C6">
        <w:rPr>
          <w:rFonts w:ascii="Arial" w:hAnsi="Arial" w:cs="Arial"/>
          <w:sz w:val="16"/>
          <w:szCs w:val="16"/>
        </w:rPr>
        <w:t xml:space="preserve">         </w:t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 xml:space="preserve">№ </w:t>
      </w:r>
      <w:r w:rsidR="00124AE2">
        <w:rPr>
          <w:rFonts w:ascii="Arial" w:hAnsi="Arial" w:cs="Arial"/>
          <w:sz w:val="16"/>
          <w:szCs w:val="16"/>
        </w:rPr>
        <w:t>________</w:t>
      </w:r>
    </w:p>
    <w:p w:rsidR="00C86F5E" w:rsidRPr="007E31C6" w:rsidRDefault="00C86F5E" w:rsidP="00C86F5E">
      <w:pPr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Новокубанск</w:t>
      </w:r>
    </w:p>
    <w:p w:rsidR="00C86F5E" w:rsidRPr="007E31C6" w:rsidRDefault="00C86F5E" w:rsidP="00C86F5E">
      <w:pPr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124AE2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Краснодарский край, район </w:t>
      </w:r>
      <w:proofErr w:type="spellStart"/>
      <w:r w:rsidRPr="00124AE2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b/>
          <w:sz w:val="16"/>
          <w:szCs w:val="16"/>
        </w:rPr>
        <w:t xml:space="preserve">, </w:t>
      </w:r>
    </w:p>
    <w:p w:rsidR="00124AE2" w:rsidRPr="00124AE2" w:rsidRDefault="00124AE2" w:rsidP="00124AE2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124AE2">
        <w:rPr>
          <w:rFonts w:ascii="Arial" w:hAnsi="Arial" w:cs="Arial"/>
          <w:b/>
          <w:sz w:val="16"/>
          <w:szCs w:val="16"/>
        </w:rPr>
        <w:t>город Новокубанск, улица 3 Интернационала, 50</w:t>
      </w:r>
    </w:p>
    <w:p w:rsidR="00124AE2" w:rsidRPr="00124AE2" w:rsidRDefault="00124AE2" w:rsidP="00124AE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124AE2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от ХХ декабря 2023 года № ХХ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124AE2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участка»»,</w:t>
      </w:r>
      <w:r w:rsidRPr="00124AE2">
        <w:rPr>
          <w:rFonts w:ascii="Arial" w:hAnsi="Arial" w:cs="Arial"/>
          <w:b/>
          <w:sz w:val="16"/>
          <w:szCs w:val="16"/>
        </w:rPr>
        <w:t xml:space="preserve"> </w:t>
      </w:r>
      <w:r w:rsidRPr="00124AE2">
        <w:rPr>
          <w:rFonts w:ascii="Arial" w:hAnsi="Arial" w:cs="Arial"/>
          <w:sz w:val="16"/>
          <w:szCs w:val="16"/>
        </w:rPr>
        <w:t xml:space="preserve">рассмотрев заявление Нерсесян </w:t>
      </w:r>
      <w:proofErr w:type="spellStart"/>
      <w:r w:rsidRPr="00124AE2">
        <w:rPr>
          <w:rFonts w:ascii="Arial" w:hAnsi="Arial" w:cs="Arial"/>
          <w:sz w:val="16"/>
          <w:szCs w:val="16"/>
        </w:rPr>
        <w:t>Эльмиры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24AE2">
        <w:rPr>
          <w:rFonts w:ascii="Arial" w:hAnsi="Arial" w:cs="Arial"/>
          <w:sz w:val="16"/>
          <w:szCs w:val="16"/>
        </w:rPr>
        <w:t>Ниждировны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действующей по доверенности № 23АА8403303 от 15 сентября 2020 года в интересах Нерсесян Юрия Юрьевича от 05 декабря 2023 года № 47, о предоставлении разрешения на условно разрешенный вид использования земельного участка - «Магазины» [код 4.4], «Бытовое обслуживание» [код 3.3], на основании рекомендации комиссии по землепользованию и застройке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условно разрешенный вид использования земельного участка (заключение комиссии от ХХ декабря 2023 года № ХХ), руководствуясь Уставом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124AE2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124AE2">
        <w:rPr>
          <w:rFonts w:ascii="Arial" w:hAnsi="Arial" w:cs="Arial"/>
          <w:sz w:val="16"/>
          <w:szCs w:val="16"/>
        </w:rPr>
        <w:t> о с т а </w:t>
      </w:r>
      <w:proofErr w:type="spellStart"/>
      <w:r w:rsidRPr="00124AE2">
        <w:rPr>
          <w:rFonts w:ascii="Arial" w:hAnsi="Arial" w:cs="Arial"/>
          <w:sz w:val="16"/>
          <w:szCs w:val="16"/>
        </w:rPr>
        <w:t>н</w:t>
      </w:r>
      <w:proofErr w:type="spellEnd"/>
      <w:r w:rsidRPr="00124AE2">
        <w:rPr>
          <w:rFonts w:ascii="Arial" w:hAnsi="Arial" w:cs="Arial"/>
          <w:sz w:val="16"/>
          <w:szCs w:val="16"/>
        </w:rPr>
        <w:t> о в л я ю:</w:t>
      </w:r>
    </w:p>
    <w:p w:rsidR="00124AE2" w:rsidRPr="00124AE2" w:rsidRDefault="00124AE2" w:rsidP="00124AE2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805 квадратных метров, с кадастровым номером </w:t>
      </w:r>
      <w:r w:rsidRPr="00124AE2">
        <w:rPr>
          <w:rStyle w:val="button-search"/>
          <w:rFonts w:ascii="Arial" w:hAnsi="Arial" w:cs="Arial"/>
          <w:sz w:val="16"/>
          <w:szCs w:val="16"/>
        </w:rPr>
        <w:t>23:21:0401011:543</w:t>
      </w:r>
      <w:r w:rsidRPr="00124AE2">
        <w:rPr>
          <w:rFonts w:ascii="Arial" w:hAnsi="Arial" w:cs="Arial"/>
          <w:sz w:val="16"/>
          <w:szCs w:val="16"/>
        </w:rPr>
        <w:t xml:space="preserve">, расположенного по адресу: Краснодарский край, район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, город Новокубанск, улица 3 Интернационала, 50, в границах территориальной зоны «Ж-1. Зона застройки индивидуальными жилыми домами», имеющего вид разрешенного использования «земельные участки индивидуальных жилых домов», на условно разрешенный вид использования «Магазины» [код 4.4], «Бытовое обслуживание» [код 3.3]. </w:t>
      </w:r>
    </w:p>
    <w:p w:rsidR="00124AE2" w:rsidRPr="00124AE2" w:rsidRDefault="00124AE2" w:rsidP="00124AE2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2. Нерсесян Юрию Юрьевичу обратиться в </w:t>
      </w:r>
      <w:r w:rsidRPr="00124AE2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124AE2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124AE2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124AE2" w:rsidRPr="00124AE2" w:rsidRDefault="00124AE2" w:rsidP="00124AE2">
      <w:pPr>
        <w:spacing w:line="233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района»;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2) разместить: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124AE2">
        <w:rPr>
          <w:rFonts w:ascii="Arial" w:hAnsi="Arial" w:cs="Arial"/>
          <w:sz w:val="16"/>
          <w:szCs w:val="16"/>
          <w:lang w:val="en-US"/>
        </w:rPr>
        <w:t>www</w:t>
      </w:r>
      <w:r w:rsidRPr="00124AE2">
        <w:rPr>
          <w:rFonts w:ascii="Arial" w:hAnsi="Arial" w:cs="Arial"/>
          <w:sz w:val="16"/>
          <w:szCs w:val="16"/>
        </w:rPr>
        <w:t>.</w:t>
      </w:r>
      <w:proofErr w:type="spellStart"/>
      <w:r w:rsidRPr="00124AE2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124AE2">
        <w:rPr>
          <w:rFonts w:ascii="Arial" w:hAnsi="Arial" w:cs="Arial"/>
          <w:sz w:val="16"/>
          <w:szCs w:val="16"/>
        </w:rPr>
        <w:t>.</w:t>
      </w:r>
      <w:proofErr w:type="spellStart"/>
      <w:r w:rsidRPr="00124AE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124AE2">
        <w:rPr>
          <w:rFonts w:ascii="Arial" w:hAnsi="Arial" w:cs="Arial"/>
          <w:sz w:val="16"/>
          <w:szCs w:val="16"/>
        </w:rPr>
        <w:t>);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4. </w:t>
      </w:r>
      <w:proofErr w:type="gramStart"/>
      <w:r w:rsidRPr="00124AE2">
        <w:rPr>
          <w:rFonts w:ascii="Arial" w:hAnsi="Arial" w:cs="Arial"/>
          <w:sz w:val="16"/>
          <w:szCs w:val="16"/>
        </w:rPr>
        <w:t>Контроль за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124AE2">
        <w:rPr>
          <w:rFonts w:ascii="Arial" w:hAnsi="Arial" w:cs="Arial"/>
          <w:sz w:val="16"/>
          <w:szCs w:val="16"/>
        </w:rPr>
        <w:t>Ворожко</w:t>
      </w:r>
      <w:proofErr w:type="spellEnd"/>
      <w:r w:rsidRPr="00124AE2">
        <w:rPr>
          <w:rFonts w:ascii="Arial" w:hAnsi="Arial" w:cs="Arial"/>
          <w:sz w:val="16"/>
          <w:szCs w:val="16"/>
        </w:rPr>
        <w:t>.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outlineLvl w:val="0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124AE2" w:rsidRPr="00124AE2" w:rsidRDefault="00124AE2" w:rsidP="00124AE2">
      <w:pPr>
        <w:rPr>
          <w:rFonts w:ascii="Arial" w:hAnsi="Arial" w:cs="Arial"/>
          <w:sz w:val="16"/>
          <w:szCs w:val="16"/>
        </w:rPr>
      </w:pP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</w:t>
      </w:r>
      <w:r w:rsidRPr="00124AE2">
        <w:rPr>
          <w:rFonts w:ascii="Arial" w:hAnsi="Arial" w:cs="Arial"/>
          <w:sz w:val="16"/>
          <w:szCs w:val="16"/>
        </w:rPr>
        <w:tab/>
        <w:t xml:space="preserve">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</w:t>
      </w:r>
      <w:r w:rsidRPr="00124AE2">
        <w:rPr>
          <w:rFonts w:ascii="Arial" w:hAnsi="Arial" w:cs="Arial"/>
          <w:sz w:val="16"/>
          <w:szCs w:val="16"/>
        </w:rPr>
        <w:t xml:space="preserve">                         П.В.Манаков</w:t>
      </w:r>
    </w:p>
    <w:p w:rsidR="00C86F5E" w:rsidRDefault="00C86F5E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Pr="007E31C6" w:rsidRDefault="00124AE2" w:rsidP="00124AE2">
      <w:pPr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>ПРОЕКТ</w:t>
      </w:r>
    </w:p>
    <w:p w:rsidR="00124AE2" w:rsidRPr="007E31C6" w:rsidRDefault="00124AE2" w:rsidP="00124AE2">
      <w:pPr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20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АДМИНИСТРАЦИЯ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ПОСТАНОВЛЕНИЕ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От </w:t>
      </w:r>
      <w:r w:rsidRPr="00124AE2">
        <w:rPr>
          <w:rFonts w:ascii="Arial" w:hAnsi="Arial" w:cs="Arial"/>
          <w:sz w:val="16"/>
          <w:szCs w:val="16"/>
        </w:rPr>
        <w:t>_______________</w:t>
      </w:r>
      <w:r w:rsidRPr="007E31C6">
        <w:rPr>
          <w:rFonts w:ascii="Arial" w:hAnsi="Arial" w:cs="Arial"/>
          <w:sz w:val="16"/>
          <w:szCs w:val="16"/>
        </w:rPr>
        <w:t xml:space="preserve">         </w:t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 xml:space="preserve">№ </w:t>
      </w:r>
      <w:r>
        <w:rPr>
          <w:rFonts w:ascii="Arial" w:hAnsi="Arial" w:cs="Arial"/>
          <w:sz w:val="16"/>
          <w:szCs w:val="16"/>
        </w:rPr>
        <w:t>________</w:t>
      </w:r>
    </w:p>
    <w:p w:rsidR="00124AE2" w:rsidRPr="007E31C6" w:rsidRDefault="00124AE2" w:rsidP="00124AE2">
      <w:pPr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lastRenderedPageBreak/>
        <w:t>Новокубанск</w:t>
      </w:r>
    </w:p>
    <w:p w:rsidR="00124AE2" w:rsidRPr="007E31C6" w:rsidRDefault="00124AE2" w:rsidP="00124AE2">
      <w:pPr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124AE2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Краснодарский край, район </w:t>
      </w:r>
      <w:proofErr w:type="spellStart"/>
      <w:r w:rsidRPr="00124AE2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b/>
          <w:sz w:val="16"/>
          <w:szCs w:val="16"/>
        </w:rPr>
        <w:t xml:space="preserve">, </w:t>
      </w:r>
    </w:p>
    <w:p w:rsidR="00124AE2" w:rsidRPr="00124AE2" w:rsidRDefault="00124AE2" w:rsidP="00124AE2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124AE2">
        <w:rPr>
          <w:rFonts w:ascii="Arial" w:hAnsi="Arial" w:cs="Arial"/>
          <w:b/>
          <w:sz w:val="16"/>
          <w:szCs w:val="16"/>
        </w:rPr>
        <w:t>город Новокубанск, улица Весенняя, 18</w:t>
      </w:r>
    </w:p>
    <w:p w:rsidR="00124AE2" w:rsidRPr="00124AE2" w:rsidRDefault="00124AE2" w:rsidP="00124AE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124AE2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от ХХ декабря 2023 года № ХХ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124AE2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участка»»,</w:t>
      </w:r>
      <w:r w:rsidRPr="00124AE2">
        <w:rPr>
          <w:rFonts w:ascii="Arial" w:hAnsi="Arial" w:cs="Arial"/>
          <w:b/>
          <w:sz w:val="16"/>
          <w:szCs w:val="16"/>
        </w:rPr>
        <w:t xml:space="preserve"> </w:t>
      </w:r>
      <w:r w:rsidRPr="00124AE2">
        <w:rPr>
          <w:rFonts w:ascii="Arial" w:hAnsi="Arial" w:cs="Arial"/>
          <w:sz w:val="16"/>
          <w:szCs w:val="16"/>
        </w:rPr>
        <w:t xml:space="preserve">рассмотрев заявление Оганесян Саркиса </w:t>
      </w:r>
      <w:proofErr w:type="spellStart"/>
      <w:r w:rsidRPr="00124AE2">
        <w:rPr>
          <w:rFonts w:ascii="Arial" w:hAnsi="Arial" w:cs="Arial"/>
          <w:sz w:val="16"/>
          <w:szCs w:val="16"/>
        </w:rPr>
        <w:t>Грантовича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действующего по доверенности № 66 АА 8163870 от 01 декабря 2023 года в интересах Оганесян </w:t>
      </w:r>
      <w:proofErr w:type="spellStart"/>
      <w:r w:rsidRPr="00124AE2">
        <w:rPr>
          <w:rFonts w:ascii="Arial" w:hAnsi="Arial" w:cs="Arial"/>
          <w:sz w:val="16"/>
          <w:szCs w:val="16"/>
        </w:rPr>
        <w:t>Вардана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24AE2">
        <w:rPr>
          <w:rFonts w:ascii="Arial" w:hAnsi="Arial" w:cs="Arial"/>
          <w:sz w:val="16"/>
          <w:szCs w:val="16"/>
        </w:rPr>
        <w:t>Грантовича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от 04 декабря 2023 года    № 46,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условно разрешенный вид использования земельного участка (заключение комиссии от ХХ декабря 2023 года № ХХ), руководствуясь Уставом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124AE2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124AE2">
        <w:rPr>
          <w:rFonts w:ascii="Arial" w:hAnsi="Arial" w:cs="Arial"/>
          <w:sz w:val="16"/>
          <w:szCs w:val="16"/>
        </w:rPr>
        <w:t> о с т а </w:t>
      </w:r>
      <w:proofErr w:type="spellStart"/>
      <w:r w:rsidRPr="00124AE2">
        <w:rPr>
          <w:rFonts w:ascii="Arial" w:hAnsi="Arial" w:cs="Arial"/>
          <w:sz w:val="16"/>
          <w:szCs w:val="16"/>
        </w:rPr>
        <w:t>н</w:t>
      </w:r>
      <w:proofErr w:type="spellEnd"/>
      <w:r w:rsidRPr="00124AE2">
        <w:rPr>
          <w:rFonts w:ascii="Arial" w:hAnsi="Arial" w:cs="Arial"/>
          <w:sz w:val="16"/>
          <w:szCs w:val="16"/>
        </w:rPr>
        <w:t> о в л я ю:</w:t>
      </w:r>
    </w:p>
    <w:p w:rsidR="00124AE2" w:rsidRPr="00124AE2" w:rsidRDefault="00124AE2" w:rsidP="00124AE2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1. Предоставить разрешение на условно разрешенный вид использования земельного участка площадью 1156 квадратных метров, с кадастровым номером </w:t>
      </w:r>
      <w:r w:rsidRPr="00124AE2">
        <w:rPr>
          <w:rStyle w:val="button-search"/>
          <w:rFonts w:ascii="Arial" w:hAnsi="Arial" w:cs="Arial"/>
          <w:sz w:val="16"/>
          <w:szCs w:val="16"/>
        </w:rPr>
        <w:t>23:21:0401013:446</w:t>
      </w:r>
      <w:r w:rsidRPr="00124AE2">
        <w:rPr>
          <w:rFonts w:ascii="Arial" w:hAnsi="Arial" w:cs="Arial"/>
          <w:sz w:val="16"/>
          <w:szCs w:val="16"/>
        </w:rPr>
        <w:t xml:space="preserve">, расположенного по адресу: Краснодарский край, район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, город Новокубанск, улица Весенняя, 18, в границах территориальной зоны «Ж-1. Зона застройки индивидуальными жилыми домами», имеющего вид разрешенного использования «для индивидуального жилищного строительства», на условно разрешенный вид использования «Магазины» [код 4.4]. </w:t>
      </w:r>
    </w:p>
    <w:p w:rsidR="00124AE2" w:rsidRPr="00124AE2" w:rsidRDefault="00124AE2" w:rsidP="00124AE2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2. Оганесян </w:t>
      </w:r>
      <w:proofErr w:type="spellStart"/>
      <w:r w:rsidRPr="00124AE2">
        <w:rPr>
          <w:rFonts w:ascii="Arial" w:hAnsi="Arial" w:cs="Arial"/>
          <w:sz w:val="16"/>
          <w:szCs w:val="16"/>
        </w:rPr>
        <w:t>Вардану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24AE2">
        <w:rPr>
          <w:rFonts w:ascii="Arial" w:hAnsi="Arial" w:cs="Arial"/>
          <w:sz w:val="16"/>
          <w:szCs w:val="16"/>
        </w:rPr>
        <w:t>Грантовичу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обратиться в </w:t>
      </w:r>
      <w:r w:rsidRPr="00124AE2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124AE2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124AE2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124AE2" w:rsidRPr="00124AE2" w:rsidRDefault="00124AE2" w:rsidP="00124AE2">
      <w:pPr>
        <w:spacing w:line="233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района»;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2) разместить: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124AE2">
        <w:rPr>
          <w:rFonts w:ascii="Arial" w:hAnsi="Arial" w:cs="Arial"/>
          <w:sz w:val="16"/>
          <w:szCs w:val="16"/>
          <w:lang w:val="en-US"/>
        </w:rPr>
        <w:t>www</w:t>
      </w:r>
      <w:r w:rsidRPr="00124AE2">
        <w:rPr>
          <w:rFonts w:ascii="Arial" w:hAnsi="Arial" w:cs="Arial"/>
          <w:sz w:val="16"/>
          <w:szCs w:val="16"/>
        </w:rPr>
        <w:t>.</w:t>
      </w:r>
      <w:proofErr w:type="spellStart"/>
      <w:r w:rsidRPr="00124AE2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124AE2">
        <w:rPr>
          <w:rFonts w:ascii="Arial" w:hAnsi="Arial" w:cs="Arial"/>
          <w:sz w:val="16"/>
          <w:szCs w:val="16"/>
        </w:rPr>
        <w:t>.</w:t>
      </w:r>
      <w:proofErr w:type="spellStart"/>
      <w:r w:rsidRPr="00124AE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124AE2">
        <w:rPr>
          <w:rFonts w:ascii="Arial" w:hAnsi="Arial" w:cs="Arial"/>
          <w:sz w:val="16"/>
          <w:szCs w:val="16"/>
        </w:rPr>
        <w:t>);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4. </w:t>
      </w:r>
      <w:proofErr w:type="gramStart"/>
      <w:r w:rsidRPr="00124AE2">
        <w:rPr>
          <w:rFonts w:ascii="Arial" w:hAnsi="Arial" w:cs="Arial"/>
          <w:sz w:val="16"/>
          <w:szCs w:val="16"/>
        </w:rPr>
        <w:t>Контроль за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124AE2">
        <w:rPr>
          <w:rFonts w:ascii="Arial" w:hAnsi="Arial" w:cs="Arial"/>
          <w:sz w:val="16"/>
          <w:szCs w:val="16"/>
        </w:rPr>
        <w:t>Ворожко</w:t>
      </w:r>
      <w:proofErr w:type="spellEnd"/>
      <w:r w:rsidRPr="00124AE2">
        <w:rPr>
          <w:rFonts w:ascii="Arial" w:hAnsi="Arial" w:cs="Arial"/>
          <w:sz w:val="16"/>
          <w:szCs w:val="16"/>
        </w:rPr>
        <w:t>.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outlineLvl w:val="0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124AE2" w:rsidRPr="00124AE2" w:rsidRDefault="00124AE2" w:rsidP="00124AE2">
      <w:pPr>
        <w:rPr>
          <w:rFonts w:ascii="Arial" w:hAnsi="Arial" w:cs="Arial"/>
          <w:sz w:val="16"/>
          <w:szCs w:val="16"/>
        </w:rPr>
      </w:pP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</w:t>
      </w:r>
      <w:r w:rsidRPr="00124AE2">
        <w:rPr>
          <w:rFonts w:ascii="Arial" w:hAnsi="Arial" w:cs="Arial"/>
          <w:sz w:val="16"/>
          <w:szCs w:val="16"/>
        </w:rPr>
        <w:tab/>
        <w:t xml:space="preserve">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  <w:r w:rsidRPr="00124AE2">
        <w:rPr>
          <w:rFonts w:ascii="Arial" w:hAnsi="Arial" w:cs="Arial"/>
          <w:sz w:val="16"/>
          <w:szCs w:val="16"/>
        </w:rPr>
        <w:t xml:space="preserve">                 П.В.Манаков</w:t>
      </w:r>
    </w:p>
    <w:p w:rsidR="00124AE2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Pr="007E31C6" w:rsidRDefault="00124AE2" w:rsidP="00124AE2">
      <w:pPr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>ПРОЕКТ</w:t>
      </w:r>
    </w:p>
    <w:p w:rsidR="00124AE2" w:rsidRPr="007E31C6" w:rsidRDefault="00124AE2" w:rsidP="00124AE2">
      <w:pPr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2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АДМИНИСТРАЦИЯ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ПОСТАНОВЛЕНИЕ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От </w:t>
      </w:r>
      <w:r w:rsidRPr="00124AE2">
        <w:rPr>
          <w:rFonts w:ascii="Arial" w:hAnsi="Arial" w:cs="Arial"/>
          <w:sz w:val="16"/>
          <w:szCs w:val="16"/>
        </w:rPr>
        <w:t>_______________</w:t>
      </w:r>
      <w:r w:rsidRPr="007E31C6">
        <w:rPr>
          <w:rFonts w:ascii="Arial" w:hAnsi="Arial" w:cs="Arial"/>
          <w:sz w:val="16"/>
          <w:szCs w:val="16"/>
        </w:rPr>
        <w:t xml:space="preserve">         </w:t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 xml:space="preserve">№ </w:t>
      </w:r>
      <w:r>
        <w:rPr>
          <w:rFonts w:ascii="Arial" w:hAnsi="Arial" w:cs="Arial"/>
          <w:sz w:val="16"/>
          <w:szCs w:val="16"/>
        </w:rPr>
        <w:t>________</w:t>
      </w:r>
    </w:p>
    <w:p w:rsidR="00124AE2" w:rsidRPr="007E31C6" w:rsidRDefault="00124AE2" w:rsidP="00124AE2">
      <w:pPr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Новокубанск</w:t>
      </w:r>
    </w:p>
    <w:p w:rsidR="00124AE2" w:rsidRPr="007E31C6" w:rsidRDefault="00124AE2" w:rsidP="00124AE2">
      <w:pPr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ind w:firstLine="680"/>
        <w:jc w:val="center"/>
        <w:rPr>
          <w:rFonts w:ascii="Arial" w:hAnsi="Arial" w:cs="Arial"/>
          <w:b/>
          <w:sz w:val="16"/>
          <w:szCs w:val="16"/>
        </w:rPr>
      </w:pPr>
      <w:r w:rsidRPr="00124AE2">
        <w:rPr>
          <w:rFonts w:ascii="Arial" w:hAnsi="Arial" w:cs="Arial"/>
          <w:b/>
          <w:sz w:val="16"/>
          <w:szCs w:val="16"/>
        </w:rPr>
        <w:t xml:space="preserve">О предоставлении разрешения на условно разрешенный вид использования земельного участка, расположенного по адресу: Российская Федерация, Краснодарский край, </w:t>
      </w:r>
      <w:proofErr w:type="spellStart"/>
      <w:r w:rsidRPr="00124AE2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b/>
          <w:sz w:val="16"/>
          <w:szCs w:val="16"/>
        </w:rPr>
        <w:t xml:space="preserve"> район, </w:t>
      </w:r>
      <w:proofErr w:type="spellStart"/>
      <w:r w:rsidRPr="00124AE2">
        <w:rPr>
          <w:rFonts w:ascii="Arial" w:hAnsi="Arial" w:cs="Arial"/>
          <w:b/>
          <w:sz w:val="16"/>
          <w:szCs w:val="16"/>
        </w:rPr>
        <w:t>Новокубанское</w:t>
      </w:r>
      <w:proofErr w:type="spellEnd"/>
      <w:r w:rsidRPr="00124AE2">
        <w:rPr>
          <w:rFonts w:ascii="Arial" w:hAnsi="Arial" w:cs="Arial"/>
          <w:b/>
          <w:sz w:val="16"/>
          <w:szCs w:val="16"/>
        </w:rPr>
        <w:t xml:space="preserve"> городское поселение, город Новокубанск, улица Кирова, 116</w:t>
      </w:r>
    </w:p>
    <w:p w:rsidR="00124AE2" w:rsidRPr="00124AE2" w:rsidRDefault="00124AE2" w:rsidP="00124AE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124AE2">
        <w:rPr>
          <w:rFonts w:ascii="Arial" w:hAnsi="Arial" w:cs="Arial"/>
          <w:sz w:val="16"/>
          <w:szCs w:val="16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от ХХ декабря 2023 года № ХХ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124AE2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участка»»,</w:t>
      </w:r>
      <w:r w:rsidRPr="00124AE2">
        <w:rPr>
          <w:rFonts w:ascii="Arial" w:hAnsi="Arial" w:cs="Arial"/>
          <w:b/>
          <w:sz w:val="16"/>
          <w:szCs w:val="16"/>
        </w:rPr>
        <w:t xml:space="preserve"> </w:t>
      </w:r>
      <w:r w:rsidRPr="00124AE2">
        <w:rPr>
          <w:rFonts w:ascii="Arial" w:hAnsi="Arial" w:cs="Arial"/>
          <w:sz w:val="16"/>
          <w:szCs w:val="16"/>
        </w:rPr>
        <w:t xml:space="preserve">рассмотрев заявление </w:t>
      </w:r>
      <w:proofErr w:type="spellStart"/>
      <w:r w:rsidRPr="00124AE2">
        <w:rPr>
          <w:rFonts w:ascii="Arial" w:hAnsi="Arial" w:cs="Arial"/>
          <w:sz w:val="16"/>
          <w:szCs w:val="16"/>
        </w:rPr>
        <w:t>Швецова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Алексея Викторовича от 14 ноября 2023 года № 42, о предоставлении разрешения на условно разрешенный вид использования земельного участка - «Магазины» [код 4.4], на основании рекомендации комиссии по землепользованию и застройке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условно разрешенный вид использования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земельного участка (заключение комиссии от ХХ декабря 2023 года № ХХ), руководствуясь Уставом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124AE2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124AE2">
        <w:rPr>
          <w:rFonts w:ascii="Arial" w:hAnsi="Arial" w:cs="Arial"/>
          <w:sz w:val="16"/>
          <w:szCs w:val="16"/>
        </w:rPr>
        <w:t> о с т а </w:t>
      </w:r>
      <w:proofErr w:type="spellStart"/>
      <w:r w:rsidRPr="00124AE2">
        <w:rPr>
          <w:rFonts w:ascii="Arial" w:hAnsi="Arial" w:cs="Arial"/>
          <w:sz w:val="16"/>
          <w:szCs w:val="16"/>
        </w:rPr>
        <w:t>н</w:t>
      </w:r>
      <w:proofErr w:type="spellEnd"/>
      <w:r w:rsidRPr="00124AE2">
        <w:rPr>
          <w:rFonts w:ascii="Arial" w:hAnsi="Arial" w:cs="Arial"/>
          <w:sz w:val="16"/>
          <w:szCs w:val="16"/>
        </w:rPr>
        <w:t> о в л я ю:</w:t>
      </w:r>
    </w:p>
    <w:p w:rsidR="00124AE2" w:rsidRPr="00124AE2" w:rsidRDefault="00124AE2" w:rsidP="00124AE2">
      <w:pPr>
        <w:ind w:firstLine="680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lastRenderedPageBreak/>
        <w:t xml:space="preserve">1. Предоставить разрешение на условно разрешенный вид использования земельного участка площадью 670 квадратных метров, с кадастровым номером </w:t>
      </w:r>
      <w:r w:rsidRPr="00124AE2">
        <w:rPr>
          <w:rStyle w:val="button-search"/>
          <w:rFonts w:ascii="Arial" w:hAnsi="Arial" w:cs="Arial"/>
          <w:sz w:val="16"/>
          <w:szCs w:val="16"/>
        </w:rPr>
        <w:t>23:21:0401009:1802</w:t>
      </w:r>
      <w:r w:rsidRPr="00124AE2">
        <w:rPr>
          <w:rFonts w:ascii="Arial" w:hAnsi="Arial" w:cs="Arial"/>
          <w:sz w:val="16"/>
          <w:szCs w:val="16"/>
        </w:rPr>
        <w:t xml:space="preserve">, расположенного по адресу: Российская Федерация, Краснодарский край,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район,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городское поселение, город Новокубанск, улица Кирова, 116, в границах территориальной зоны «Ж-1. Зона застройки индивидуальными жилыми домами», имеющего вид разрешенного использования «земельные участки индивидуальных жилых домов», на условно разрешенный вид использования «Магазины» [код 4.4]. </w:t>
      </w:r>
    </w:p>
    <w:p w:rsidR="00124AE2" w:rsidRPr="00124AE2" w:rsidRDefault="00124AE2" w:rsidP="00124AE2">
      <w:pPr>
        <w:spacing w:line="233" w:lineRule="auto"/>
        <w:ind w:firstLine="708"/>
        <w:jc w:val="both"/>
        <w:rPr>
          <w:rFonts w:ascii="Arial" w:hAnsi="Arial" w:cs="Arial"/>
          <w:bCs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2. Швецов Алексей Викторович обратиться в </w:t>
      </w:r>
      <w:r w:rsidRPr="00124AE2">
        <w:rPr>
          <w:rFonts w:ascii="Arial" w:hAnsi="Arial" w:cs="Arial"/>
          <w:bCs/>
          <w:sz w:val="16"/>
          <w:szCs w:val="16"/>
        </w:rPr>
        <w:t xml:space="preserve">Межмуниципальный отдел по городу Армавиру, </w:t>
      </w:r>
      <w:proofErr w:type="spellStart"/>
      <w:r w:rsidRPr="00124AE2">
        <w:rPr>
          <w:rFonts w:ascii="Arial" w:hAnsi="Arial" w:cs="Arial"/>
          <w:bCs/>
          <w:sz w:val="16"/>
          <w:szCs w:val="16"/>
        </w:rPr>
        <w:t>Новокубанскому</w:t>
      </w:r>
      <w:proofErr w:type="spellEnd"/>
      <w:r w:rsidRPr="00124AE2">
        <w:rPr>
          <w:rFonts w:ascii="Arial" w:hAnsi="Arial" w:cs="Arial"/>
          <w:bCs/>
          <w:sz w:val="16"/>
          <w:szCs w:val="16"/>
        </w:rPr>
        <w:t xml:space="preserve"> и Успенскому районам Управления Федеральной службы государственной регистрации, кадастра и картографии по Краснодарскому краю, для внесения соответствующих изменений.</w:t>
      </w:r>
    </w:p>
    <w:p w:rsidR="00124AE2" w:rsidRPr="00124AE2" w:rsidRDefault="00124AE2" w:rsidP="00124AE2">
      <w:pPr>
        <w:spacing w:line="233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3. Управлению имущественных и земельных отношений, архитектуры и градостроительства администрации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района»;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2) разместить: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124AE2">
        <w:rPr>
          <w:rFonts w:ascii="Arial" w:hAnsi="Arial" w:cs="Arial"/>
          <w:sz w:val="16"/>
          <w:szCs w:val="16"/>
          <w:lang w:val="en-US"/>
        </w:rPr>
        <w:t>www</w:t>
      </w:r>
      <w:r w:rsidRPr="00124AE2">
        <w:rPr>
          <w:rFonts w:ascii="Arial" w:hAnsi="Arial" w:cs="Arial"/>
          <w:sz w:val="16"/>
          <w:szCs w:val="16"/>
        </w:rPr>
        <w:t>.</w:t>
      </w:r>
      <w:proofErr w:type="spellStart"/>
      <w:r w:rsidRPr="00124AE2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124AE2">
        <w:rPr>
          <w:rFonts w:ascii="Arial" w:hAnsi="Arial" w:cs="Arial"/>
          <w:sz w:val="16"/>
          <w:szCs w:val="16"/>
        </w:rPr>
        <w:t>.</w:t>
      </w:r>
      <w:proofErr w:type="spellStart"/>
      <w:r w:rsidRPr="00124AE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124AE2">
        <w:rPr>
          <w:rFonts w:ascii="Arial" w:hAnsi="Arial" w:cs="Arial"/>
          <w:sz w:val="16"/>
          <w:szCs w:val="16"/>
        </w:rPr>
        <w:t>);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4. </w:t>
      </w:r>
      <w:proofErr w:type="gramStart"/>
      <w:r w:rsidRPr="00124AE2">
        <w:rPr>
          <w:rFonts w:ascii="Arial" w:hAnsi="Arial" w:cs="Arial"/>
          <w:sz w:val="16"/>
          <w:szCs w:val="16"/>
        </w:rPr>
        <w:t>Контроль за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124AE2">
        <w:rPr>
          <w:rFonts w:ascii="Arial" w:hAnsi="Arial" w:cs="Arial"/>
          <w:sz w:val="16"/>
          <w:szCs w:val="16"/>
        </w:rPr>
        <w:t>Ворожко</w:t>
      </w:r>
      <w:proofErr w:type="spellEnd"/>
      <w:r w:rsidRPr="00124AE2">
        <w:rPr>
          <w:rFonts w:ascii="Arial" w:hAnsi="Arial" w:cs="Arial"/>
          <w:sz w:val="16"/>
          <w:szCs w:val="16"/>
        </w:rPr>
        <w:t>.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5. Постановление вступает в силу со дня его подписания.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outlineLvl w:val="0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124AE2" w:rsidRPr="00124AE2" w:rsidRDefault="00124AE2" w:rsidP="00124AE2">
      <w:pPr>
        <w:rPr>
          <w:rFonts w:ascii="Arial" w:hAnsi="Arial" w:cs="Arial"/>
          <w:sz w:val="16"/>
          <w:szCs w:val="16"/>
        </w:rPr>
      </w:pP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</w:t>
      </w:r>
      <w:r w:rsidRPr="00124AE2">
        <w:rPr>
          <w:rFonts w:ascii="Arial" w:hAnsi="Arial" w:cs="Arial"/>
          <w:sz w:val="16"/>
          <w:szCs w:val="16"/>
        </w:rPr>
        <w:tab/>
        <w:t xml:space="preserve">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</w:t>
      </w:r>
      <w:r w:rsidRPr="00124AE2">
        <w:rPr>
          <w:rFonts w:ascii="Arial" w:hAnsi="Arial" w:cs="Arial"/>
          <w:sz w:val="16"/>
          <w:szCs w:val="16"/>
        </w:rPr>
        <w:t xml:space="preserve">        П.В.Манаков</w:t>
      </w:r>
    </w:p>
    <w:p w:rsidR="00124AE2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24AE2" w:rsidRPr="007E31C6" w:rsidRDefault="00124AE2" w:rsidP="00124AE2">
      <w:pPr>
        <w:jc w:val="both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>ПРОЕКТ</w:t>
      </w:r>
    </w:p>
    <w:p w:rsidR="00124AE2" w:rsidRPr="007E31C6" w:rsidRDefault="00124AE2" w:rsidP="00124AE2">
      <w:pPr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22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АДМИНИСТРАЦИЯ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b/>
          <w:sz w:val="16"/>
          <w:szCs w:val="16"/>
        </w:rPr>
        <w:t>ПОСТАНОВЛЕНИЕ</w:t>
      </w: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</w:p>
    <w:p w:rsidR="00124AE2" w:rsidRPr="007E31C6" w:rsidRDefault="00124AE2" w:rsidP="00124AE2">
      <w:pPr>
        <w:jc w:val="center"/>
        <w:rPr>
          <w:rFonts w:ascii="Arial" w:hAnsi="Arial" w:cs="Arial"/>
          <w:b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 xml:space="preserve">От </w:t>
      </w:r>
      <w:r w:rsidRPr="00124AE2">
        <w:rPr>
          <w:rFonts w:ascii="Arial" w:hAnsi="Arial" w:cs="Arial"/>
          <w:sz w:val="16"/>
          <w:szCs w:val="16"/>
        </w:rPr>
        <w:t>_______________</w:t>
      </w:r>
      <w:r w:rsidRPr="007E31C6">
        <w:rPr>
          <w:rFonts w:ascii="Arial" w:hAnsi="Arial" w:cs="Arial"/>
          <w:sz w:val="16"/>
          <w:szCs w:val="16"/>
        </w:rPr>
        <w:t xml:space="preserve">         </w:t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</w:r>
      <w:r w:rsidRPr="007E31C6">
        <w:rPr>
          <w:rFonts w:ascii="Arial" w:hAnsi="Arial" w:cs="Arial"/>
          <w:sz w:val="16"/>
          <w:szCs w:val="16"/>
        </w:rPr>
        <w:tab/>
        <w:t xml:space="preserve">№ </w:t>
      </w:r>
      <w:r>
        <w:rPr>
          <w:rFonts w:ascii="Arial" w:hAnsi="Arial" w:cs="Arial"/>
          <w:sz w:val="16"/>
          <w:szCs w:val="16"/>
        </w:rPr>
        <w:t>________</w:t>
      </w:r>
    </w:p>
    <w:p w:rsidR="00124AE2" w:rsidRPr="007E31C6" w:rsidRDefault="00124AE2" w:rsidP="00124AE2">
      <w:pPr>
        <w:jc w:val="center"/>
        <w:rPr>
          <w:rFonts w:ascii="Arial" w:hAnsi="Arial" w:cs="Arial"/>
          <w:sz w:val="16"/>
          <w:szCs w:val="16"/>
        </w:rPr>
      </w:pPr>
      <w:r w:rsidRPr="007E31C6">
        <w:rPr>
          <w:rFonts w:ascii="Arial" w:hAnsi="Arial" w:cs="Arial"/>
          <w:sz w:val="16"/>
          <w:szCs w:val="16"/>
        </w:rPr>
        <w:t>Новокубанск</w:t>
      </w:r>
    </w:p>
    <w:p w:rsidR="00124AE2" w:rsidRPr="007E31C6" w:rsidRDefault="00124AE2" w:rsidP="00124AE2">
      <w:pPr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124AE2">
        <w:rPr>
          <w:rFonts w:ascii="Arial" w:hAnsi="Arial" w:cs="Arial"/>
          <w:b/>
          <w:sz w:val="16"/>
          <w:szCs w:val="16"/>
        </w:rPr>
        <w:t xml:space="preserve">О предоставлении разрешения на отклонение от </w:t>
      </w:r>
      <w:proofErr w:type="gramStart"/>
      <w:r w:rsidRPr="00124AE2">
        <w:rPr>
          <w:rFonts w:ascii="Arial" w:hAnsi="Arial" w:cs="Arial"/>
          <w:b/>
          <w:sz w:val="16"/>
          <w:szCs w:val="16"/>
        </w:rPr>
        <w:t>предельных</w:t>
      </w:r>
      <w:proofErr w:type="gramEnd"/>
    </w:p>
    <w:p w:rsidR="00124AE2" w:rsidRPr="00124AE2" w:rsidRDefault="00124AE2" w:rsidP="00124AE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124AE2">
        <w:rPr>
          <w:rFonts w:ascii="Arial" w:hAnsi="Arial" w:cs="Arial"/>
          <w:b/>
          <w:sz w:val="16"/>
          <w:szCs w:val="16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</w:t>
      </w:r>
      <w:proofErr w:type="spellStart"/>
      <w:r w:rsidRPr="00124AE2">
        <w:rPr>
          <w:rFonts w:ascii="Arial" w:hAnsi="Arial" w:cs="Arial"/>
          <w:b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b/>
          <w:sz w:val="16"/>
          <w:szCs w:val="16"/>
        </w:rPr>
        <w:t xml:space="preserve"> район, </w:t>
      </w:r>
    </w:p>
    <w:p w:rsidR="00124AE2" w:rsidRPr="00124AE2" w:rsidRDefault="00124AE2" w:rsidP="00124AE2">
      <w:pPr>
        <w:tabs>
          <w:tab w:val="left" w:pos="924"/>
        </w:tabs>
        <w:jc w:val="center"/>
        <w:rPr>
          <w:rFonts w:ascii="Arial" w:hAnsi="Arial" w:cs="Arial"/>
          <w:b/>
          <w:sz w:val="16"/>
          <w:szCs w:val="16"/>
        </w:rPr>
      </w:pPr>
      <w:r w:rsidRPr="00124AE2">
        <w:rPr>
          <w:rFonts w:ascii="Arial" w:hAnsi="Arial" w:cs="Arial"/>
          <w:b/>
          <w:sz w:val="16"/>
          <w:szCs w:val="16"/>
        </w:rPr>
        <w:t>город Новокубанск, улица Первомайская, 108</w:t>
      </w:r>
    </w:p>
    <w:p w:rsidR="00124AE2" w:rsidRPr="00124AE2" w:rsidRDefault="00124AE2" w:rsidP="00124AE2">
      <w:pPr>
        <w:tabs>
          <w:tab w:val="left" w:pos="924"/>
        </w:tabs>
        <w:jc w:val="both"/>
        <w:rPr>
          <w:rFonts w:ascii="Arial" w:hAnsi="Arial" w:cs="Arial"/>
          <w:b/>
          <w:sz w:val="16"/>
          <w:szCs w:val="16"/>
        </w:rPr>
      </w:pPr>
    </w:p>
    <w:p w:rsidR="00124AE2" w:rsidRPr="00124AE2" w:rsidRDefault="00124AE2" w:rsidP="00124AE2">
      <w:pPr>
        <w:tabs>
          <w:tab w:val="left" w:pos="924"/>
        </w:tabs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ab/>
      </w:r>
      <w:proofErr w:type="gramStart"/>
      <w:r w:rsidRPr="00124AE2">
        <w:rPr>
          <w:rFonts w:ascii="Arial" w:hAnsi="Arial" w:cs="Arial"/>
          <w:sz w:val="16"/>
          <w:szCs w:val="16"/>
        </w:rPr>
        <w:t xml:space="preserve">В соответствии со статьей 40 Градостроительного кодекса Российской Федерации, Федеральным законом Российской Федерации от 6 октября 2003 года № 131-ФЗ «Об общих принципах организации местного самоуправления в Российской Федерации», постановлением администрации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от ХХ декабря 2023 года № ХХ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124AE2">
        <w:rPr>
          <w:rFonts w:ascii="Arial" w:hAnsi="Arial" w:cs="Arial"/>
          <w:sz w:val="16"/>
          <w:szCs w:val="16"/>
        </w:rPr>
        <w:t>и предоставление разрешения на условно - разрешенный вид использования земельного участка»,</w:t>
      </w:r>
      <w:r w:rsidRPr="00124AE2">
        <w:rPr>
          <w:rFonts w:ascii="Arial" w:hAnsi="Arial" w:cs="Arial"/>
          <w:b/>
          <w:sz w:val="16"/>
          <w:szCs w:val="16"/>
        </w:rPr>
        <w:t xml:space="preserve"> </w:t>
      </w:r>
      <w:r w:rsidRPr="00124AE2">
        <w:rPr>
          <w:rFonts w:ascii="Arial" w:hAnsi="Arial" w:cs="Arial"/>
          <w:sz w:val="16"/>
          <w:szCs w:val="16"/>
        </w:rPr>
        <w:t xml:space="preserve">рассмотрев заявления </w:t>
      </w:r>
      <w:proofErr w:type="spellStart"/>
      <w:r w:rsidRPr="00124AE2">
        <w:rPr>
          <w:rFonts w:ascii="Arial" w:hAnsi="Arial" w:cs="Arial"/>
          <w:sz w:val="16"/>
          <w:szCs w:val="16"/>
        </w:rPr>
        <w:t>Слыщенко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Марины Николаевны, действующей на основании доверенности № 23АВ3435216 от  03 апреля 2023 года в интересах Миронова Юрия Алексеевича на основании рекомендации комиссии по землепользованию и застройке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капитального строительства на земельном участке площадью 872</w:t>
      </w:r>
      <w:r w:rsidRPr="00124AE2">
        <w:rPr>
          <w:rFonts w:ascii="Arial" w:hAnsi="Arial" w:cs="Arial"/>
          <w:sz w:val="16"/>
          <w:szCs w:val="16"/>
          <w:shd w:val="clear" w:color="auto" w:fill="FFFFFF"/>
        </w:rPr>
        <w:t xml:space="preserve"> квадратных метров, </w:t>
      </w:r>
      <w:r w:rsidRPr="00124AE2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124AE2">
        <w:rPr>
          <w:rStyle w:val="button-search"/>
          <w:rFonts w:ascii="Arial" w:hAnsi="Arial" w:cs="Arial"/>
          <w:sz w:val="16"/>
          <w:szCs w:val="16"/>
        </w:rPr>
        <w:t>23:21:0401008:906</w:t>
      </w:r>
      <w:r w:rsidRPr="00124AE2">
        <w:rPr>
          <w:rFonts w:ascii="Arial" w:hAnsi="Arial" w:cs="Arial"/>
          <w:sz w:val="16"/>
          <w:szCs w:val="16"/>
        </w:rPr>
        <w:t xml:space="preserve">, расположенном по адресу: Краснодарский край,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район, город Новокубанск, улица Первомайская, 108 (заключение комиссии от ХХ  декабря 2023 года № ХХ), руководствуясь Уставом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района, </w:t>
      </w:r>
      <w:proofErr w:type="spellStart"/>
      <w:proofErr w:type="gramStart"/>
      <w:r w:rsidRPr="00124AE2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124AE2">
        <w:rPr>
          <w:rFonts w:ascii="Arial" w:hAnsi="Arial" w:cs="Arial"/>
          <w:sz w:val="16"/>
          <w:szCs w:val="16"/>
        </w:rPr>
        <w:t xml:space="preserve"> о с т а </w:t>
      </w:r>
      <w:proofErr w:type="spellStart"/>
      <w:r w:rsidRPr="00124AE2">
        <w:rPr>
          <w:rFonts w:ascii="Arial" w:hAnsi="Arial" w:cs="Arial"/>
          <w:sz w:val="16"/>
          <w:szCs w:val="16"/>
        </w:rPr>
        <w:t>н</w:t>
      </w:r>
      <w:proofErr w:type="spellEnd"/>
      <w:r w:rsidRPr="00124AE2">
        <w:rPr>
          <w:rFonts w:ascii="Arial" w:hAnsi="Arial" w:cs="Arial"/>
          <w:sz w:val="16"/>
          <w:szCs w:val="16"/>
        </w:rPr>
        <w:t> о в л я ю:</w:t>
      </w:r>
    </w:p>
    <w:p w:rsidR="00124AE2" w:rsidRPr="00124AE2" w:rsidRDefault="00124AE2" w:rsidP="00124AE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1. </w:t>
      </w:r>
      <w:proofErr w:type="gramStart"/>
      <w:r w:rsidRPr="00124AE2">
        <w:rPr>
          <w:rFonts w:ascii="Arial" w:hAnsi="Arial" w:cs="Arial"/>
          <w:sz w:val="16"/>
          <w:szCs w:val="16"/>
        </w:rPr>
        <w:t xml:space="preserve">Миронову Юрию Алексеевичу 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 площадью 872 </w:t>
      </w:r>
      <w:r w:rsidRPr="00124AE2">
        <w:rPr>
          <w:rFonts w:ascii="Arial" w:hAnsi="Arial" w:cs="Arial"/>
          <w:sz w:val="16"/>
          <w:szCs w:val="16"/>
          <w:shd w:val="clear" w:color="auto" w:fill="FFFFFF"/>
        </w:rPr>
        <w:t xml:space="preserve">квадратных метра, </w:t>
      </w:r>
      <w:r w:rsidRPr="00124AE2">
        <w:rPr>
          <w:rFonts w:ascii="Arial" w:hAnsi="Arial" w:cs="Arial"/>
          <w:sz w:val="16"/>
          <w:szCs w:val="16"/>
        </w:rPr>
        <w:t xml:space="preserve">с кадастровым номером </w:t>
      </w:r>
      <w:r w:rsidRPr="00124AE2">
        <w:rPr>
          <w:rStyle w:val="button-search"/>
          <w:rFonts w:ascii="Arial" w:hAnsi="Arial" w:cs="Arial"/>
          <w:sz w:val="16"/>
          <w:szCs w:val="16"/>
        </w:rPr>
        <w:t>23:21:0401008:906</w:t>
      </w:r>
      <w:r w:rsidRPr="00124AE2">
        <w:rPr>
          <w:rFonts w:ascii="Arial" w:hAnsi="Arial" w:cs="Arial"/>
          <w:sz w:val="16"/>
          <w:szCs w:val="16"/>
        </w:rPr>
        <w:t>, расположенном по адресу: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Краснодарский край,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Новокубанский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район, город Новокубанск, улица Первомайская, 108 с целью строительства магазина на расстоянии</w:t>
      </w:r>
      <w:r w:rsidRPr="00124AE2">
        <w:rPr>
          <w:rStyle w:val="70"/>
          <w:rFonts w:ascii="Arial" w:hAnsi="Arial" w:cs="Arial"/>
          <w:color w:val="auto"/>
          <w:sz w:val="16"/>
          <w:szCs w:val="16"/>
        </w:rPr>
        <w:t xml:space="preserve"> не менее:</w:t>
      </w:r>
    </w:p>
    <w:p w:rsidR="00124AE2" w:rsidRPr="00124AE2" w:rsidRDefault="00124AE2" w:rsidP="00124AE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</w:p>
    <w:p w:rsidR="00124AE2" w:rsidRPr="00124AE2" w:rsidRDefault="00124AE2" w:rsidP="00124AE2">
      <w:pPr>
        <w:ind w:firstLine="708"/>
        <w:jc w:val="both"/>
        <w:rPr>
          <w:rStyle w:val="70"/>
          <w:rFonts w:ascii="Arial" w:hAnsi="Arial" w:cs="Arial"/>
          <w:b w:val="0"/>
          <w:color w:val="auto"/>
          <w:sz w:val="16"/>
          <w:szCs w:val="16"/>
        </w:rPr>
      </w:pPr>
      <w:r w:rsidRPr="00124AE2">
        <w:rPr>
          <w:rStyle w:val="70"/>
          <w:rFonts w:ascii="Arial" w:hAnsi="Arial" w:cs="Arial"/>
          <w:color w:val="auto"/>
          <w:sz w:val="16"/>
          <w:szCs w:val="16"/>
        </w:rPr>
        <w:t xml:space="preserve">1,0 метра от межевой границы с земельным участком по ул. </w:t>
      </w:r>
      <w:proofErr w:type="gramStart"/>
      <w:r w:rsidRPr="00124AE2">
        <w:rPr>
          <w:rStyle w:val="70"/>
          <w:rFonts w:ascii="Arial" w:hAnsi="Arial" w:cs="Arial"/>
          <w:color w:val="auto"/>
          <w:sz w:val="16"/>
          <w:szCs w:val="16"/>
        </w:rPr>
        <w:t>Первомайская</w:t>
      </w:r>
      <w:proofErr w:type="gramEnd"/>
      <w:r w:rsidRPr="00124AE2">
        <w:rPr>
          <w:rStyle w:val="70"/>
          <w:rFonts w:ascii="Arial" w:hAnsi="Arial" w:cs="Arial"/>
          <w:color w:val="auto"/>
          <w:sz w:val="16"/>
          <w:szCs w:val="16"/>
        </w:rPr>
        <w:t>, 106;</w:t>
      </w:r>
    </w:p>
    <w:p w:rsidR="00124AE2" w:rsidRPr="00124AE2" w:rsidRDefault="00124AE2" w:rsidP="00124AE2">
      <w:pPr>
        <w:ind w:firstLine="708"/>
        <w:jc w:val="both"/>
        <w:rPr>
          <w:rStyle w:val="70"/>
          <w:rFonts w:ascii="Arial" w:hAnsi="Arial" w:cs="Arial"/>
          <w:b w:val="0"/>
          <w:bCs w:val="0"/>
          <w:color w:val="auto"/>
          <w:sz w:val="16"/>
          <w:szCs w:val="16"/>
        </w:rPr>
      </w:pPr>
      <w:r w:rsidRPr="00124AE2">
        <w:rPr>
          <w:rStyle w:val="70"/>
          <w:rFonts w:ascii="Arial" w:hAnsi="Arial" w:cs="Arial"/>
          <w:color w:val="auto"/>
          <w:sz w:val="16"/>
          <w:szCs w:val="16"/>
        </w:rPr>
        <w:t xml:space="preserve">2,4 метра от фасадной межевой границы по ул. </w:t>
      </w:r>
      <w:proofErr w:type="gramStart"/>
      <w:r w:rsidRPr="00124AE2">
        <w:rPr>
          <w:rStyle w:val="70"/>
          <w:rFonts w:ascii="Arial" w:hAnsi="Arial" w:cs="Arial"/>
          <w:color w:val="auto"/>
          <w:sz w:val="16"/>
          <w:szCs w:val="16"/>
        </w:rPr>
        <w:t>Первомайская</w:t>
      </w:r>
      <w:proofErr w:type="gramEnd"/>
      <w:r w:rsidRPr="00124AE2">
        <w:rPr>
          <w:rStyle w:val="70"/>
          <w:rFonts w:ascii="Arial" w:hAnsi="Arial" w:cs="Arial"/>
          <w:color w:val="auto"/>
          <w:sz w:val="16"/>
          <w:szCs w:val="16"/>
        </w:rPr>
        <w:t>.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bCs/>
          <w:spacing w:val="-10"/>
          <w:sz w:val="16"/>
          <w:szCs w:val="16"/>
          <w:lang w:bidi="ru-RU"/>
        </w:rPr>
      </w:pPr>
      <w:r w:rsidRPr="00124AE2">
        <w:rPr>
          <w:rFonts w:ascii="Arial" w:hAnsi="Arial" w:cs="Arial"/>
          <w:sz w:val="16"/>
          <w:szCs w:val="16"/>
        </w:rPr>
        <w:t xml:space="preserve">2. Управлению имущественных и земельных отношений, архитектуры и градостроительства администрации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(Никитенко) настоящее постановление: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1) опубликовать в информационном бюллетене «Вестник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района»;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2) разместить: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на официальном сайте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 в информационно-телекоммуникационной сети «Интернет» (</w:t>
      </w:r>
      <w:r w:rsidRPr="00124AE2">
        <w:rPr>
          <w:rFonts w:ascii="Arial" w:hAnsi="Arial" w:cs="Arial"/>
          <w:sz w:val="16"/>
          <w:szCs w:val="16"/>
          <w:lang w:val="en-US"/>
        </w:rPr>
        <w:t>www</w:t>
      </w:r>
      <w:r w:rsidRPr="00124AE2">
        <w:rPr>
          <w:rFonts w:ascii="Arial" w:hAnsi="Arial" w:cs="Arial"/>
          <w:sz w:val="16"/>
          <w:szCs w:val="16"/>
        </w:rPr>
        <w:t>.</w:t>
      </w:r>
      <w:proofErr w:type="spellStart"/>
      <w:r w:rsidRPr="00124AE2">
        <w:rPr>
          <w:rFonts w:ascii="Arial" w:hAnsi="Arial" w:cs="Arial"/>
          <w:sz w:val="16"/>
          <w:szCs w:val="16"/>
          <w:lang w:val="en-US"/>
        </w:rPr>
        <w:t>ngpnr</w:t>
      </w:r>
      <w:proofErr w:type="spellEnd"/>
      <w:r w:rsidRPr="00124AE2">
        <w:rPr>
          <w:rFonts w:ascii="Arial" w:hAnsi="Arial" w:cs="Arial"/>
          <w:sz w:val="16"/>
          <w:szCs w:val="16"/>
        </w:rPr>
        <w:t>.</w:t>
      </w:r>
      <w:proofErr w:type="spellStart"/>
      <w:r w:rsidRPr="00124AE2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124AE2">
        <w:rPr>
          <w:rFonts w:ascii="Arial" w:hAnsi="Arial" w:cs="Arial"/>
          <w:sz w:val="16"/>
          <w:szCs w:val="16"/>
        </w:rPr>
        <w:t>);</w:t>
      </w:r>
    </w:p>
    <w:p w:rsidR="00124AE2" w:rsidRPr="00124AE2" w:rsidRDefault="00124AE2" w:rsidP="00124AE2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в государственной информационной системе обеспечения градостроительной деятельности. 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lastRenderedPageBreak/>
        <w:t>3. </w:t>
      </w:r>
      <w:proofErr w:type="gramStart"/>
      <w:r w:rsidRPr="00124AE2">
        <w:rPr>
          <w:rFonts w:ascii="Arial" w:hAnsi="Arial" w:cs="Arial"/>
          <w:sz w:val="16"/>
          <w:szCs w:val="16"/>
        </w:rPr>
        <w:t>Контроль за</w:t>
      </w:r>
      <w:proofErr w:type="gramEnd"/>
      <w:r w:rsidRPr="00124AE2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</w:t>
      </w:r>
      <w:proofErr w:type="spellStart"/>
      <w:r w:rsidRPr="00124AE2">
        <w:rPr>
          <w:rFonts w:ascii="Arial" w:hAnsi="Arial" w:cs="Arial"/>
          <w:sz w:val="16"/>
          <w:szCs w:val="16"/>
        </w:rPr>
        <w:t>Ворожко</w:t>
      </w:r>
      <w:proofErr w:type="spellEnd"/>
      <w:r w:rsidRPr="00124AE2">
        <w:rPr>
          <w:rFonts w:ascii="Arial" w:hAnsi="Arial" w:cs="Arial"/>
          <w:sz w:val="16"/>
          <w:szCs w:val="16"/>
        </w:rPr>
        <w:t>.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>4. Постановление вступает в силу со дня его подписания.</w:t>
      </w: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24AE2" w:rsidRPr="00124AE2" w:rsidRDefault="00124AE2" w:rsidP="00124AE2">
      <w:pPr>
        <w:outlineLvl w:val="0"/>
        <w:rPr>
          <w:rFonts w:ascii="Arial" w:hAnsi="Arial" w:cs="Arial"/>
          <w:sz w:val="16"/>
          <w:szCs w:val="16"/>
        </w:rPr>
      </w:pPr>
      <w:r w:rsidRPr="00124AE2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городского поселения  </w:t>
      </w:r>
    </w:p>
    <w:p w:rsidR="00124AE2" w:rsidRPr="00124AE2" w:rsidRDefault="00124AE2" w:rsidP="00124AE2">
      <w:pPr>
        <w:outlineLvl w:val="0"/>
        <w:rPr>
          <w:rFonts w:ascii="Arial" w:hAnsi="Arial" w:cs="Arial"/>
          <w:sz w:val="16"/>
          <w:szCs w:val="16"/>
        </w:rPr>
      </w:pPr>
      <w:proofErr w:type="spellStart"/>
      <w:r w:rsidRPr="00124AE2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24AE2">
        <w:rPr>
          <w:rFonts w:ascii="Arial" w:hAnsi="Arial" w:cs="Arial"/>
          <w:sz w:val="16"/>
          <w:szCs w:val="16"/>
        </w:rPr>
        <w:t xml:space="preserve"> района</w:t>
      </w:r>
      <w:r w:rsidRPr="00124AE2">
        <w:rPr>
          <w:rFonts w:ascii="Arial" w:hAnsi="Arial" w:cs="Arial"/>
          <w:sz w:val="16"/>
          <w:szCs w:val="16"/>
        </w:rPr>
        <w:tab/>
        <w:t xml:space="preserve">                                </w:t>
      </w:r>
      <w:r w:rsidRPr="00124AE2">
        <w:rPr>
          <w:rFonts w:ascii="Arial" w:hAnsi="Arial" w:cs="Arial"/>
          <w:sz w:val="16"/>
          <w:szCs w:val="16"/>
        </w:rPr>
        <w:tab/>
      </w:r>
      <w:r w:rsidRPr="00124AE2">
        <w:rPr>
          <w:rFonts w:ascii="Arial" w:hAnsi="Arial" w:cs="Arial"/>
          <w:sz w:val="16"/>
          <w:szCs w:val="16"/>
        </w:rPr>
        <w:tab/>
      </w:r>
      <w:r w:rsidRPr="00124AE2">
        <w:rPr>
          <w:rFonts w:ascii="Arial" w:hAnsi="Arial" w:cs="Arial"/>
          <w:sz w:val="16"/>
          <w:szCs w:val="16"/>
        </w:rPr>
        <w:tab/>
        <w:t xml:space="preserve">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</w:t>
      </w:r>
      <w:r w:rsidRPr="00124AE2">
        <w:rPr>
          <w:rFonts w:ascii="Arial" w:hAnsi="Arial" w:cs="Arial"/>
          <w:sz w:val="16"/>
          <w:szCs w:val="16"/>
        </w:rPr>
        <w:t>П.В. Манаков</w:t>
      </w:r>
    </w:p>
    <w:p w:rsidR="00124AE2" w:rsidRPr="001C2A18" w:rsidRDefault="00124AE2" w:rsidP="00D95EAE">
      <w:pPr>
        <w:jc w:val="both"/>
        <w:rPr>
          <w:rFonts w:ascii="Arial" w:hAnsi="Arial" w:cs="Arial"/>
          <w:sz w:val="16"/>
          <w:szCs w:val="16"/>
        </w:rPr>
      </w:pPr>
    </w:p>
    <w:p w:rsidR="001C2A18" w:rsidRDefault="001C2A18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C2A18" w:rsidRDefault="001C2A18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C2A18" w:rsidRPr="007F50B7" w:rsidRDefault="001C2A18" w:rsidP="001C2A18">
      <w:pPr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607060" cy="716915"/>
            <wp:effectExtent l="19050" t="0" r="254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A18" w:rsidRPr="007F50B7" w:rsidRDefault="001C2A18" w:rsidP="001C2A18">
      <w:pPr>
        <w:jc w:val="center"/>
        <w:rPr>
          <w:rFonts w:ascii="Arial" w:hAnsi="Arial" w:cs="Arial"/>
          <w:b/>
          <w:sz w:val="16"/>
          <w:szCs w:val="16"/>
        </w:rPr>
      </w:pPr>
    </w:p>
    <w:p w:rsidR="001C2A18" w:rsidRPr="007F50B7" w:rsidRDefault="001C2A18" w:rsidP="001C2A18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АДМИНИСТРАЦИЯ</w:t>
      </w:r>
    </w:p>
    <w:p w:rsidR="001C2A18" w:rsidRPr="007F50B7" w:rsidRDefault="001C2A18" w:rsidP="001C2A18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1C2A18" w:rsidRPr="007F50B7" w:rsidRDefault="001C2A18" w:rsidP="001C2A18">
      <w:pPr>
        <w:jc w:val="center"/>
        <w:rPr>
          <w:rFonts w:ascii="Arial" w:hAnsi="Arial" w:cs="Arial"/>
          <w:b/>
          <w:sz w:val="16"/>
          <w:szCs w:val="16"/>
        </w:rPr>
      </w:pPr>
    </w:p>
    <w:p w:rsidR="001C2A18" w:rsidRPr="007F50B7" w:rsidRDefault="001C2A18" w:rsidP="001C2A18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b/>
          <w:sz w:val="16"/>
          <w:szCs w:val="16"/>
        </w:rPr>
        <w:t>ПОСТАНОВЛЕНИЕ</w:t>
      </w:r>
    </w:p>
    <w:p w:rsidR="001C2A18" w:rsidRPr="007F50B7" w:rsidRDefault="001C2A18" w:rsidP="001C2A18">
      <w:pPr>
        <w:jc w:val="center"/>
        <w:rPr>
          <w:rFonts w:ascii="Arial" w:hAnsi="Arial" w:cs="Arial"/>
          <w:b/>
          <w:sz w:val="16"/>
          <w:szCs w:val="16"/>
        </w:rPr>
      </w:pPr>
    </w:p>
    <w:p w:rsidR="001C2A18" w:rsidRPr="001C2A18" w:rsidRDefault="001C2A18" w:rsidP="001C2A18">
      <w:pPr>
        <w:jc w:val="center"/>
        <w:rPr>
          <w:rFonts w:ascii="Arial" w:hAnsi="Arial" w:cs="Arial"/>
          <w:b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 xml:space="preserve">От </w:t>
      </w:r>
      <w:r w:rsidRPr="001C2A18">
        <w:rPr>
          <w:rFonts w:ascii="Arial" w:hAnsi="Arial" w:cs="Arial"/>
          <w:sz w:val="16"/>
          <w:szCs w:val="16"/>
          <w:u w:val="single"/>
        </w:rPr>
        <w:t>13</w:t>
      </w:r>
      <w:r w:rsidRPr="007F50B7">
        <w:rPr>
          <w:rFonts w:ascii="Arial" w:hAnsi="Arial" w:cs="Arial"/>
          <w:sz w:val="16"/>
          <w:szCs w:val="16"/>
          <w:u w:val="single"/>
        </w:rPr>
        <w:t>.12.2023</w:t>
      </w:r>
      <w:r w:rsidRPr="007F50B7">
        <w:rPr>
          <w:rFonts w:ascii="Arial" w:hAnsi="Arial" w:cs="Arial"/>
          <w:sz w:val="16"/>
          <w:szCs w:val="16"/>
        </w:rPr>
        <w:t xml:space="preserve">         </w:t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</w:r>
      <w:r w:rsidRPr="007F50B7">
        <w:rPr>
          <w:rFonts w:ascii="Arial" w:hAnsi="Arial" w:cs="Arial"/>
          <w:sz w:val="16"/>
          <w:szCs w:val="16"/>
        </w:rPr>
        <w:tab/>
        <w:t xml:space="preserve">№ </w:t>
      </w:r>
      <w:r w:rsidRPr="007F50B7">
        <w:rPr>
          <w:rFonts w:ascii="Arial" w:hAnsi="Arial" w:cs="Arial"/>
          <w:sz w:val="16"/>
          <w:szCs w:val="16"/>
          <w:u w:val="single"/>
        </w:rPr>
        <w:t>1</w:t>
      </w:r>
      <w:r w:rsidRPr="001C2A18">
        <w:rPr>
          <w:rFonts w:ascii="Arial" w:hAnsi="Arial" w:cs="Arial"/>
          <w:sz w:val="16"/>
          <w:szCs w:val="16"/>
          <w:u w:val="single"/>
        </w:rPr>
        <w:t>516</w:t>
      </w:r>
    </w:p>
    <w:p w:rsidR="001C2A18" w:rsidRPr="007F50B7" w:rsidRDefault="001C2A18" w:rsidP="001C2A18">
      <w:pPr>
        <w:jc w:val="center"/>
        <w:rPr>
          <w:rFonts w:ascii="Arial" w:hAnsi="Arial" w:cs="Arial"/>
          <w:sz w:val="16"/>
          <w:szCs w:val="16"/>
        </w:rPr>
      </w:pPr>
      <w:r w:rsidRPr="007F50B7">
        <w:rPr>
          <w:rFonts w:ascii="Arial" w:hAnsi="Arial" w:cs="Arial"/>
          <w:sz w:val="16"/>
          <w:szCs w:val="16"/>
        </w:rPr>
        <w:t>Новокубанск</w:t>
      </w:r>
    </w:p>
    <w:p w:rsidR="001C2A18" w:rsidRPr="007F50B7" w:rsidRDefault="001C2A18" w:rsidP="001C2A18">
      <w:pPr>
        <w:jc w:val="both"/>
        <w:rPr>
          <w:rFonts w:ascii="Arial" w:hAnsi="Arial" w:cs="Arial"/>
          <w:sz w:val="16"/>
          <w:szCs w:val="16"/>
        </w:rPr>
      </w:pPr>
    </w:p>
    <w:p w:rsidR="001C2A18" w:rsidRPr="001C2A18" w:rsidRDefault="001C2A18" w:rsidP="001C2A18">
      <w:pPr>
        <w:ind w:left="567" w:firstLine="567"/>
        <w:jc w:val="center"/>
        <w:rPr>
          <w:rFonts w:ascii="Arial" w:hAnsi="Arial" w:cs="Arial"/>
          <w:b/>
          <w:sz w:val="16"/>
          <w:szCs w:val="16"/>
        </w:rPr>
      </w:pPr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 xml:space="preserve">     О внесении изменений в постановление администрации </w:t>
      </w:r>
      <w:proofErr w:type="spellStart"/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>Новокубанского</w:t>
      </w:r>
      <w:proofErr w:type="spellEnd"/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 xml:space="preserve"> городского поселения </w:t>
      </w:r>
      <w:proofErr w:type="spellStart"/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>Новокубанского</w:t>
      </w:r>
      <w:proofErr w:type="spellEnd"/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 xml:space="preserve"> района  от 05 февраля 2019 года № 76 «Об утверждении Порядка составления, утверждения и ведения бюджетных  смет администрации </w:t>
      </w:r>
      <w:proofErr w:type="spellStart"/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>Новокубанского</w:t>
      </w:r>
      <w:proofErr w:type="spellEnd"/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 xml:space="preserve"> городского поселения </w:t>
      </w:r>
      <w:proofErr w:type="spellStart"/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>Новокубанского</w:t>
      </w:r>
      <w:proofErr w:type="spellEnd"/>
      <w:r w:rsidRPr="001C2A18">
        <w:rPr>
          <w:rStyle w:val="ae"/>
          <w:rFonts w:ascii="Arial" w:hAnsi="Arial" w:cs="Arial"/>
          <w:b/>
          <w:bCs/>
          <w:color w:val="auto"/>
          <w:sz w:val="16"/>
          <w:szCs w:val="16"/>
        </w:rPr>
        <w:t xml:space="preserve"> района и подведомственных ей казенных учреждений»</w:t>
      </w:r>
      <w:r w:rsidRPr="001C2A18">
        <w:rPr>
          <w:rFonts w:ascii="Arial" w:hAnsi="Arial" w:cs="Arial"/>
          <w:b/>
          <w:sz w:val="16"/>
          <w:szCs w:val="16"/>
        </w:rPr>
        <w:t xml:space="preserve"> </w:t>
      </w:r>
    </w:p>
    <w:p w:rsidR="001C2A18" w:rsidRPr="001C2A18" w:rsidRDefault="001C2A18" w:rsidP="001C2A1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C2A18" w:rsidRPr="001C2A18" w:rsidRDefault="001C2A18" w:rsidP="001C2A18">
      <w:pPr>
        <w:ind w:left="567" w:firstLine="567"/>
        <w:jc w:val="both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 xml:space="preserve">В соответствии со </w:t>
      </w:r>
      <w:hyperlink r:id="rId23" w:history="1">
        <w:r w:rsidRPr="001C2A18">
          <w:rPr>
            <w:rStyle w:val="ae"/>
            <w:rFonts w:ascii="Arial" w:hAnsi="Arial" w:cs="Arial"/>
            <w:b/>
            <w:color w:val="auto"/>
            <w:sz w:val="16"/>
            <w:szCs w:val="16"/>
          </w:rPr>
          <w:t>статьей 221</w:t>
        </w:r>
      </w:hyperlink>
      <w:r w:rsidRPr="001C2A18">
        <w:rPr>
          <w:rFonts w:ascii="Arial" w:hAnsi="Arial" w:cs="Arial"/>
          <w:sz w:val="16"/>
          <w:szCs w:val="16"/>
        </w:rPr>
        <w:t xml:space="preserve"> Бюджетного кодекса Российской Федерации, приказом министерства финансов Российской Федерации от 14 февраля 2018 года № 26н «Об Общих требованиях к порядку составления, утверждения и ведения бюджетных смет казенных учреждений» </w:t>
      </w:r>
      <w:proofErr w:type="spellStart"/>
      <w:proofErr w:type="gramStart"/>
      <w:r w:rsidRPr="001C2A18">
        <w:rPr>
          <w:rFonts w:ascii="Arial" w:hAnsi="Arial" w:cs="Arial"/>
          <w:sz w:val="16"/>
          <w:szCs w:val="16"/>
        </w:rPr>
        <w:t>п</w:t>
      </w:r>
      <w:proofErr w:type="spellEnd"/>
      <w:proofErr w:type="gramEnd"/>
      <w:r w:rsidRPr="001C2A18">
        <w:rPr>
          <w:rFonts w:ascii="Arial" w:hAnsi="Arial" w:cs="Arial"/>
          <w:sz w:val="16"/>
          <w:szCs w:val="16"/>
        </w:rPr>
        <w:t xml:space="preserve"> о с т а </w:t>
      </w:r>
      <w:proofErr w:type="spellStart"/>
      <w:r w:rsidRPr="001C2A18">
        <w:rPr>
          <w:rFonts w:ascii="Arial" w:hAnsi="Arial" w:cs="Arial"/>
          <w:sz w:val="16"/>
          <w:szCs w:val="16"/>
        </w:rPr>
        <w:t>н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о в л я ю:</w:t>
      </w:r>
    </w:p>
    <w:p w:rsidR="001C2A18" w:rsidRPr="001C2A18" w:rsidRDefault="001C2A18" w:rsidP="001C2A18">
      <w:pPr>
        <w:ind w:left="567" w:firstLine="708"/>
        <w:jc w:val="both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 xml:space="preserve">1. Внести изменения в постановление администрации 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 поселения 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  от 05 февраля 2019 года № 76 «Об утверждении порядка составления, утверждения и ведения бюджетных смет администрации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 и подведомственных ей казенных учреждений» изложив приложение в новой редакции </w:t>
      </w:r>
      <w:proofErr w:type="gramStart"/>
      <w:r w:rsidRPr="001C2A18">
        <w:rPr>
          <w:rFonts w:ascii="Arial" w:hAnsi="Arial" w:cs="Arial"/>
          <w:sz w:val="16"/>
          <w:szCs w:val="16"/>
        </w:rPr>
        <w:t>согласно приложения</w:t>
      </w:r>
      <w:proofErr w:type="gramEnd"/>
      <w:r w:rsidRPr="001C2A18">
        <w:rPr>
          <w:rFonts w:ascii="Arial" w:hAnsi="Arial" w:cs="Arial"/>
          <w:sz w:val="16"/>
          <w:szCs w:val="16"/>
        </w:rPr>
        <w:t xml:space="preserve"> к настоящему постановлению.</w:t>
      </w:r>
    </w:p>
    <w:p w:rsidR="001C2A18" w:rsidRPr="001C2A18" w:rsidRDefault="001C2A18" w:rsidP="001C2A18">
      <w:pPr>
        <w:ind w:left="567" w:firstLine="708"/>
        <w:jc w:val="both"/>
        <w:rPr>
          <w:rFonts w:ascii="Arial" w:hAnsi="Arial" w:cs="Arial"/>
          <w:sz w:val="16"/>
          <w:szCs w:val="16"/>
        </w:rPr>
      </w:pPr>
      <w:bookmarkStart w:id="57" w:name="sub_1"/>
      <w:r w:rsidRPr="001C2A18">
        <w:rPr>
          <w:rFonts w:ascii="Arial" w:hAnsi="Arial" w:cs="Arial"/>
          <w:sz w:val="16"/>
          <w:szCs w:val="16"/>
        </w:rPr>
        <w:t xml:space="preserve">2. </w:t>
      </w:r>
      <w:proofErr w:type="gramStart"/>
      <w:r w:rsidRPr="001C2A18">
        <w:rPr>
          <w:rFonts w:ascii="Arial" w:hAnsi="Arial" w:cs="Arial"/>
          <w:sz w:val="16"/>
          <w:szCs w:val="16"/>
        </w:rPr>
        <w:t>Контроль  за</w:t>
      </w:r>
      <w:proofErr w:type="gramEnd"/>
      <w:r w:rsidRPr="001C2A18">
        <w:rPr>
          <w:rFonts w:ascii="Arial" w:hAnsi="Arial" w:cs="Arial"/>
          <w:sz w:val="16"/>
          <w:szCs w:val="16"/>
        </w:rPr>
        <w:t xml:space="preserve">  выполнением настоящего постановления возложить на начальника финансово-экономического отдела администрации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 О.А. Орешкину.</w:t>
      </w:r>
    </w:p>
    <w:bookmarkEnd w:id="57"/>
    <w:p w:rsidR="001C2A18" w:rsidRPr="001C2A18" w:rsidRDefault="001C2A18" w:rsidP="001C2A18">
      <w:pPr>
        <w:pStyle w:val="ConsPlusNormal"/>
        <w:ind w:left="567" w:firstLine="709"/>
        <w:jc w:val="both"/>
        <w:rPr>
          <w:sz w:val="16"/>
          <w:szCs w:val="16"/>
        </w:rPr>
      </w:pPr>
      <w:r w:rsidRPr="001C2A18">
        <w:rPr>
          <w:sz w:val="16"/>
          <w:szCs w:val="16"/>
        </w:rPr>
        <w:t xml:space="preserve">3. Постановление вступает в силу со дня официального опубликования в информационном бюллетене «Вестник </w:t>
      </w:r>
      <w:proofErr w:type="spellStart"/>
      <w:r w:rsidRPr="001C2A18">
        <w:rPr>
          <w:sz w:val="16"/>
          <w:szCs w:val="16"/>
        </w:rPr>
        <w:t>Новокубанского</w:t>
      </w:r>
      <w:proofErr w:type="spellEnd"/>
      <w:r w:rsidRPr="001C2A18">
        <w:rPr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1C2A18">
        <w:rPr>
          <w:sz w:val="16"/>
          <w:szCs w:val="16"/>
        </w:rPr>
        <w:t>Новокубанского</w:t>
      </w:r>
      <w:proofErr w:type="spellEnd"/>
      <w:r w:rsidRPr="001C2A18">
        <w:rPr>
          <w:sz w:val="16"/>
          <w:szCs w:val="16"/>
        </w:rPr>
        <w:t xml:space="preserve"> городского поселения </w:t>
      </w:r>
      <w:proofErr w:type="spellStart"/>
      <w:r w:rsidRPr="001C2A18">
        <w:rPr>
          <w:sz w:val="16"/>
          <w:szCs w:val="16"/>
        </w:rPr>
        <w:t>Новокубанского</w:t>
      </w:r>
      <w:proofErr w:type="spellEnd"/>
      <w:r w:rsidRPr="001C2A18">
        <w:rPr>
          <w:sz w:val="16"/>
          <w:szCs w:val="16"/>
        </w:rPr>
        <w:t xml:space="preserve"> района.</w:t>
      </w:r>
    </w:p>
    <w:p w:rsidR="001C2A18" w:rsidRPr="001C2A18" w:rsidRDefault="001C2A18" w:rsidP="001C2A1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C2A18" w:rsidRPr="001C2A18" w:rsidRDefault="001C2A18" w:rsidP="001C2A18">
      <w:pPr>
        <w:ind w:firstLine="708"/>
        <w:jc w:val="both"/>
        <w:rPr>
          <w:rFonts w:ascii="Arial" w:hAnsi="Arial" w:cs="Arial"/>
          <w:sz w:val="16"/>
          <w:szCs w:val="16"/>
        </w:rPr>
      </w:pPr>
    </w:p>
    <w:p w:rsidR="001C2A18" w:rsidRPr="001C2A18" w:rsidRDefault="001C2A18" w:rsidP="001C2A18">
      <w:pPr>
        <w:ind w:firstLine="567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1C2A18" w:rsidRPr="001C2A18" w:rsidRDefault="001C2A18" w:rsidP="001C2A18">
      <w:pPr>
        <w:ind w:firstLine="567"/>
        <w:rPr>
          <w:rFonts w:ascii="Arial" w:hAnsi="Arial" w:cs="Arial"/>
          <w:sz w:val="16"/>
          <w:szCs w:val="16"/>
        </w:rPr>
      </w:pP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          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</w:t>
      </w:r>
      <w:r w:rsidRPr="001C2A18">
        <w:rPr>
          <w:rFonts w:ascii="Arial" w:hAnsi="Arial" w:cs="Arial"/>
          <w:sz w:val="16"/>
          <w:szCs w:val="16"/>
        </w:rPr>
        <w:t xml:space="preserve">    П.В. Манаков</w:t>
      </w:r>
    </w:p>
    <w:p w:rsidR="001C2A18" w:rsidRPr="001C2A18" w:rsidRDefault="001C2A18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C2A18" w:rsidRPr="001C2A18" w:rsidRDefault="001C2A18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C2A18" w:rsidRPr="001C2A18" w:rsidRDefault="001C2A18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C2A18" w:rsidRPr="001C2A18" w:rsidRDefault="001C2A18" w:rsidP="001C2A18">
      <w:pPr>
        <w:ind w:left="5529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>Приложение</w:t>
      </w:r>
    </w:p>
    <w:p w:rsidR="001C2A18" w:rsidRPr="001C2A18" w:rsidRDefault="001C2A18" w:rsidP="001C2A18">
      <w:pPr>
        <w:ind w:left="5529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 xml:space="preserve">к постановлению администрации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</w:t>
      </w:r>
    </w:p>
    <w:p w:rsidR="001C2A18" w:rsidRPr="001C2A18" w:rsidRDefault="001C2A18" w:rsidP="001C2A18">
      <w:pPr>
        <w:ind w:left="5529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>от 13.12.2023  № 1516</w:t>
      </w:r>
    </w:p>
    <w:p w:rsidR="001C2A18" w:rsidRPr="001C2A18" w:rsidRDefault="001C2A18" w:rsidP="001C2A18">
      <w:pPr>
        <w:ind w:left="5529"/>
        <w:rPr>
          <w:rFonts w:ascii="Arial" w:hAnsi="Arial" w:cs="Arial"/>
          <w:sz w:val="16"/>
          <w:szCs w:val="16"/>
        </w:rPr>
      </w:pPr>
    </w:p>
    <w:p w:rsidR="001C2A18" w:rsidRPr="001C2A18" w:rsidRDefault="001C2A18" w:rsidP="001C2A18">
      <w:pPr>
        <w:ind w:left="5529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>«Приложение</w:t>
      </w:r>
    </w:p>
    <w:p w:rsidR="001C2A18" w:rsidRPr="001C2A18" w:rsidRDefault="001C2A18" w:rsidP="001C2A18">
      <w:pPr>
        <w:ind w:left="5529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 xml:space="preserve">к постановлению администрации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</w:t>
      </w:r>
    </w:p>
    <w:p w:rsidR="001C2A18" w:rsidRPr="001C2A18" w:rsidRDefault="001C2A18" w:rsidP="001C2A18">
      <w:pPr>
        <w:ind w:left="5529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>от 05.02.2019 г.  № 76</w:t>
      </w:r>
    </w:p>
    <w:p w:rsidR="001C2A18" w:rsidRPr="001C2A18" w:rsidRDefault="001C2A18" w:rsidP="001C2A18">
      <w:pPr>
        <w:ind w:left="5529"/>
        <w:rPr>
          <w:rFonts w:ascii="Arial" w:hAnsi="Arial" w:cs="Arial"/>
          <w:sz w:val="16"/>
          <w:szCs w:val="16"/>
        </w:rPr>
      </w:pPr>
    </w:p>
    <w:p w:rsidR="001C2A18" w:rsidRPr="001C2A18" w:rsidRDefault="001C2A18" w:rsidP="001C2A18">
      <w:pPr>
        <w:pStyle w:val="ConsPlusNormal"/>
        <w:jc w:val="center"/>
      </w:pPr>
    </w:p>
    <w:p w:rsidR="001C2A18" w:rsidRPr="001C2A18" w:rsidRDefault="001C2A18" w:rsidP="001C2A18">
      <w:pPr>
        <w:pStyle w:val="ConsPlusNormal"/>
        <w:jc w:val="center"/>
      </w:pPr>
      <w:r w:rsidRPr="001C2A18">
        <w:t>ПОРЯДОК</w:t>
      </w:r>
    </w:p>
    <w:p w:rsidR="001C2A18" w:rsidRPr="001C2A18" w:rsidRDefault="001C2A18" w:rsidP="001C2A18">
      <w:pPr>
        <w:pStyle w:val="ConsPlusNormal"/>
        <w:jc w:val="center"/>
      </w:pPr>
      <w:r w:rsidRPr="001C2A18">
        <w:rPr>
          <w:rStyle w:val="ae"/>
          <w:color w:val="auto"/>
          <w:sz w:val="16"/>
          <w:szCs w:val="16"/>
        </w:rPr>
        <w:t xml:space="preserve">составления, утверждения и ведения бюджетных смет администрации </w:t>
      </w:r>
      <w:proofErr w:type="spellStart"/>
      <w:r w:rsidRPr="001C2A18">
        <w:rPr>
          <w:rStyle w:val="ae"/>
          <w:color w:val="auto"/>
          <w:sz w:val="16"/>
          <w:szCs w:val="16"/>
        </w:rPr>
        <w:t>Новокубанского</w:t>
      </w:r>
      <w:proofErr w:type="spellEnd"/>
      <w:r w:rsidRPr="001C2A18">
        <w:rPr>
          <w:rStyle w:val="ae"/>
          <w:color w:val="auto"/>
          <w:sz w:val="16"/>
          <w:szCs w:val="16"/>
        </w:rPr>
        <w:t xml:space="preserve"> городского поселения </w:t>
      </w:r>
      <w:proofErr w:type="spellStart"/>
      <w:r w:rsidRPr="001C2A18">
        <w:rPr>
          <w:rStyle w:val="ae"/>
          <w:color w:val="auto"/>
          <w:sz w:val="16"/>
          <w:szCs w:val="16"/>
        </w:rPr>
        <w:t>Новокубанского</w:t>
      </w:r>
      <w:proofErr w:type="spellEnd"/>
      <w:r w:rsidRPr="001C2A18">
        <w:rPr>
          <w:rStyle w:val="ae"/>
          <w:color w:val="auto"/>
          <w:sz w:val="16"/>
          <w:szCs w:val="16"/>
        </w:rPr>
        <w:t xml:space="preserve"> района и подведомственных ей казенных учреждений</w:t>
      </w:r>
    </w:p>
    <w:p w:rsidR="001C2A18" w:rsidRPr="001C2A18" w:rsidRDefault="001C2A18" w:rsidP="001C2A18">
      <w:pPr>
        <w:pStyle w:val="ConsPlusNormal"/>
        <w:jc w:val="center"/>
        <w:rPr>
          <w:sz w:val="16"/>
          <w:szCs w:val="16"/>
        </w:rPr>
      </w:pPr>
    </w:p>
    <w:p w:rsidR="001C2A18" w:rsidRPr="001C2A18" w:rsidRDefault="001C2A18" w:rsidP="001C2A18">
      <w:pPr>
        <w:pStyle w:val="ConsPlusTitle"/>
        <w:jc w:val="center"/>
        <w:outlineLvl w:val="1"/>
        <w:rPr>
          <w:sz w:val="16"/>
          <w:szCs w:val="16"/>
        </w:rPr>
      </w:pPr>
      <w:r w:rsidRPr="001C2A18">
        <w:rPr>
          <w:sz w:val="16"/>
          <w:szCs w:val="16"/>
        </w:rPr>
        <w:t>1. Общие положения</w:t>
      </w:r>
    </w:p>
    <w:p w:rsidR="001C2A18" w:rsidRPr="001C2A18" w:rsidRDefault="001C2A18" w:rsidP="001C2A18">
      <w:pPr>
        <w:ind w:firstLine="851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 xml:space="preserve">1.1. Настоящий Порядок определяет правила составления, утверждения и ведения бюджетных смет (далее - </w:t>
      </w:r>
      <w:r w:rsidRPr="001C2A18">
        <w:rPr>
          <w:rStyle w:val="af1"/>
          <w:rFonts w:ascii="Arial" w:hAnsi="Arial" w:cs="Arial"/>
          <w:bCs w:val="0"/>
          <w:color w:val="auto"/>
          <w:sz w:val="16"/>
          <w:szCs w:val="16"/>
        </w:rPr>
        <w:t>смета</w:t>
      </w:r>
      <w:r w:rsidRPr="001C2A18">
        <w:rPr>
          <w:rFonts w:ascii="Arial" w:hAnsi="Arial" w:cs="Arial"/>
          <w:sz w:val="16"/>
          <w:szCs w:val="16"/>
        </w:rPr>
        <w:t xml:space="preserve">) администрации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 (далее – администрация) и подведомственных ей казенных учреждений (далее - </w:t>
      </w:r>
      <w:r w:rsidRPr="001C2A18">
        <w:rPr>
          <w:rStyle w:val="af1"/>
          <w:rFonts w:ascii="Arial" w:hAnsi="Arial" w:cs="Arial"/>
          <w:bCs w:val="0"/>
          <w:color w:val="auto"/>
          <w:sz w:val="16"/>
          <w:szCs w:val="16"/>
        </w:rPr>
        <w:t>учреждения</w:t>
      </w:r>
      <w:r w:rsidRPr="001C2A18">
        <w:rPr>
          <w:rFonts w:ascii="Arial" w:hAnsi="Arial" w:cs="Arial"/>
          <w:sz w:val="16"/>
          <w:szCs w:val="16"/>
        </w:rPr>
        <w:t>).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1.2. </w:t>
      </w:r>
      <w:proofErr w:type="gramStart"/>
      <w:r w:rsidRPr="001C2A18">
        <w:rPr>
          <w:rFonts w:ascii="Arial" w:hAnsi="Arial" w:cs="Arial"/>
          <w:spacing w:val="2"/>
          <w:sz w:val="16"/>
          <w:szCs w:val="16"/>
        </w:rPr>
        <w:t xml:space="preserve">Смета администрации и сметы учреждений составляются в целях установления объема и распределения направлений расходования средств бюджета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на основании доведенных до администрации, учреждений в установленном порядке лимитов бюджетных обязательств по расходам бюджета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на принятие и (или) исполнение бюджетных обязательств по обеспечению выполнения функций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района, учреждений на</w:t>
      </w:r>
      <w:proofErr w:type="gramEnd"/>
      <w:r w:rsidRPr="001C2A18">
        <w:rPr>
          <w:rFonts w:ascii="Arial" w:hAnsi="Arial" w:cs="Arial"/>
          <w:spacing w:val="2"/>
          <w:sz w:val="16"/>
          <w:szCs w:val="16"/>
        </w:rPr>
        <w:t xml:space="preserve"> период очередного финансового года, включая бюджетные обязательства по предоставлению бюджетных инвестиций и субсидий юридическим лицам (в том числе субсидии бюджетным и автономным учреждениям), субсидии, субвенции и иных межбюджетных трансфертов (далее - лимиты бюджетных обязательств).</w:t>
      </w:r>
    </w:p>
    <w:p w:rsidR="001C2A18" w:rsidRPr="001C2A18" w:rsidRDefault="001C2A18" w:rsidP="001C2A18">
      <w:pPr>
        <w:ind w:firstLine="851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lastRenderedPageBreak/>
        <w:t xml:space="preserve">1.3. Составление, утверждение и ведение сметы администрации осуществляется финансово-экономическим отделом администрации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района. </w:t>
      </w:r>
    </w:p>
    <w:p w:rsidR="001C2A18" w:rsidRPr="001C2A18" w:rsidRDefault="001C2A18" w:rsidP="001C2A18">
      <w:pPr>
        <w:ind w:firstLine="851"/>
        <w:rPr>
          <w:rFonts w:ascii="Arial" w:hAnsi="Arial" w:cs="Arial"/>
          <w:sz w:val="16"/>
          <w:szCs w:val="16"/>
        </w:rPr>
      </w:pPr>
      <w:r w:rsidRPr="001C2A18">
        <w:rPr>
          <w:rFonts w:ascii="Arial" w:hAnsi="Arial" w:cs="Arial"/>
          <w:sz w:val="16"/>
          <w:szCs w:val="16"/>
        </w:rPr>
        <w:t xml:space="preserve"> Составление, утверждение и ведение сметы казенных учреждений не содержащей сведения, составляющие государственную тайну, осуществляется муниципальным казенным учреждением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 «Централизованная бухгалтерия» (далее – МКУ ЦБ) на основании показателей обоснований (расчетов) плановых сметных показателей.</w:t>
      </w:r>
    </w:p>
    <w:p w:rsidR="001C2A18" w:rsidRPr="001C2A18" w:rsidRDefault="001C2A18" w:rsidP="001C2A18">
      <w:pPr>
        <w:pStyle w:val="ConsPlusNormal"/>
        <w:ind w:firstLine="851"/>
        <w:jc w:val="both"/>
        <w:rPr>
          <w:sz w:val="16"/>
          <w:szCs w:val="16"/>
        </w:rPr>
      </w:pPr>
      <w:r w:rsidRPr="001C2A18">
        <w:rPr>
          <w:sz w:val="16"/>
          <w:szCs w:val="16"/>
        </w:rPr>
        <w:t>Составление и ведение смет администрации и смет учреждений, содержащих сведения, составляющие государственную тайну, осуществляется с соблюдением законодательства Российской Федерации о защите государственной тайны.</w:t>
      </w:r>
    </w:p>
    <w:p w:rsidR="001C2A18" w:rsidRPr="001C2A18" w:rsidRDefault="001C2A18" w:rsidP="001C2A18">
      <w:pPr>
        <w:pStyle w:val="ConsPlusNormal"/>
        <w:ind w:firstLine="851"/>
        <w:jc w:val="both"/>
        <w:rPr>
          <w:sz w:val="16"/>
          <w:szCs w:val="16"/>
        </w:rPr>
      </w:pPr>
      <w:r w:rsidRPr="001C2A18">
        <w:rPr>
          <w:sz w:val="16"/>
          <w:szCs w:val="16"/>
        </w:rPr>
        <w:t>Показатели сметы, содержащие сведения, составляющие государственную тайну, утверждаются и ведутся обособленно.</w:t>
      </w:r>
    </w:p>
    <w:p w:rsidR="001C2A18" w:rsidRPr="001C2A18" w:rsidRDefault="001C2A18" w:rsidP="001C2A18">
      <w:pPr>
        <w:pStyle w:val="3"/>
        <w:shd w:val="clear" w:color="auto" w:fill="FFFFFF"/>
        <w:ind w:firstLine="851"/>
        <w:textAlignment w:val="baseline"/>
        <w:rPr>
          <w:rFonts w:ascii="Arial" w:hAnsi="Arial" w:cs="Arial"/>
          <w:b w:val="0"/>
          <w:bCs/>
          <w:spacing w:val="2"/>
          <w:sz w:val="16"/>
          <w:szCs w:val="16"/>
        </w:rPr>
      </w:pPr>
    </w:p>
    <w:p w:rsidR="001C2A18" w:rsidRPr="001C2A18" w:rsidRDefault="001C2A18" w:rsidP="001C2A18">
      <w:pPr>
        <w:pStyle w:val="3"/>
        <w:shd w:val="clear" w:color="auto" w:fill="FFFFFF"/>
        <w:ind w:firstLine="851"/>
        <w:textAlignment w:val="baseline"/>
        <w:rPr>
          <w:rFonts w:ascii="Arial" w:hAnsi="Arial" w:cs="Arial"/>
          <w:b w:val="0"/>
          <w:bCs/>
          <w:spacing w:val="2"/>
          <w:sz w:val="16"/>
          <w:szCs w:val="16"/>
        </w:rPr>
      </w:pPr>
      <w:r w:rsidRPr="001C2A18">
        <w:rPr>
          <w:rFonts w:ascii="Arial" w:hAnsi="Arial" w:cs="Arial"/>
          <w:bCs/>
          <w:spacing w:val="2"/>
          <w:sz w:val="16"/>
          <w:szCs w:val="16"/>
        </w:rPr>
        <w:t>2. Составление и утверждение сметы администрации</w:t>
      </w:r>
    </w:p>
    <w:p w:rsidR="001C2A18" w:rsidRPr="001C2A18" w:rsidRDefault="001C2A18" w:rsidP="001C2A18">
      <w:pPr>
        <w:pStyle w:val="3"/>
        <w:shd w:val="clear" w:color="auto" w:fill="FFFFFF"/>
        <w:ind w:firstLine="851"/>
        <w:textAlignment w:val="baseline"/>
        <w:rPr>
          <w:rFonts w:ascii="Arial" w:hAnsi="Arial" w:cs="Arial"/>
          <w:b w:val="0"/>
          <w:spacing w:val="2"/>
          <w:sz w:val="16"/>
          <w:szCs w:val="16"/>
        </w:rPr>
      </w:pPr>
      <w:r w:rsidRPr="001C2A18">
        <w:rPr>
          <w:rFonts w:ascii="Arial" w:hAnsi="Arial" w:cs="Arial"/>
          <w:bCs/>
          <w:spacing w:val="2"/>
          <w:sz w:val="16"/>
          <w:szCs w:val="16"/>
        </w:rPr>
        <w:t>и смет учреждений</w:t>
      </w:r>
    </w:p>
    <w:p w:rsidR="001C2A18" w:rsidRPr="001C2A18" w:rsidRDefault="001C2A18" w:rsidP="001C2A18">
      <w:pPr>
        <w:ind w:firstLine="851"/>
        <w:rPr>
          <w:rFonts w:ascii="Arial" w:hAnsi="Arial" w:cs="Arial"/>
          <w:sz w:val="16"/>
          <w:szCs w:val="16"/>
        </w:rPr>
      </w:pP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2.1. Смета администрации и сметы учреждений составляются по форме согласно приложению № 1 к настоящему Порядку с приложением обоснований (расчетов) плановых сметных показателей, использованных при формировании указанных смет, являющихся их неотъемлемой частью, и расшифровки по форме согласно приложению № 3 к настоящему Порядку.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2.2. Показатели сметы администрации и смет учреждений формируются по коду главного </w:t>
      </w:r>
      <w:proofErr w:type="gramStart"/>
      <w:r w:rsidRPr="001C2A18">
        <w:rPr>
          <w:rFonts w:ascii="Arial" w:hAnsi="Arial" w:cs="Arial"/>
          <w:spacing w:val="2"/>
          <w:sz w:val="16"/>
          <w:szCs w:val="16"/>
        </w:rPr>
        <w:t>распорядителя бюджетных средств классификации расходов бюджета</w:t>
      </w:r>
      <w:proofErr w:type="gramEnd"/>
      <w:r w:rsidRPr="001C2A18">
        <w:rPr>
          <w:rFonts w:ascii="Arial" w:hAnsi="Arial" w:cs="Arial"/>
          <w:spacing w:val="2"/>
          <w:sz w:val="16"/>
          <w:szCs w:val="16"/>
        </w:rPr>
        <w:t xml:space="preserve"> 992 «Администрация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район» с детализацией до кодов подгрупп и элементов видов расходов классификации расходов бюджета в пределах доведенных лимитов бюджетных обязательств, в рублях.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2.3. Смета администрации и сметы учреждений составляются путем формирования показателей сметы на очередной финансовый год и внесения изменений в утвержденные показатели сметы на очередной финансовый год.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Смета составляется на основании обоснований (расчетов) плановых сметных показателей, являющихся неотъемлемой частью сметы, формы обоснований (расчетов) плановых сметных показателей утверждены в приложении № 4 к настоящему Порядку.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Обоснования (расчеты) плановых сметных показателей составляются в процессе формирования решения о бюджете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на очередной финансовый год и утверждаются в соответствии с разделом 3 настоящего Порядка.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2.4. Смета администрации и сметы учреждений утверждаются в срок не позднее десяти рабочих дней со дня доведения получателю бюджетных средств лимитов бюджетных обязательств и не позднее 31 декабря года, предшествующего очередному финансовому году.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2.5. Смета администрации формируются финансово-экономическим отделом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на основании обоснований (расчетов) в пределах доведенных лимитов бюджетных обязательств.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Сметы учреждений формируются МКУ ЦБ на основании обоснований (расчетов) в пределах доведенных лимитов бюджетных обязательств.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2.6. Смета администрации подписывается исполнителем, начальником финансово-экономического отдела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</w:t>
      </w:r>
      <w:r w:rsidRPr="001C2A18">
        <w:rPr>
          <w:rFonts w:ascii="Arial" w:hAnsi="Arial" w:cs="Arial"/>
          <w:sz w:val="16"/>
          <w:szCs w:val="16"/>
        </w:rPr>
        <w:t xml:space="preserve">, утверждается главой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 и</w:t>
      </w:r>
      <w:r w:rsidRPr="001C2A18">
        <w:rPr>
          <w:rFonts w:ascii="Arial" w:hAnsi="Arial" w:cs="Arial"/>
          <w:spacing w:val="2"/>
          <w:sz w:val="16"/>
          <w:szCs w:val="16"/>
        </w:rPr>
        <w:t xml:space="preserve"> заверяется гербовой печатью.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2.7. </w:t>
      </w:r>
      <w:proofErr w:type="gramStart"/>
      <w:r w:rsidRPr="001C2A18">
        <w:rPr>
          <w:rFonts w:ascii="Arial" w:hAnsi="Arial" w:cs="Arial"/>
          <w:spacing w:val="2"/>
          <w:sz w:val="16"/>
          <w:szCs w:val="16"/>
        </w:rPr>
        <w:t xml:space="preserve">Сметы учреждений подписываются исполнителем, составляющим сметы, начальником МКУ ЦБ,  </w:t>
      </w:r>
      <w:r w:rsidRPr="001C2A18">
        <w:rPr>
          <w:rFonts w:ascii="Arial" w:hAnsi="Arial" w:cs="Arial"/>
          <w:sz w:val="16"/>
          <w:szCs w:val="16"/>
        </w:rPr>
        <w:t xml:space="preserve">утверждаются руководителем учреждения или иным лицом, уполномоченным действовать в установленном законодательством Российской Федерации порядке от имени руководителя, </w:t>
      </w:r>
      <w:r w:rsidRPr="001C2A18">
        <w:rPr>
          <w:rFonts w:ascii="Arial" w:hAnsi="Arial" w:cs="Arial"/>
          <w:spacing w:val="2"/>
          <w:sz w:val="16"/>
          <w:szCs w:val="16"/>
        </w:rPr>
        <w:t>согласовываются</w:t>
      </w:r>
      <w:r w:rsidRPr="001C2A18">
        <w:rPr>
          <w:rFonts w:ascii="Arial" w:hAnsi="Arial" w:cs="Arial"/>
          <w:sz w:val="16"/>
          <w:szCs w:val="16"/>
        </w:rPr>
        <w:t xml:space="preserve"> начальником финансово-экономического отдела администрации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z w:val="16"/>
          <w:szCs w:val="16"/>
        </w:rPr>
        <w:t xml:space="preserve"> района </w:t>
      </w:r>
      <w:r w:rsidRPr="001C2A18">
        <w:rPr>
          <w:rFonts w:ascii="Arial" w:hAnsi="Arial" w:cs="Arial"/>
          <w:spacing w:val="2"/>
          <w:sz w:val="16"/>
          <w:szCs w:val="16"/>
        </w:rPr>
        <w:t>и заверяются гербовой печатью.</w:t>
      </w:r>
      <w:proofErr w:type="gramEnd"/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2.8. Смета администрации и сметы учреждений составляются</w:t>
      </w:r>
      <w:bookmarkStart w:id="58" w:name="_GoBack"/>
      <w:bookmarkEnd w:id="58"/>
      <w:r w:rsidRPr="001C2A18">
        <w:rPr>
          <w:rFonts w:ascii="Arial" w:hAnsi="Arial" w:cs="Arial"/>
          <w:spacing w:val="2"/>
          <w:sz w:val="16"/>
          <w:szCs w:val="16"/>
        </w:rPr>
        <w:t xml:space="preserve"> в двух </w:t>
      </w:r>
      <w:proofErr w:type="gramStart"/>
      <w:r w:rsidRPr="001C2A18">
        <w:rPr>
          <w:rFonts w:ascii="Arial" w:hAnsi="Arial" w:cs="Arial"/>
          <w:spacing w:val="2"/>
          <w:sz w:val="16"/>
          <w:szCs w:val="16"/>
        </w:rPr>
        <w:t>экземплярах</w:t>
      </w:r>
      <w:proofErr w:type="gramEnd"/>
      <w:r w:rsidRPr="001C2A18">
        <w:rPr>
          <w:rFonts w:ascii="Arial" w:hAnsi="Arial" w:cs="Arial"/>
          <w:spacing w:val="2"/>
          <w:sz w:val="16"/>
          <w:szCs w:val="16"/>
        </w:rPr>
        <w:t xml:space="preserve"> и заверяется печатью.</w:t>
      </w:r>
    </w:p>
    <w:p w:rsidR="001C2A18" w:rsidRPr="001C2A18" w:rsidRDefault="001C2A18" w:rsidP="001C2A18">
      <w:pPr>
        <w:pStyle w:val="3"/>
        <w:shd w:val="clear" w:color="auto" w:fill="FFFFFF"/>
        <w:spacing w:before="375" w:after="225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bCs/>
          <w:spacing w:val="2"/>
          <w:sz w:val="16"/>
          <w:szCs w:val="16"/>
        </w:rPr>
        <w:lastRenderedPageBreak/>
        <w:t>3. Составление и утверждение проекта сметы администрации и проектов смет учреждений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3.1. Формирование проекта сметы администрации и проектов смет учреждений на очередной финансовый год осуществляется на этапе составления проекта бюджета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на очередной финансовый год.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3.2. Проект сметы администрации и проекты смет учреждений составляются по форме согласно приложению № 1 к настоящему Порядку с указанием, что документ является проектом, с приложением обоснований (расчетов) плановых сметных показателей, использованных при формировании указанных проектов, являющихся их неотъемлемой частью, и расшифровки по форме согласно приложению № 3 к настоящему Порядку.</w:t>
      </w:r>
    </w:p>
    <w:p w:rsidR="001C2A18" w:rsidRPr="001C2A18" w:rsidRDefault="001C2A18" w:rsidP="001C2A18">
      <w:pPr>
        <w:pStyle w:val="3"/>
        <w:shd w:val="clear" w:color="auto" w:fill="FFFFFF"/>
        <w:spacing w:before="375" w:after="225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bCs/>
          <w:spacing w:val="2"/>
          <w:sz w:val="16"/>
          <w:szCs w:val="16"/>
        </w:rPr>
        <w:t>4. Ведение сметы администрации и смет учреждений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4.1. Ведением сметы администрации и смет учреждений в целях настоящего Порядка является внесение в них изменений в показатели сметы в </w:t>
      </w:r>
      <w:proofErr w:type="gramStart"/>
      <w:r w:rsidRPr="001C2A18">
        <w:rPr>
          <w:rFonts w:ascii="Arial" w:hAnsi="Arial" w:cs="Arial"/>
          <w:spacing w:val="2"/>
          <w:sz w:val="16"/>
          <w:szCs w:val="16"/>
        </w:rPr>
        <w:t>пределах</w:t>
      </w:r>
      <w:proofErr w:type="gramEnd"/>
      <w:r w:rsidRPr="001C2A18">
        <w:rPr>
          <w:rFonts w:ascii="Arial" w:hAnsi="Arial" w:cs="Arial"/>
          <w:spacing w:val="2"/>
          <w:sz w:val="16"/>
          <w:szCs w:val="16"/>
        </w:rPr>
        <w:t xml:space="preserve"> доведенных в установленном порядке объемов соответствующих лимитов бюджетных обязательств.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Внесение изменений в смету администрации и сметы учреждений осуществляется путем утверждения изменений показателей - сумм увеличения, отражающихся со знаком «плюс», и (или) уменьшения объемов сметных назначений, отражающихся со знаком «минус»: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изменяющих объемы сметных назначений в случае изменения доведенного в установленном порядке объема лимитов бюджетных обязательств;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и лимитов бюджетных обязательств;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изменяющих распределение сметных назначений, не требующих изменения показателей бюджетной росписи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и утвержденного объема лимитов бюджетных обязательств;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изменяющих распределение сметных назначений по дополнительным кодам аналитических показателей, не требующих изменения показателей бюджетной росписи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и утвержденного объема лимитов бюджетных обязательств;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изменяющих объемы сметных назначений, приводящих к перераспределению их между разделами сметы.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4.2. Внесение изменений в смету администрации и сметы учреждений возможно при условии недопущения образования кредиторской задолженности по уменьшаемым объемам сметных назначений.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4.3. Неотъемлемой частью изменений в смету администрации и сметы учреждений являются обоснования (расчеты) плановых сметных показателей и расшифровки по форме согласно приложению № 3 к настоящему Порядку.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4.4. Изменения показателей сметы администрации и смет учреждений формируются финансово-экономическим отделом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и МКУ ЦБ по форме согласно приложению № 2 к настоящему Порядку в течение 5-ти рабочих дней после внесения изменений в установленном порядке в лимиты бюджетных обязательств.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>Изменения показателей сметы учреждения составляются в трех экземплярах.</w:t>
      </w:r>
    </w:p>
    <w:p w:rsidR="001C2A18" w:rsidRPr="001C2A18" w:rsidRDefault="001C2A18" w:rsidP="001C2A18">
      <w:pPr>
        <w:pStyle w:val="formattext"/>
        <w:shd w:val="clear" w:color="auto" w:fill="FFFFFF"/>
        <w:spacing w:before="0" w:beforeAutospacing="0" w:after="0" w:afterAutospacing="0" w:line="315" w:lineRule="atLeast"/>
        <w:ind w:firstLine="851"/>
        <w:jc w:val="both"/>
        <w:textAlignment w:val="baseline"/>
        <w:rPr>
          <w:rFonts w:ascii="Arial" w:hAnsi="Arial" w:cs="Arial"/>
          <w:spacing w:val="2"/>
          <w:sz w:val="16"/>
          <w:szCs w:val="16"/>
        </w:rPr>
      </w:pPr>
      <w:r w:rsidRPr="001C2A18">
        <w:rPr>
          <w:rFonts w:ascii="Arial" w:hAnsi="Arial" w:cs="Arial"/>
          <w:spacing w:val="2"/>
          <w:sz w:val="16"/>
          <w:szCs w:val="16"/>
        </w:rPr>
        <w:t xml:space="preserve">4.5. Внесение изменений в смету администрации, сметы учреждений, требующее изменения показателей бюджетной росписи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и лимитов бюджетных обязательств, утверждается после внесения в установленном порядке изменений в бюджетную роспись администрации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городского поселения </w:t>
      </w:r>
      <w:proofErr w:type="spellStart"/>
      <w:r w:rsidRPr="001C2A18">
        <w:rPr>
          <w:rFonts w:ascii="Arial" w:hAnsi="Arial" w:cs="Arial"/>
          <w:spacing w:val="2"/>
          <w:sz w:val="16"/>
          <w:szCs w:val="16"/>
        </w:rPr>
        <w:t>Новокубанского</w:t>
      </w:r>
      <w:proofErr w:type="spellEnd"/>
      <w:r w:rsidRPr="001C2A18">
        <w:rPr>
          <w:rFonts w:ascii="Arial" w:hAnsi="Arial" w:cs="Arial"/>
          <w:spacing w:val="2"/>
          <w:sz w:val="16"/>
          <w:szCs w:val="16"/>
        </w:rPr>
        <w:t xml:space="preserve"> района и лимиты бюджетных обязательств</w:t>
      </w:r>
      <w:proofErr w:type="gramStart"/>
      <w:r w:rsidRPr="001C2A18">
        <w:rPr>
          <w:rFonts w:ascii="Arial" w:hAnsi="Arial" w:cs="Arial"/>
          <w:spacing w:val="2"/>
          <w:sz w:val="16"/>
          <w:szCs w:val="16"/>
        </w:rPr>
        <w:t xml:space="preserve">.» </w:t>
      </w:r>
      <w:proofErr w:type="gramEnd"/>
    </w:p>
    <w:p w:rsidR="001C2A18" w:rsidRPr="001C2A18" w:rsidRDefault="001C2A18" w:rsidP="001C2A18">
      <w:pPr>
        <w:pStyle w:val="ConsPlusNormal"/>
        <w:ind w:firstLine="851"/>
        <w:jc w:val="both"/>
        <w:rPr>
          <w:sz w:val="16"/>
          <w:szCs w:val="16"/>
        </w:rPr>
      </w:pPr>
    </w:p>
    <w:p w:rsidR="001C2A18" w:rsidRPr="001C2A18" w:rsidRDefault="001C2A18" w:rsidP="001C2A18">
      <w:pPr>
        <w:pStyle w:val="ConsPlusNormal"/>
        <w:ind w:firstLine="851"/>
        <w:jc w:val="both"/>
        <w:rPr>
          <w:sz w:val="16"/>
          <w:szCs w:val="16"/>
        </w:rPr>
      </w:pPr>
    </w:p>
    <w:p w:rsidR="001C2A18" w:rsidRPr="001C2A18" w:rsidRDefault="001C2A18" w:rsidP="001C2A18">
      <w:pPr>
        <w:pStyle w:val="ConsPlusNormal"/>
        <w:ind w:firstLine="851"/>
        <w:jc w:val="both"/>
        <w:rPr>
          <w:sz w:val="16"/>
          <w:szCs w:val="16"/>
        </w:rPr>
      </w:pPr>
    </w:p>
    <w:p w:rsidR="001C2A18" w:rsidRPr="001C2A18" w:rsidRDefault="001C2A18" w:rsidP="001C2A18">
      <w:pPr>
        <w:pStyle w:val="ConsPlusNormal"/>
        <w:jc w:val="both"/>
        <w:rPr>
          <w:sz w:val="16"/>
          <w:szCs w:val="16"/>
        </w:rPr>
      </w:pPr>
      <w:r w:rsidRPr="001C2A18">
        <w:rPr>
          <w:sz w:val="16"/>
          <w:szCs w:val="16"/>
        </w:rPr>
        <w:t>Начальник финансово-экономического отдела</w:t>
      </w:r>
    </w:p>
    <w:p w:rsidR="001C2A18" w:rsidRPr="001C2A18" w:rsidRDefault="001C2A18" w:rsidP="001C2A18">
      <w:pPr>
        <w:pStyle w:val="ConsPlusNormal"/>
        <w:jc w:val="both"/>
        <w:rPr>
          <w:sz w:val="16"/>
          <w:szCs w:val="16"/>
        </w:rPr>
      </w:pPr>
      <w:r w:rsidRPr="001C2A18">
        <w:rPr>
          <w:sz w:val="16"/>
          <w:szCs w:val="16"/>
        </w:rPr>
        <w:t xml:space="preserve">администрации </w:t>
      </w:r>
      <w:proofErr w:type="spellStart"/>
      <w:r w:rsidRPr="001C2A18">
        <w:rPr>
          <w:sz w:val="16"/>
          <w:szCs w:val="16"/>
        </w:rPr>
        <w:t>Новокубанского</w:t>
      </w:r>
      <w:proofErr w:type="spellEnd"/>
      <w:r w:rsidRPr="001C2A18">
        <w:rPr>
          <w:sz w:val="16"/>
          <w:szCs w:val="16"/>
        </w:rPr>
        <w:t xml:space="preserve"> городского поселения</w:t>
      </w:r>
    </w:p>
    <w:p w:rsidR="001C2A18" w:rsidRPr="001C2A18" w:rsidRDefault="001C2A18" w:rsidP="001C2A18">
      <w:pPr>
        <w:pStyle w:val="ConsPlusNormal"/>
        <w:tabs>
          <w:tab w:val="left" w:pos="7695"/>
        </w:tabs>
        <w:jc w:val="both"/>
        <w:rPr>
          <w:sz w:val="16"/>
          <w:szCs w:val="16"/>
        </w:rPr>
      </w:pPr>
      <w:proofErr w:type="spellStart"/>
      <w:r w:rsidRPr="001C2A18">
        <w:rPr>
          <w:sz w:val="16"/>
          <w:szCs w:val="16"/>
        </w:rPr>
        <w:lastRenderedPageBreak/>
        <w:t>Новокубанского</w:t>
      </w:r>
      <w:proofErr w:type="spellEnd"/>
      <w:r w:rsidRPr="001C2A18">
        <w:rPr>
          <w:sz w:val="16"/>
          <w:szCs w:val="16"/>
        </w:rPr>
        <w:t xml:space="preserve"> района</w:t>
      </w:r>
      <w:r w:rsidRPr="001C2A18">
        <w:rPr>
          <w:sz w:val="16"/>
          <w:szCs w:val="16"/>
        </w:rPr>
        <w:tab/>
        <w:t>О.А. Орешкина</w:t>
      </w:r>
    </w:p>
    <w:p w:rsidR="001C2A18" w:rsidRPr="001C2A18" w:rsidRDefault="001C2A18" w:rsidP="00D95EAE">
      <w:pPr>
        <w:jc w:val="both"/>
        <w:rPr>
          <w:rFonts w:ascii="Arial" w:hAnsi="Arial" w:cs="Arial"/>
          <w:sz w:val="16"/>
          <w:szCs w:val="16"/>
          <w:lang w:val="en-US"/>
        </w:rPr>
      </w:pPr>
    </w:p>
    <w:p w:rsidR="001E1E62" w:rsidRPr="007E31C6" w:rsidRDefault="001E1E62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7E31C6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62753F" w:rsidRPr="007E31C6" w:rsidRDefault="0062753F" w:rsidP="00D95EAE">
      <w:pPr>
        <w:jc w:val="both"/>
        <w:rPr>
          <w:rFonts w:ascii="Arial" w:hAnsi="Arial" w:cs="Arial"/>
          <w:sz w:val="16"/>
          <w:szCs w:val="16"/>
        </w:rPr>
      </w:pPr>
    </w:p>
    <w:p w:rsidR="00FF0572" w:rsidRPr="007E31C6" w:rsidRDefault="00FF0572" w:rsidP="00D95EAE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Y="-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2976"/>
      </w:tblGrid>
      <w:tr w:rsidR="00C954F3" w:rsidRPr="007E31C6" w:rsidTr="001676AB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7E31C6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7E31C6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7E31C6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6D1E3D" w:rsidRPr="007E31C6">
              <w:rPr>
                <w:rFonts w:ascii="Arial" w:hAnsi="Arial" w:cs="Arial"/>
                <w:sz w:val="16"/>
                <w:szCs w:val="16"/>
              </w:rPr>
              <w:t>1</w:t>
            </w:r>
            <w:r w:rsidR="007F1CDF" w:rsidRPr="007E31C6">
              <w:rPr>
                <w:rFonts w:ascii="Arial" w:hAnsi="Arial" w:cs="Arial"/>
                <w:sz w:val="16"/>
                <w:szCs w:val="16"/>
              </w:rPr>
              <w:t>4</w:t>
            </w:r>
            <w:r w:rsidR="007F4F4F" w:rsidRPr="007E31C6">
              <w:rPr>
                <w:rFonts w:ascii="Arial" w:hAnsi="Arial" w:cs="Arial"/>
                <w:sz w:val="16"/>
                <w:szCs w:val="16"/>
              </w:rPr>
              <w:t>.12</w:t>
            </w:r>
            <w:r w:rsidRPr="007E31C6">
              <w:rPr>
                <w:rFonts w:ascii="Arial" w:hAnsi="Arial" w:cs="Arial"/>
                <w:sz w:val="16"/>
                <w:szCs w:val="16"/>
              </w:rPr>
              <w:t>.2023 в 10-00</w:t>
            </w: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 xml:space="preserve">Дата выхода бюллетеня </w:t>
            </w:r>
            <w:r w:rsidR="006D1E3D" w:rsidRPr="007E31C6">
              <w:rPr>
                <w:rFonts w:ascii="Arial" w:hAnsi="Arial" w:cs="Arial"/>
                <w:sz w:val="16"/>
                <w:szCs w:val="16"/>
              </w:rPr>
              <w:t>1</w:t>
            </w:r>
            <w:r w:rsidR="007F1CDF" w:rsidRPr="001C2A18">
              <w:rPr>
                <w:rFonts w:ascii="Arial" w:hAnsi="Arial" w:cs="Arial"/>
                <w:sz w:val="16"/>
                <w:szCs w:val="16"/>
              </w:rPr>
              <w:t>4</w:t>
            </w:r>
            <w:r w:rsidR="007F4F4F" w:rsidRPr="007E31C6">
              <w:rPr>
                <w:rFonts w:ascii="Arial" w:hAnsi="Arial" w:cs="Arial"/>
                <w:sz w:val="16"/>
                <w:szCs w:val="16"/>
              </w:rPr>
              <w:t>.12</w:t>
            </w:r>
            <w:r w:rsidRPr="007E31C6">
              <w:rPr>
                <w:rFonts w:ascii="Arial" w:hAnsi="Arial" w:cs="Arial"/>
                <w:sz w:val="16"/>
                <w:szCs w:val="16"/>
              </w:rPr>
              <w:t>.2023</w:t>
            </w:r>
          </w:p>
          <w:p w:rsidR="00C954F3" w:rsidRPr="007E31C6" w:rsidRDefault="00C954F3" w:rsidP="00D95E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E31C6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4E4460" w:rsidRPr="007E31C6" w:rsidRDefault="004E4460" w:rsidP="00D95EAE">
      <w:pPr>
        <w:jc w:val="both"/>
        <w:rPr>
          <w:rFonts w:ascii="Arial" w:hAnsi="Arial" w:cs="Arial"/>
          <w:sz w:val="16"/>
          <w:szCs w:val="16"/>
        </w:rPr>
      </w:pPr>
    </w:p>
    <w:sectPr w:rsidR="004E4460" w:rsidRPr="007E31C6" w:rsidSect="001F4132">
      <w:headerReference w:type="default" r:id="rId24"/>
      <w:pgSz w:w="11907" w:h="16840"/>
      <w:pgMar w:top="1134" w:right="708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C95" w:rsidRDefault="00B95C95" w:rsidP="00556A1C">
      <w:r>
        <w:separator/>
      </w:r>
    </w:p>
  </w:endnote>
  <w:endnote w:type="continuationSeparator" w:id="1">
    <w:p w:rsidR="00B95C95" w:rsidRDefault="00B95C95" w:rsidP="00556A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C95" w:rsidRDefault="00B95C95" w:rsidP="00556A1C">
      <w:r>
        <w:separator/>
      </w:r>
    </w:p>
  </w:footnote>
  <w:footnote w:type="continuationSeparator" w:id="1">
    <w:p w:rsidR="00B95C95" w:rsidRDefault="00B95C95" w:rsidP="00556A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C95" w:rsidRDefault="00B95C95">
    <w:pPr>
      <w:pStyle w:val="afb"/>
    </w:pPr>
    <w:r>
      <w:t xml:space="preserve">                                                              </w:t>
    </w:r>
  </w:p>
  <w:p w:rsidR="00B95C95" w:rsidRDefault="00B95C95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/>
      </w:rPr>
    </w:lvl>
    <w:lvl w:ilvl="1">
      <w:start w:val="1"/>
      <w:numFmt w:val="bullet"/>
      <w:lvlText w:val=""/>
      <w:lvlJc w:val="left"/>
      <w:pPr>
        <w:tabs>
          <w:tab w:val="num" w:pos="1825"/>
        </w:tabs>
        <w:ind w:left="1825" w:hanging="396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/>
      </w:rPr>
    </w:lvl>
  </w:abstractNum>
  <w:abstractNum w:abstractNumId="2">
    <w:nsid w:val="010D6CF7"/>
    <w:multiLevelType w:val="multilevel"/>
    <w:tmpl w:val="13EC8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8A7D19"/>
    <w:multiLevelType w:val="multilevel"/>
    <w:tmpl w:val="ECA88802"/>
    <w:lvl w:ilvl="0">
      <w:start w:val="3"/>
      <w:numFmt w:val="decimal"/>
      <w:lvlText w:val="12,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C92761"/>
    <w:multiLevelType w:val="multilevel"/>
    <w:tmpl w:val="FAF2A7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9953F5"/>
    <w:multiLevelType w:val="multilevel"/>
    <w:tmpl w:val="2C725512"/>
    <w:lvl w:ilvl="0">
      <w:start w:val="3"/>
      <w:numFmt w:val="decimal"/>
      <w:lvlText w:val="3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A01054"/>
    <w:multiLevelType w:val="multilevel"/>
    <w:tmpl w:val="16FAC9BE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A12A0"/>
    <w:multiLevelType w:val="multilevel"/>
    <w:tmpl w:val="5C908908"/>
    <w:lvl w:ilvl="0">
      <w:start w:val="2023"/>
      <w:numFmt w:val="decimal"/>
      <w:lvlText w:val="01.10.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613248"/>
    <w:multiLevelType w:val="multilevel"/>
    <w:tmpl w:val="45B6C89A"/>
    <w:lvl w:ilvl="0">
      <w:start w:val="2023"/>
      <w:numFmt w:val="decimal"/>
      <w:lvlText w:val="23.08.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4B2A9B"/>
    <w:multiLevelType w:val="multilevel"/>
    <w:tmpl w:val="64FC7A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4E0AAF"/>
    <w:multiLevelType w:val="multilevel"/>
    <w:tmpl w:val="04D6D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7D7659"/>
    <w:multiLevelType w:val="multilevel"/>
    <w:tmpl w:val="2294F318"/>
    <w:lvl w:ilvl="0">
      <w:start w:val="2023"/>
      <w:numFmt w:val="decimal"/>
      <w:lvlText w:val="01.09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8D47DF"/>
    <w:multiLevelType w:val="multilevel"/>
    <w:tmpl w:val="F01E7890"/>
    <w:lvl w:ilvl="0">
      <w:start w:val="5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3F394A"/>
    <w:multiLevelType w:val="multilevel"/>
    <w:tmpl w:val="14601DC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444E66"/>
    <w:multiLevelType w:val="multilevel"/>
    <w:tmpl w:val="D750A8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7A357D"/>
    <w:multiLevelType w:val="multilevel"/>
    <w:tmpl w:val="687AAE46"/>
    <w:lvl w:ilvl="0">
      <w:start w:val="2023"/>
      <w:numFmt w:val="decimal"/>
      <w:lvlText w:val="23.08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2560A7"/>
    <w:multiLevelType w:val="multilevel"/>
    <w:tmpl w:val="5E181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52057B"/>
    <w:multiLevelType w:val="multilevel"/>
    <w:tmpl w:val="BC662346"/>
    <w:lvl w:ilvl="0">
      <w:start w:val="3"/>
      <w:numFmt w:val="decimal"/>
      <w:lvlText w:val="2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FE67BB"/>
    <w:multiLevelType w:val="multilevel"/>
    <w:tmpl w:val="5F98BF1E"/>
    <w:lvl w:ilvl="0">
      <w:start w:val="3"/>
      <w:numFmt w:val="decimal"/>
      <w:lvlText w:val="2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931F0F"/>
    <w:multiLevelType w:val="multilevel"/>
    <w:tmpl w:val="7534C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580F8D"/>
    <w:multiLevelType w:val="multilevel"/>
    <w:tmpl w:val="9D08D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5001D0"/>
    <w:multiLevelType w:val="multilevel"/>
    <w:tmpl w:val="5D0AA6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B8B162F"/>
    <w:multiLevelType w:val="multilevel"/>
    <w:tmpl w:val="71D0914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C664294"/>
    <w:multiLevelType w:val="multilevel"/>
    <w:tmpl w:val="E724113A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AD00B1"/>
    <w:multiLevelType w:val="multilevel"/>
    <w:tmpl w:val="45FC5B40"/>
    <w:lvl w:ilvl="0">
      <w:start w:val="2023"/>
      <w:numFmt w:val="decimal"/>
      <w:lvlText w:val="01.10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CB70736"/>
    <w:multiLevelType w:val="multilevel"/>
    <w:tmpl w:val="97504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CEF63AE"/>
    <w:multiLevelType w:val="multilevel"/>
    <w:tmpl w:val="A79C81A0"/>
    <w:lvl w:ilvl="0">
      <w:start w:val="2023"/>
      <w:numFmt w:val="decimal"/>
      <w:lvlText w:val="01.09.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1836D0"/>
    <w:multiLevelType w:val="multilevel"/>
    <w:tmpl w:val="0F384C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1272A1B"/>
    <w:multiLevelType w:val="multilevel"/>
    <w:tmpl w:val="286076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5BD15C6"/>
    <w:multiLevelType w:val="multilevel"/>
    <w:tmpl w:val="FA7C2D5C"/>
    <w:lvl w:ilvl="0">
      <w:start w:val="2023"/>
      <w:numFmt w:val="decimal"/>
      <w:lvlText w:val="01.09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ED46293"/>
    <w:multiLevelType w:val="multilevel"/>
    <w:tmpl w:val="C7C0A4B6"/>
    <w:lvl w:ilvl="0">
      <w:start w:val="2023"/>
      <w:numFmt w:val="decimal"/>
      <w:lvlText w:val="01.10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F1A54F9"/>
    <w:multiLevelType w:val="multilevel"/>
    <w:tmpl w:val="2E92ED3A"/>
    <w:lvl w:ilvl="0">
      <w:start w:val="2023"/>
      <w:numFmt w:val="decimal"/>
      <w:lvlText w:val="01.09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0D40B04"/>
    <w:multiLevelType w:val="multilevel"/>
    <w:tmpl w:val="A596DFFC"/>
    <w:lvl w:ilvl="0">
      <w:start w:val="2023"/>
      <w:numFmt w:val="decimal"/>
      <w:lvlText w:val="23.08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7B57499"/>
    <w:multiLevelType w:val="multilevel"/>
    <w:tmpl w:val="DE340EA8"/>
    <w:lvl w:ilvl="0">
      <w:start w:val="2023"/>
      <w:numFmt w:val="decimal"/>
      <w:lvlText w:val="01.09.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8A87590"/>
    <w:multiLevelType w:val="multilevel"/>
    <w:tmpl w:val="E24C37C0"/>
    <w:lvl w:ilvl="0">
      <w:start w:val="2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7F60C3B"/>
    <w:multiLevelType w:val="multilevel"/>
    <w:tmpl w:val="A63E0E50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82344F0"/>
    <w:multiLevelType w:val="multilevel"/>
    <w:tmpl w:val="B94C1148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87218EF"/>
    <w:multiLevelType w:val="multilevel"/>
    <w:tmpl w:val="D750A8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EE1B5C"/>
    <w:multiLevelType w:val="multilevel"/>
    <w:tmpl w:val="966E9AA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1"/>
  </w:num>
  <w:num w:numId="5">
    <w:abstractNumId w:val="24"/>
  </w:num>
  <w:num w:numId="6">
    <w:abstractNumId w:val="4"/>
  </w:num>
  <w:num w:numId="7">
    <w:abstractNumId w:val="19"/>
  </w:num>
  <w:num w:numId="8">
    <w:abstractNumId w:val="38"/>
  </w:num>
  <w:num w:numId="9">
    <w:abstractNumId w:val="31"/>
  </w:num>
  <w:num w:numId="10">
    <w:abstractNumId w:val="25"/>
  </w:num>
  <w:num w:numId="11">
    <w:abstractNumId w:val="32"/>
  </w:num>
  <w:num w:numId="12">
    <w:abstractNumId w:val="29"/>
  </w:num>
  <w:num w:numId="13">
    <w:abstractNumId w:val="30"/>
  </w:num>
  <w:num w:numId="14">
    <w:abstractNumId w:val="21"/>
  </w:num>
  <w:num w:numId="15">
    <w:abstractNumId w:val="6"/>
  </w:num>
  <w:num w:numId="16">
    <w:abstractNumId w:val="2"/>
  </w:num>
  <w:num w:numId="17">
    <w:abstractNumId w:val="20"/>
  </w:num>
  <w:num w:numId="18">
    <w:abstractNumId w:val="33"/>
  </w:num>
  <w:num w:numId="19">
    <w:abstractNumId w:val="28"/>
  </w:num>
  <w:num w:numId="20">
    <w:abstractNumId w:val="8"/>
  </w:num>
  <w:num w:numId="21">
    <w:abstractNumId w:val="26"/>
  </w:num>
  <w:num w:numId="22">
    <w:abstractNumId w:val="7"/>
  </w:num>
  <w:num w:numId="23">
    <w:abstractNumId w:val="14"/>
  </w:num>
  <w:num w:numId="24">
    <w:abstractNumId w:val="37"/>
  </w:num>
  <w:num w:numId="25">
    <w:abstractNumId w:val="22"/>
  </w:num>
  <w:num w:numId="26">
    <w:abstractNumId w:val="35"/>
  </w:num>
  <w:num w:numId="27">
    <w:abstractNumId w:val="13"/>
  </w:num>
  <w:num w:numId="28">
    <w:abstractNumId w:val="18"/>
  </w:num>
  <w:num w:numId="29">
    <w:abstractNumId w:val="17"/>
  </w:num>
  <w:num w:numId="30">
    <w:abstractNumId w:val="34"/>
  </w:num>
  <w:num w:numId="31">
    <w:abstractNumId w:val="5"/>
  </w:num>
  <w:num w:numId="32">
    <w:abstractNumId w:val="3"/>
  </w:num>
  <w:num w:numId="33">
    <w:abstractNumId w:val="12"/>
  </w:num>
  <w:num w:numId="34">
    <w:abstractNumId w:val="36"/>
  </w:num>
  <w:num w:numId="35">
    <w:abstractNumId w:val="9"/>
  </w:num>
  <w:num w:numId="36">
    <w:abstractNumId w:val="27"/>
  </w:num>
  <w:num w:numId="37">
    <w:abstractNumId w:val="23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1029"/>
    <w:rsid w:val="000278F3"/>
    <w:rsid w:val="00035E34"/>
    <w:rsid w:val="000366D1"/>
    <w:rsid w:val="00040B6D"/>
    <w:rsid w:val="00042C1C"/>
    <w:rsid w:val="00087156"/>
    <w:rsid w:val="000A4CAE"/>
    <w:rsid w:val="000B344C"/>
    <w:rsid w:val="000C3CAD"/>
    <w:rsid w:val="000E75A3"/>
    <w:rsid w:val="00102430"/>
    <w:rsid w:val="00124AE2"/>
    <w:rsid w:val="00131136"/>
    <w:rsid w:val="00137C14"/>
    <w:rsid w:val="001676AB"/>
    <w:rsid w:val="0019227D"/>
    <w:rsid w:val="0019767A"/>
    <w:rsid w:val="001B2924"/>
    <w:rsid w:val="001C2A18"/>
    <w:rsid w:val="001E1E62"/>
    <w:rsid w:val="001E3009"/>
    <w:rsid w:val="001F4132"/>
    <w:rsid w:val="002362C8"/>
    <w:rsid w:val="00283876"/>
    <w:rsid w:val="002907F2"/>
    <w:rsid w:val="00333E06"/>
    <w:rsid w:val="00344536"/>
    <w:rsid w:val="00361948"/>
    <w:rsid w:val="00366CD7"/>
    <w:rsid w:val="00405AAB"/>
    <w:rsid w:val="004674FC"/>
    <w:rsid w:val="00487D1E"/>
    <w:rsid w:val="004D180A"/>
    <w:rsid w:val="004E4460"/>
    <w:rsid w:val="00502930"/>
    <w:rsid w:val="0051649A"/>
    <w:rsid w:val="0053788A"/>
    <w:rsid w:val="00556A1C"/>
    <w:rsid w:val="005571ED"/>
    <w:rsid w:val="00576D90"/>
    <w:rsid w:val="00597CCF"/>
    <w:rsid w:val="005A4A5C"/>
    <w:rsid w:val="005B461E"/>
    <w:rsid w:val="005C20DA"/>
    <w:rsid w:val="005C7E29"/>
    <w:rsid w:val="0062753F"/>
    <w:rsid w:val="006372B1"/>
    <w:rsid w:val="00641029"/>
    <w:rsid w:val="00647C96"/>
    <w:rsid w:val="00674F9C"/>
    <w:rsid w:val="006903A1"/>
    <w:rsid w:val="006B7EF4"/>
    <w:rsid w:val="006C2780"/>
    <w:rsid w:val="006D1E3D"/>
    <w:rsid w:val="006D5B95"/>
    <w:rsid w:val="0071322D"/>
    <w:rsid w:val="007279AC"/>
    <w:rsid w:val="007367FF"/>
    <w:rsid w:val="007834EA"/>
    <w:rsid w:val="007A3F55"/>
    <w:rsid w:val="007B66C7"/>
    <w:rsid w:val="007C19C0"/>
    <w:rsid w:val="007E176F"/>
    <w:rsid w:val="007E31C6"/>
    <w:rsid w:val="007F1CDF"/>
    <w:rsid w:val="007F4F4F"/>
    <w:rsid w:val="00803F1B"/>
    <w:rsid w:val="00810A4A"/>
    <w:rsid w:val="00823458"/>
    <w:rsid w:val="00823B98"/>
    <w:rsid w:val="008274AD"/>
    <w:rsid w:val="0086349D"/>
    <w:rsid w:val="008A7A5F"/>
    <w:rsid w:val="008B1A0B"/>
    <w:rsid w:val="008D6792"/>
    <w:rsid w:val="008D6E44"/>
    <w:rsid w:val="0094526C"/>
    <w:rsid w:val="00976B12"/>
    <w:rsid w:val="00984523"/>
    <w:rsid w:val="00991BED"/>
    <w:rsid w:val="009B2E48"/>
    <w:rsid w:val="009B51BD"/>
    <w:rsid w:val="009C05AC"/>
    <w:rsid w:val="009C5323"/>
    <w:rsid w:val="009D007B"/>
    <w:rsid w:val="00A03F27"/>
    <w:rsid w:val="00A106A5"/>
    <w:rsid w:val="00A11901"/>
    <w:rsid w:val="00A211C0"/>
    <w:rsid w:val="00A429B5"/>
    <w:rsid w:val="00A47CE3"/>
    <w:rsid w:val="00A60AC1"/>
    <w:rsid w:val="00A802BD"/>
    <w:rsid w:val="00AA6DB4"/>
    <w:rsid w:val="00AB56C4"/>
    <w:rsid w:val="00AD0221"/>
    <w:rsid w:val="00AD5DC5"/>
    <w:rsid w:val="00AF1FF6"/>
    <w:rsid w:val="00AF7B6F"/>
    <w:rsid w:val="00B11D7B"/>
    <w:rsid w:val="00B12C78"/>
    <w:rsid w:val="00B46608"/>
    <w:rsid w:val="00B5206F"/>
    <w:rsid w:val="00B75A6D"/>
    <w:rsid w:val="00B77B97"/>
    <w:rsid w:val="00B95C95"/>
    <w:rsid w:val="00B95FC7"/>
    <w:rsid w:val="00BA4F4F"/>
    <w:rsid w:val="00BB320D"/>
    <w:rsid w:val="00BD3C58"/>
    <w:rsid w:val="00C01968"/>
    <w:rsid w:val="00C31A31"/>
    <w:rsid w:val="00C342FF"/>
    <w:rsid w:val="00C71F7A"/>
    <w:rsid w:val="00C81222"/>
    <w:rsid w:val="00C86F5E"/>
    <w:rsid w:val="00C954F3"/>
    <w:rsid w:val="00CC2E94"/>
    <w:rsid w:val="00CC6CD3"/>
    <w:rsid w:val="00CD24B0"/>
    <w:rsid w:val="00CD4C6A"/>
    <w:rsid w:val="00D72000"/>
    <w:rsid w:val="00D95EAE"/>
    <w:rsid w:val="00DD469C"/>
    <w:rsid w:val="00DE0820"/>
    <w:rsid w:val="00E00939"/>
    <w:rsid w:val="00E31527"/>
    <w:rsid w:val="00E46B34"/>
    <w:rsid w:val="00E74DEA"/>
    <w:rsid w:val="00E91E99"/>
    <w:rsid w:val="00E927D0"/>
    <w:rsid w:val="00EB1784"/>
    <w:rsid w:val="00F27A3F"/>
    <w:rsid w:val="00F522F0"/>
    <w:rsid w:val="00F673B1"/>
    <w:rsid w:val="00FA34DD"/>
    <w:rsid w:val="00FD50F7"/>
    <w:rsid w:val="00FD5BB7"/>
    <w:rsid w:val="00FF05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78F3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0278F3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0278F3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278F3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0278F3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8F3"/>
    <w:rPr>
      <w:rFonts w:ascii="Arial" w:eastAsia="Times New Roman" w:hAnsi="Arial" w:cs="Times New Roman"/>
      <w:spacing w:val="44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278F3"/>
    <w:rPr>
      <w:rFonts w:ascii="Times New Roman" w:eastAsia="Times New Roman" w:hAnsi="Times New Roman" w:cs="Times New Roman"/>
      <w:b/>
      <w:caps/>
      <w:spacing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278F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0278F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0278F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Îñíîâíîé øðèôò"/>
    <w:rsid w:val="000278F3"/>
  </w:style>
  <w:style w:type="paragraph" w:styleId="a4">
    <w:name w:val="Balloon Text"/>
    <w:basedOn w:val="a"/>
    <w:link w:val="a5"/>
    <w:qFormat/>
    <w:rsid w:val="000278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qFormat/>
    <w:rsid w:val="000278F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 Indent"/>
    <w:basedOn w:val="a"/>
    <w:link w:val="a7"/>
    <w:rsid w:val="000278F3"/>
    <w:pPr>
      <w:ind w:firstLine="708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rsid w:val="000278F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Title"/>
    <w:basedOn w:val="a"/>
    <w:link w:val="a9"/>
    <w:qFormat/>
    <w:rsid w:val="000278F3"/>
    <w:pPr>
      <w:jc w:val="center"/>
    </w:pPr>
    <w:rPr>
      <w:sz w:val="24"/>
    </w:rPr>
  </w:style>
  <w:style w:type="character" w:customStyle="1" w:styleId="a9">
    <w:name w:val="Название Знак"/>
    <w:basedOn w:val="a0"/>
    <w:link w:val="a8"/>
    <w:rsid w:val="000278F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a">
    <w:name w:val="Hyperlink"/>
    <w:basedOn w:val="a0"/>
    <w:uiPriority w:val="99"/>
    <w:rsid w:val="000278F3"/>
    <w:rPr>
      <w:color w:val="0000FF"/>
      <w:u w:val="single"/>
    </w:rPr>
  </w:style>
  <w:style w:type="paragraph" w:customStyle="1" w:styleId="u">
    <w:name w:val="u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0278F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1"/>
    <w:qFormat/>
    <w:rsid w:val="000278F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1">
    <w:name w:val="ConsPlusNormal1"/>
    <w:link w:val="ConsPlusNormal"/>
    <w:uiPriority w:val="99"/>
    <w:rsid w:val="001676AB"/>
    <w:rPr>
      <w:rFonts w:ascii="Arial" w:eastAsia="Calibri" w:hAnsi="Arial" w:cs="Arial"/>
      <w:sz w:val="20"/>
      <w:szCs w:val="20"/>
    </w:rPr>
  </w:style>
  <w:style w:type="paragraph" w:styleId="ab">
    <w:name w:val="Plain Text"/>
    <w:basedOn w:val="a"/>
    <w:link w:val="ac"/>
    <w:rsid w:val="000278F3"/>
    <w:rPr>
      <w:rFonts w:ascii="Courier New" w:hAnsi="Courier New" w:cs="Courier New"/>
    </w:rPr>
  </w:style>
  <w:style w:type="character" w:customStyle="1" w:styleId="ac">
    <w:name w:val="Текст Знак"/>
    <w:basedOn w:val="a0"/>
    <w:link w:val="ab"/>
    <w:rsid w:val="000278F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">
    <w:name w:val="Основной текст (2)"/>
    <w:basedOn w:val="a0"/>
    <w:rsid w:val="000278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1">
    <w:name w:val="Текст1"/>
    <w:basedOn w:val="a"/>
    <w:rsid w:val="000278F3"/>
    <w:pPr>
      <w:widowControl w:val="0"/>
      <w:suppressAutoHyphens/>
    </w:pPr>
    <w:rPr>
      <w:rFonts w:ascii="Courier New" w:eastAsia="Andale Sans UI" w:hAnsi="Courier New"/>
      <w:kern w:val="1"/>
      <w:szCs w:val="24"/>
      <w:lang w:eastAsia="en-US"/>
    </w:rPr>
  </w:style>
  <w:style w:type="table" w:styleId="ad">
    <w:name w:val="Table Grid"/>
    <w:basedOn w:val="a1"/>
    <w:rsid w:val="000278F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Гипертекстовая ссылка"/>
    <w:uiPriority w:val="99"/>
    <w:rsid w:val="00B12C78"/>
    <w:rPr>
      <w:color w:val="008000"/>
    </w:rPr>
  </w:style>
  <w:style w:type="paragraph" w:styleId="af">
    <w:name w:val="List Paragraph"/>
    <w:aliases w:val="Абзац списка нумерованный"/>
    <w:basedOn w:val="a"/>
    <w:link w:val="af0"/>
    <w:qFormat/>
    <w:rsid w:val="00B12C78"/>
    <w:pPr>
      <w:ind w:left="720" w:firstLine="539"/>
      <w:contextualSpacing/>
      <w:jc w:val="both"/>
    </w:pPr>
  </w:style>
  <w:style w:type="character" w:customStyle="1" w:styleId="af0">
    <w:name w:val="Абзац списка Знак"/>
    <w:aliases w:val="Абзац списка нумерованный Знак"/>
    <w:link w:val="af"/>
    <w:uiPriority w:val="34"/>
    <w:locked/>
    <w:rsid w:val="00F673B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Заголовок №1_"/>
    <w:basedOn w:val="a0"/>
    <w:link w:val="13"/>
    <w:rsid w:val="00B12C78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B12C78"/>
    <w:pPr>
      <w:widowControl w:val="0"/>
      <w:shd w:val="clear" w:color="auto" w:fill="FFFFFF"/>
      <w:spacing w:before="660" w:line="322" w:lineRule="exact"/>
      <w:ind w:hanging="120"/>
      <w:jc w:val="center"/>
      <w:outlineLvl w:val="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22">
    <w:name w:val="Основной текст (2)_"/>
    <w:basedOn w:val="a0"/>
    <w:rsid w:val="00B12C78"/>
    <w:rPr>
      <w:sz w:val="26"/>
      <w:szCs w:val="26"/>
      <w:shd w:val="clear" w:color="auto" w:fill="FFFFFF"/>
    </w:rPr>
  </w:style>
  <w:style w:type="character" w:customStyle="1" w:styleId="af1">
    <w:name w:val="Цветовое выделение"/>
    <w:uiPriority w:val="99"/>
    <w:rsid w:val="00B12C78"/>
    <w:rPr>
      <w:b/>
      <w:bCs/>
      <w:color w:val="26282F"/>
      <w:sz w:val="26"/>
      <w:szCs w:val="26"/>
    </w:rPr>
  </w:style>
  <w:style w:type="paragraph" w:customStyle="1" w:styleId="af2">
    <w:name w:val="Оглавление"/>
    <w:basedOn w:val="a"/>
    <w:next w:val="a"/>
    <w:link w:val="af3"/>
    <w:uiPriority w:val="99"/>
    <w:rsid w:val="00B12C78"/>
    <w:pPr>
      <w:widowControl w:val="0"/>
      <w:autoSpaceDE w:val="0"/>
      <w:autoSpaceDN w:val="0"/>
      <w:adjustRightInd w:val="0"/>
      <w:ind w:left="140"/>
      <w:jc w:val="both"/>
    </w:pPr>
    <w:rPr>
      <w:rFonts w:ascii="Arial" w:hAnsi="Arial"/>
      <w:sz w:val="24"/>
      <w:szCs w:val="24"/>
    </w:rPr>
  </w:style>
  <w:style w:type="character" w:customStyle="1" w:styleId="af3">
    <w:name w:val="Оглавление_"/>
    <w:link w:val="af2"/>
    <w:rsid w:val="00B12C78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B12C7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rsid w:val="00C954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andard">
    <w:name w:val="Standard"/>
    <w:qFormat/>
    <w:rsid w:val="001676AB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ahoma"/>
      <w:kern w:val="2"/>
      <w:sz w:val="24"/>
      <w:szCs w:val="24"/>
      <w:lang w:val="en-US"/>
    </w:rPr>
  </w:style>
  <w:style w:type="character" w:customStyle="1" w:styleId="31">
    <w:name w:val="Основной текст (3)_"/>
    <w:basedOn w:val="a0"/>
    <w:link w:val="32"/>
    <w:rsid w:val="00556A1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6A1C"/>
    <w:pPr>
      <w:widowControl w:val="0"/>
      <w:shd w:val="clear" w:color="auto" w:fill="FFFFFF"/>
      <w:spacing w:after="60" w:line="0" w:lineRule="atLeast"/>
      <w:jc w:val="center"/>
    </w:pPr>
    <w:rPr>
      <w:b/>
      <w:bCs/>
      <w:sz w:val="28"/>
      <w:szCs w:val="28"/>
      <w:lang w:eastAsia="en-US"/>
    </w:rPr>
  </w:style>
  <w:style w:type="character" w:customStyle="1" w:styleId="318pt">
    <w:name w:val="Основной текст (3) + 18 pt"/>
    <w:basedOn w:val="31"/>
    <w:rsid w:val="00556A1C"/>
    <w:rPr>
      <w:color w:val="000000"/>
      <w:spacing w:val="0"/>
      <w:w w:val="100"/>
      <w:position w:val="0"/>
      <w:sz w:val="36"/>
      <w:szCs w:val="36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56A1C"/>
    <w:pPr>
      <w:widowControl w:val="0"/>
      <w:shd w:val="clear" w:color="auto" w:fill="FFFFFF"/>
      <w:spacing w:after="60" w:line="0" w:lineRule="atLeast"/>
      <w:jc w:val="both"/>
    </w:pPr>
    <w:rPr>
      <w:sz w:val="28"/>
      <w:szCs w:val="28"/>
      <w:lang w:eastAsia="en-US"/>
    </w:rPr>
  </w:style>
  <w:style w:type="character" w:customStyle="1" w:styleId="43pt">
    <w:name w:val="Основной текст (4) + Интервал 3 pt"/>
    <w:basedOn w:val="41"/>
    <w:rsid w:val="00556A1C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f5">
    <w:name w:val="Подпись к таблице_"/>
    <w:basedOn w:val="a0"/>
    <w:link w:val="af6"/>
    <w:rsid w:val="00556A1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556A1C"/>
    <w:pPr>
      <w:widowControl w:val="0"/>
      <w:shd w:val="clear" w:color="auto" w:fill="FFFFFF"/>
      <w:spacing w:line="281" w:lineRule="exact"/>
      <w:jc w:val="center"/>
    </w:pPr>
    <w:rPr>
      <w:sz w:val="22"/>
      <w:szCs w:val="22"/>
      <w:lang w:eastAsia="en-US"/>
    </w:rPr>
  </w:style>
  <w:style w:type="character" w:customStyle="1" w:styleId="2BookmanOldStyle10pt">
    <w:name w:val="Основной текст (2) + Bookman Old Style;10 pt"/>
    <w:basedOn w:val="22"/>
    <w:rsid w:val="00556A1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556A1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556A1C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af7">
    <w:name w:val="Колонтитул_"/>
    <w:basedOn w:val="a0"/>
    <w:link w:val="af8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af8">
    <w:name w:val="Колонтитул"/>
    <w:basedOn w:val="a"/>
    <w:link w:val="af7"/>
    <w:qFormat/>
    <w:rsid w:val="00556A1C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275pt">
    <w:name w:val="Основной текст (2) + 7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0pt0">
    <w:name w:val="Основной текст (2) + 1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0pt">
    <w:name w:val="Основной текст (2) + 20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23">
    <w:name w:val="Заголовок №2_"/>
    <w:basedOn w:val="a0"/>
    <w:link w:val="24"/>
    <w:rsid w:val="00556A1C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rsid w:val="00556A1C"/>
    <w:pPr>
      <w:widowControl w:val="0"/>
      <w:shd w:val="clear" w:color="auto" w:fill="FFFFFF"/>
      <w:spacing w:before="5220" w:after="360" w:line="0" w:lineRule="atLeast"/>
      <w:outlineLvl w:val="1"/>
    </w:pPr>
    <w:rPr>
      <w:b/>
      <w:bCs/>
      <w:sz w:val="32"/>
      <w:szCs w:val="32"/>
      <w:lang w:eastAsia="en-US"/>
    </w:rPr>
  </w:style>
  <w:style w:type="character" w:customStyle="1" w:styleId="6">
    <w:name w:val="Основной текст (6)_"/>
    <w:basedOn w:val="a0"/>
    <w:link w:val="60"/>
    <w:rsid w:val="00556A1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56A1C"/>
    <w:pPr>
      <w:widowControl w:val="0"/>
      <w:shd w:val="clear" w:color="auto" w:fill="FFFFFF"/>
      <w:spacing w:before="540" w:after="60" w:line="0" w:lineRule="atLeast"/>
    </w:pPr>
    <w:rPr>
      <w:lang w:eastAsia="en-US"/>
    </w:rPr>
  </w:style>
  <w:style w:type="character" w:customStyle="1" w:styleId="33">
    <w:name w:val="Заголовок №3_"/>
    <w:basedOn w:val="a0"/>
    <w:link w:val="34"/>
    <w:rsid w:val="00556A1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">
    <w:name w:val="Заголовок №3"/>
    <w:basedOn w:val="a"/>
    <w:link w:val="33"/>
    <w:rsid w:val="00556A1C"/>
    <w:pPr>
      <w:widowControl w:val="0"/>
      <w:shd w:val="clear" w:color="auto" w:fill="FFFFFF"/>
      <w:spacing w:after="240" w:line="0" w:lineRule="atLeast"/>
      <w:jc w:val="center"/>
      <w:outlineLvl w:val="2"/>
    </w:pPr>
    <w:rPr>
      <w:sz w:val="28"/>
      <w:szCs w:val="28"/>
      <w:lang w:eastAsia="en-US"/>
    </w:rPr>
  </w:style>
  <w:style w:type="character" w:customStyle="1" w:styleId="2105pt">
    <w:name w:val="Основной текст (2) + 10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5">
    <w:name w:val="Основной текст (2) + 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0">
    <w:name w:val="Основной текст (7)"/>
    <w:basedOn w:val="7"/>
    <w:rsid w:val="00556A1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56A1C"/>
    <w:pPr>
      <w:widowControl w:val="0"/>
      <w:shd w:val="clear" w:color="auto" w:fill="FFFFFF"/>
      <w:spacing w:line="185" w:lineRule="exact"/>
    </w:pPr>
    <w:rPr>
      <w:b/>
      <w:bCs/>
      <w:sz w:val="16"/>
      <w:szCs w:val="16"/>
      <w:lang w:eastAsia="en-US"/>
    </w:rPr>
  </w:style>
  <w:style w:type="character" w:customStyle="1" w:styleId="26">
    <w:name w:val="Подпись к таблице (2)_"/>
    <w:basedOn w:val="a0"/>
    <w:link w:val="27"/>
    <w:rsid w:val="00556A1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27">
    <w:name w:val="Подпись к таблице (2)"/>
    <w:basedOn w:val="a"/>
    <w:link w:val="26"/>
    <w:rsid w:val="00556A1C"/>
    <w:pPr>
      <w:widowControl w:val="0"/>
      <w:shd w:val="clear" w:color="auto" w:fill="FFFFFF"/>
      <w:spacing w:line="0" w:lineRule="atLeast"/>
    </w:pPr>
    <w:rPr>
      <w:b/>
      <w:bCs/>
      <w:sz w:val="16"/>
      <w:szCs w:val="16"/>
      <w:lang w:eastAsia="en-US"/>
    </w:rPr>
  </w:style>
  <w:style w:type="character" w:customStyle="1" w:styleId="24pt">
    <w:name w:val="Основной текст (2) + 4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2"/>
    <w:rsid w:val="00556A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ookmanOldStyle45pt">
    <w:name w:val="Основной текст (2) + Bookman Old Style;4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55pt">
    <w:name w:val="Основной текст (2) + 5;5 pt"/>
    <w:basedOn w:val="22"/>
    <w:rsid w:val="00556A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BookmanOldStyle55pt">
    <w:name w:val="Основной текст (2) + Bookman Old Style;5;5 pt;Полужирный"/>
    <w:basedOn w:val="22"/>
    <w:rsid w:val="00556A1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56A1C"/>
    <w:rPr>
      <w:rFonts w:ascii="Trebuchet MS" w:eastAsia="Trebuchet MS" w:hAnsi="Trebuchet MS" w:cs="Trebuchet MS"/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556A1C"/>
    <w:pPr>
      <w:widowControl w:val="0"/>
      <w:shd w:val="clear" w:color="auto" w:fill="FFFFFF"/>
      <w:spacing w:line="0" w:lineRule="atLeast"/>
      <w:jc w:val="center"/>
    </w:pPr>
    <w:rPr>
      <w:rFonts w:ascii="Trebuchet MS" w:eastAsia="Trebuchet MS" w:hAnsi="Trebuchet MS" w:cs="Trebuchet MS"/>
      <w:b/>
      <w:bCs/>
      <w:sz w:val="17"/>
      <w:szCs w:val="17"/>
      <w:lang w:eastAsia="en-US"/>
    </w:rPr>
  </w:style>
  <w:style w:type="character" w:customStyle="1" w:styleId="af9">
    <w:name w:val="Подпись к картинке_"/>
    <w:basedOn w:val="a0"/>
    <w:link w:val="afa"/>
    <w:rsid w:val="00556A1C"/>
    <w:rPr>
      <w:rFonts w:ascii="Arial Narrow" w:eastAsia="Arial Narrow" w:hAnsi="Arial Narrow" w:cs="Arial Narrow"/>
      <w:b/>
      <w:bCs/>
      <w:i/>
      <w:iCs/>
      <w:sz w:val="12"/>
      <w:szCs w:val="12"/>
      <w:shd w:val="clear" w:color="auto" w:fill="FFFFFF"/>
    </w:rPr>
  </w:style>
  <w:style w:type="paragraph" w:customStyle="1" w:styleId="afa">
    <w:name w:val="Подпись к картинке"/>
    <w:basedOn w:val="a"/>
    <w:link w:val="af9"/>
    <w:rsid w:val="00556A1C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i/>
      <w:iCs/>
      <w:sz w:val="12"/>
      <w:szCs w:val="12"/>
      <w:lang w:eastAsia="en-US"/>
    </w:rPr>
  </w:style>
  <w:style w:type="character" w:customStyle="1" w:styleId="100">
    <w:name w:val="Основной текст (10)_"/>
    <w:basedOn w:val="a0"/>
    <w:link w:val="101"/>
    <w:rsid w:val="00556A1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556A1C"/>
    <w:pPr>
      <w:widowControl w:val="0"/>
      <w:shd w:val="clear" w:color="auto" w:fill="FFFFFF"/>
      <w:spacing w:after="60" w:line="0" w:lineRule="atLeast"/>
    </w:pPr>
    <w:rPr>
      <w:b/>
      <w:bCs/>
      <w:lang w:eastAsia="en-US"/>
    </w:rPr>
  </w:style>
  <w:style w:type="paragraph" w:styleId="afb">
    <w:name w:val="header"/>
    <w:basedOn w:val="a"/>
    <w:link w:val="afc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c">
    <w:name w:val="Верхний колонтитул Знак"/>
    <w:basedOn w:val="a0"/>
    <w:link w:val="afb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d">
    <w:name w:val="footer"/>
    <w:basedOn w:val="a"/>
    <w:link w:val="afe"/>
    <w:uiPriority w:val="99"/>
    <w:unhideWhenUsed/>
    <w:rsid w:val="00556A1C"/>
    <w:pPr>
      <w:widowControl w:val="0"/>
      <w:tabs>
        <w:tab w:val="center" w:pos="4677"/>
        <w:tab w:val="right" w:pos="9355"/>
      </w:tabs>
    </w:pPr>
    <w:rPr>
      <w:rFonts w:ascii="Microsoft Sans Serif" w:eastAsia="Microsoft Sans Serif" w:hAnsi="Microsoft Sans Serif" w:cs="Microsoft Sans Serif"/>
      <w:color w:val="000000"/>
      <w:sz w:val="24"/>
      <w:szCs w:val="24"/>
      <w:lang w:bidi="ru-RU"/>
    </w:rPr>
  </w:style>
  <w:style w:type="character" w:customStyle="1" w:styleId="afe">
    <w:name w:val="Нижний колонтитул Знак"/>
    <w:basedOn w:val="a0"/>
    <w:link w:val="afd"/>
    <w:uiPriority w:val="99"/>
    <w:qFormat/>
    <w:rsid w:val="00556A1C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61">
    <w:name w:val="Заголовок №6_"/>
    <w:basedOn w:val="a0"/>
    <w:rsid w:val="008274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62">
    <w:name w:val="Заголовок №6"/>
    <w:basedOn w:val="61"/>
    <w:rsid w:val="008274A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610pt">
    <w:name w:val="Основной текст (6) + 10 pt;Не полужирный"/>
    <w:basedOn w:val="6"/>
    <w:rsid w:val="008274AD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43">
    <w:name w:val="Заголовок №4_"/>
    <w:basedOn w:val="a0"/>
    <w:link w:val="44"/>
    <w:rsid w:val="008274A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rsid w:val="008274AD"/>
    <w:pPr>
      <w:widowControl w:val="0"/>
      <w:shd w:val="clear" w:color="auto" w:fill="FFFFFF"/>
      <w:spacing w:after="240" w:line="0" w:lineRule="atLeast"/>
      <w:jc w:val="center"/>
      <w:outlineLvl w:val="3"/>
    </w:pPr>
    <w:rPr>
      <w:sz w:val="28"/>
      <w:szCs w:val="28"/>
      <w:lang w:eastAsia="en-US"/>
    </w:rPr>
  </w:style>
  <w:style w:type="character" w:customStyle="1" w:styleId="212pt">
    <w:name w:val="Основной текст (2) + 12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5pt0">
    <w:name w:val="Основной текст (2) + 5;5 pt;Полужирный"/>
    <w:basedOn w:val="22"/>
    <w:rsid w:val="008274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">
    <w:name w:val="Подпись к картинке (2)_"/>
    <w:basedOn w:val="a0"/>
    <w:link w:val="29"/>
    <w:rsid w:val="008274A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9">
    <w:name w:val="Подпись к картинке (2)"/>
    <w:basedOn w:val="a"/>
    <w:link w:val="28"/>
    <w:rsid w:val="008274AD"/>
    <w:pPr>
      <w:widowControl w:val="0"/>
      <w:shd w:val="clear" w:color="auto" w:fill="FFFFFF"/>
      <w:spacing w:line="0" w:lineRule="atLeast"/>
    </w:pPr>
    <w:rPr>
      <w:b/>
      <w:bCs/>
      <w:lang w:eastAsia="en-US"/>
    </w:rPr>
  </w:style>
  <w:style w:type="character" w:customStyle="1" w:styleId="110">
    <w:name w:val="Основной текст (11)_"/>
    <w:basedOn w:val="a0"/>
    <w:link w:val="111"/>
    <w:rsid w:val="008274A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8274AD"/>
    <w:pPr>
      <w:widowControl w:val="0"/>
      <w:shd w:val="clear" w:color="auto" w:fill="FFFFFF"/>
      <w:spacing w:line="0" w:lineRule="atLeast"/>
    </w:pPr>
    <w:rPr>
      <w:b/>
      <w:bCs/>
      <w:sz w:val="19"/>
      <w:szCs w:val="19"/>
      <w:lang w:eastAsia="en-US"/>
    </w:rPr>
  </w:style>
  <w:style w:type="character" w:customStyle="1" w:styleId="23pt">
    <w:name w:val="Основной текст (2) + Интервал 3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0">
    <w:name w:val="Основной текст (2) + 12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2"/>
    <w:rsid w:val="00803F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Garamond7pt">
    <w:name w:val="Основной текст (2) + Garamond;7 pt"/>
    <w:basedOn w:val="22"/>
    <w:rsid w:val="00803F1B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Garamond65pt">
    <w:name w:val="Основной текст (2) + Garamond;6;5 pt;Курсив"/>
    <w:basedOn w:val="22"/>
    <w:rsid w:val="00803F1B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5pt0">
    <w:name w:val="Основной текст (2) + 7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05pt0">
    <w:name w:val="Основной текст (2) + 10;5 pt"/>
    <w:basedOn w:val="22"/>
    <w:rsid w:val="00803F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1">
    <w:name w:val="Основной текст (2) + 7;5 pt;Курсив"/>
    <w:basedOn w:val="22"/>
    <w:rsid w:val="00803F1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FranklinGothicHeavy17pt">
    <w:name w:val="Основной текст (2) + Franklin Gothic Heavy;17 pt"/>
    <w:basedOn w:val="22"/>
    <w:rsid w:val="00803F1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paragraph" w:customStyle="1" w:styleId="paragraph">
    <w:name w:val="paragraph"/>
    <w:basedOn w:val="a"/>
    <w:rsid w:val="005A4A5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5A4A5C"/>
  </w:style>
  <w:style w:type="character" w:customStyle="1" w:styleId="eop">
    <w:name w:val="eop"/>
    <w:basedOn w:val="a0"/>
    <w:rsid w:val="005A4A5C"/>
  </w:style>
  <w:style w:type="character" w:customStyle="1" w:styleId="contextualspellingandgrammarerror">
    <w:name w:val="contextualspellingandgrammarerror"/>
    <w:basedOn w:val="a0"/>
    <w:rsid w:val="005A4A5C"/>
  </w:style>
  <w:style w:type="character" w:customStyle="1" w:styleId="button-search">
    <w:name w:val="button-search"/>
    <w:basedOn w:val="a0"/>
    <w:rsid w:val="005A4A5C"/>
  </w:style>
  <w:style w:type="paragraph" w:customStyle="1" w:styleId="Heading2">
    <w:name w:val="Heading 2"/>
    <w:basedOn w:val="a"/>
    <w:uiPriority w:val="1"/>
    <w:qFormat/>
    <w:rsid w:val="005A4A5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paragraph" w:customStyle="1" w:styleId="aff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0">
    <w:name w:val="page number"/>
    <w:basedOn w:val="a0"/>
    <w:qFormat/>
    <w:rsid w:val="00F673B1"/>
  </w:style>
  <w:style w:type="paragraph" w:customStyle="1" w:styleId="14">
    <w:name w:val="Без интервала1"/>
    <w:link w:val="NoSpacingChar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4"/>
    <w:locked/>
    <w:rsid w:val="00F673B1"/>
    <w:rPr>
      <w:rFonts w:ascii="Calibri" w:eastAsia="Times New Roman" w:hAnsi="Calibri" w:cs="Calibri"/>
      <w:lang w:eastAsia="ru-RU"/>
    </w:rPr>
  </w:style>
  <w:style w:type="paragraph" w:styleId="aff1">
    <w:name w:val="Normal (Web)"/>
    <w:basedOn w:val="a"/>
    <w:uiPriority w:val="99"/>
    <w:qFormat/>
    <w:rsid w:val="00F673B1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aff2">
    <w:name w:val="Emphasis"/>
    <w:qFormat/>
    <w:rsid w:val="00F673B1"/>
    <w:rPr>
      <w:i/>
      <w:iCs/>
    </w:rPr>
  </w:style>
  <w:style w:type="character" w:styleId="aff3">
    <w:name w:val="Strong"/>
    <w:qFormat/>
    <w:rsid w:val="00F673B1"/>
    <w:rPr>
      <w:b/>
      <w:bCs/>
    </w:rPr>
  </w:style>
  <w:style w:type="paragraph" w:customStyle="1" w:styleId="aff4">
    <w:name w:val="Знак"/>
    <w:basedOn w:val="a"/>
    <w:rsid w:val="00F673B1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uiPriority w:val="99"/>
    <w:qFormat/>
    <w:rsid w:val="00F673B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5">
    <w:name w:val="Нормальный (таблица)"/>
    <w:basedOn w:val="a"/>
    <w:next w:val="a"/>
    <w:uiPriority w:val="99"/>
    <w:qFormat/>
    <w:rsid w:val="00F673B1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15">
    <w:name w:val="Абзац списка1"/>
    <w:basedOn w:val="a"/>
    <w:rsid w:val="00F673B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ocked/>
    <w:rsid w:val="00F673B1"/>
    <w:rPr>
      <w:rFonts w:ascii="Arial" w:hAnsi="Arial" w:cs="Arial"/>
      <w:lang w:val="ru-RU" w:eastAsia="ru-RU" w:bidi="ar-SA"/>
    </w:rPr>
  </w:style>
  <w:style w:type="paragraph" w:customStyle="1" w:styleId="ConsNormal">
    <w:name w:val="ConsNormal"/>
    <w:qFormat/>
    <w:rsid w:val="00F673B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38"/>
      <w:szCs w:val="38"/>
      <w:lang w:eastAsia="ru-RU"/>
    </w:rPr>
  </w:style>
  <w:style w:type="paragraph" w:customStyle="1" w:styleId="16">
    <w:name w:val="нум список 1"/>
    <w:basedOn w:val="a"/>
    <w:rsid w:val="00F673B1"/>
    <w:pPr>
      <w:tabs>
        <w:tab w:val="left" w:pos="360"/>
      </w:tabs>
      <w:spacing w:before="120" w:after="120"/>
      <w:jc w:val="both"/>
    </w:pPr>
    <w:rPr>
      <w:rFonts w:eastAsia="Calibri"/>
      <w:sz w:val="24"/>
      <w:szCs w:val="24"/>
      <w:lang w:eastAsia="ar-SA"/>
    </w:rPr>
  </w:style>
  <w:style w:type="paragraph" w:customStyle="1" w:styleId="aff6">
    <w:name w:val="Таблицы (моноширинный)"/>
    <w:basedOn w:val="a"/>
    <w:next w:val="a"/>
    <w:uiPriority w:val="99"/>
    <w:rsid w:val="00F673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17">
    <w:name w:val="Обычный1"/>
    <w:qFormat/>
    <w:rsid w:val="00F673B1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color w:val="00000A"/>
      <w:sz w:val="24"/>
      <w:szCs w:val="24"/>
      <w:lang w:eastAsia="zh-CN" w:bidi="hi-IN"/>
    </w:rPr>
  </w:style>
  <w:style w:type="paragraph" w:customStyle="1" w:styleId="210">
    <w:name w:val="Основной текст с отступом 21"/>
    <w:basedOn w:val="a"/>
    <w:rsid w:val="00F673B1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formattext">
    <w:name w:val="formattext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Без интервала1"/>
    <w:qFormat/>
    <w:rsid w:val="00F673B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rgu-content-accordeon">
    <w:name w:val="frgu-content-accordeon"/>
    <w:rsid w:val="00F673B1"/>
  </w:style>
  <w:style w:type="paragraph" w:customStyle="1" w:styleId="ng-scope">
    <w:name w:val="ng-scope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styleId="aff7">
    <w:name w:val="No Spacing"/>
    <w:link w:val="aff8"/>
    <w:uiPriority w:val="1"/>
    <w:qFormat/>
    <w:rsid w:val="00F67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semiHidden/>
    <w:rsid w:val="00F673B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lang w:eastAsia="ru-RU"/>
    </w:rPr>
  </w:style>
  <w:style w:type="character" w:customStyle="1" w:styleId="aff9">
    <w:name w:val="Основной текст_"/>
    <w:link w:val="45"/>
    <w:locked/>
    <w:rsid w:val="00F673B1"/>
    <w:rPr>
      <w:sz w:val="26"/>
      <w:szCs w:val="26"/>
      <w:shd w:val="clear" w:color="auto" w:fill="FFFFFF"/>
    </w:rPr>
  </w:style>
  <w:style w:type="paragraph" w:customStyle="1" w:styleId="45">
    <w:name w:val="Основной текст4"/>
    <w:basedOn w:val="a"/>
    <w:link w:val="aff9"/>
    <w:qFormat/>
    <w:rsid w:val="00F673B1"/>
    <w:pPr>
      <w:shd w:val="clear" w:color="auto" w:fill="FFFFFF"/>
      <w:spacing w:line="324" w:lineRule="exact"/>
      <w:ind w:hanging="10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headertext">
    <w:name w:val="headertext"/>
    <w:basedOn w:val="a"/>
    <w:qFormat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F673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D4C6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pt-a0">
    <w:name w:val="pt-a0"/>
    <w:rsid w:val="00CD4C6A"/>
  </w:style>
  <w:style w:type="paragraph" w:customStyle="1" w:styleId="pt-a">
    <w:name w:val="pt-a"/>
    <w:basedOn w:val="a"/>
    <w:rsid w:val="00CD4C6A"/>
    <w:pPr>
      <w:spacing w:before="100" w:beforeAutospacing="1" w:after="100" w:afterAutospacing="1"/>
    </w:pPr>
    <w:rPr>
      <w:sz w:val="24"/>
      <w:szCs w:val="24"/>
    </w:rPr>
  </w:style>
  <w:style w:type="paragraph" w:styleId="35">
    <w:name w:val="Body Text Indent 3"/>
    <w:basedOn w:val="a"/>
    <w:link w:val="36"/>
    <w:rsid w:val="00040B6D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rsid w:val="00040B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a">
    <w:name w:val="Body Text"/>
    <w:basedOn w:val="a"/>
    <w:link w:val="affb"/>
    <w:rsid w:val="00040B6D"/>
    <w:pPr>
      <w:spacing w:after="120"/>
    </w:pPr>
  </w:style>
  <w:style w:type="character" w:customStyle="1" w:styleId="affb">
    <w:name w:val="Основной текст Знак"/>
    <w:basedOn w:val="a0"/>
    <w:link w:val="affa"/>
    <w:qFormat/>
    <w:rsid w:val="00040B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040B6D"/>
    <w:pPr>
      <w:spacing w:before="100" w:beforeAutospacing="1" w:after="115"/>
    </w:pPr>
    <w:rPr>
      <w:color w:val="000000"/>
      <w:sz w:val="24"/>
      <w:szCs w:val="24"/>
    </w:rPr>
  </w:style>
  <w:style w:type="character" w:customStyle="1" w:styleId="highlighthighlightactive">
    <w:name w:val="highlight highlight_active"/>
    <w:basedOn w:val="a0"/>
    <w:rsid w:val="00040B6D"/>
  </w:style>
  <w:style w:type="character" w:customStyle="1" w:styleId="211pt">
    <w:name w:val="Основной текст (2) + 11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Sylfaen105pt">
    <w:name w:val="Основной текст (2) + Sylfaen;10;5 pt"/>
    <w:basedOn w:val="22"/>
    <w:rsid w:val="007279A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5pt">
    <w:name w:val="Основной текст (2) + 9;5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2pt">
    <w:name w:val="Основной текст (2) + 9 pt;Интервал 2 pt"/>
    <w:basedOn w:val="22"/>
    <w:rsid w:val="007279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-1pt">
    <w:name w:val="Основной текст (2) + 9;5 pt;Курсив;Интервал -1 pt"/>
    <w:basedOn w:val="22"/>
    <w:rsid w:val="007279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2"/>
    <w:rsid w:val="007279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">
    <w:name w:val="Основной текст (2) + 7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Tahoma65pt">
    <w:name w:val="Основной текст (2) + Tahoma;6;5 pt"/>
    <w:basedOn w:val="22"/>
    <w:rsid w:val="008B1A0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65pt">
    <w:name w:val="Основной текст (2) + Arial Unicode MS;6;5 pt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ArialUnicodeMS85pt">
    <w:name w:val="Основной текст (2) + Arial Unicode MS;8;5 pt;Курсив"/>
    <w:basedOn w:val="22"/>
    <w:rsid w:val="008B1A0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7pt1pt">
    <w:name w:val="Основной текст (2) + 7 pt;Интервал 1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ourierNew15pt120">
    <w:name w:val="Основной текст (2) + Courier New;15 pt;Полужирный;Масштаб 120%"/>
    <w:basedOn w:val="22"/>
    <w:rsid w:val="008B1A0B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20"/>
      <w:position w:val="0"/>
      <w:sz w:val="30"/>
      <w:szCs w:val="30"/>
      <w:u w:val="none"/>
      <w:lang w:val="ru-RU" w:eastAsia="ru-RU" w:bidi="ru-RU"/>
    </w:rPr>
  </w:style>
  <w:style w:type="character" w:customStyle="1" w:styleId="2ArialUnicodeMS45pt150">
    <w:name w:val="Основной текст (2) + Arial Unicode MS;4;5 pt;Масштаб 150%"/>
    <w:basedOn w:val="22"/>
    <w:rsid w:val="008B1A0B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9"/>
      <w:szCs w:val="9"/>
      <w:u w:val="none"/>
      <w:lang w:val="ru-RU" w:eastAsia="ru-RU" w:bidi="ru-RU"/>
    </w:rPr>
  </w:style>
  <w:style w:type="character" w:customStyle="1" w:styleId="2CenturySchoolbook14pt0pt">
    <w:name w:val="Основной текст (2) + Century Schoolbook;14 pt;Интервал 0 pt"/>
    <w:basedOn w:val="22"/>
    <w:rsid w:val="008B1A0B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9pt">
    <w:name w:val="Основной текст (2) + 19 pt"/>
    <w:basedOn w:val="22"/>
    <w:rsid w:val="008B1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95pt0">
    <w:name w:val="Основной текст (2) + 9;5 pt;Полужирный"/>
    <w:basedOn w:val="22"/>
    <w:rsid w:val="003619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CourierNew10pt">
    <w:name w:val="Основной текст (2) + Courier New;10 pt"/>
    <w:basedOn w:val="22"/>
    <w:rsid w:val="0036194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ArialUnicodeMS115pt66">
    <w:name w:val="Основной текст (2) + Arial Unicode MS;11;5 pt;Курсив;Масштаб 66%"/>
    <w:basedOn w:val="22"/>
    <w:rsid w:val="00361948"/>
    <w:rPr>
      <w:rFonts w:ascii="Arial Unicode MS" w:eastAsia="Arial Unicode MS" w:hAnsi="Arial Unicode MS" w:cs="Arial Unicode MS"/>
      <w:b/>
      <w:bCs/>
      <w:i/>
      <w:iCs/>
      <w:smallCaps w:val="0"/>
      <w:strike w:val="0"/>
      <w:color w:val="000000"/>
      <w:spacing w:val="0"/>
      <w:w w:val="66"/>
      <w:position w:val="0"/>
      <w:sz w:val="23"/>
      <w:szCs w:val="23"/>
      <w:u w:val="none"/>
      <w:lang w:val="ru-RU" w:eastAsia="ru-RU" w:bidi="ru-RU"/>
    </w:rPr>
  </w:style>
  <w:style w:type="character" w:customStyle="1" w:styleId="28pt">
    <w:name w:val="Основной текст (2) + 8 pt"/>
    <w:basedOn w:val="22"/>
    <w:rsid w:val="000366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">
    <w:name w:val="Основной текст (2) + Курсив"/>
    <w:basedOn w:val="22"/>
    <w:rsid w:val="007B66C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sid w:val="007367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8">
    <w:name w:val="Подпись к картинке (3)"/>
    <w:basedOn w:val="a"/>
    <w:link w:val="37"/>
    <w:rsid w:val="007367FF"/>
    <w:pPr>
      <w:widowControl w:val="0"/>
      <w:shd w:val="clear" w:color="auto" w:fill="FFFFFF"/>
      <w:spacing w:line="0" w:lineRule="atLeast"/>
    </w:pPr>
    <w:rPr>
      <w:lang w:eastAsia="en-US"/>
    </w:rPr>
  </w:style>
  <w:style w:type="character" w:customStyle="1" w:styleId="50pt">
    <w:name w:val="Основной текст (5) + Интервал 0 pt"/>
    <w:basedOn w:val="51"/>
    <w:rsid w:val="007367FF"/>
    <w:rPr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p17">
    <w:name w:val="p17"/>
    <w:basedOn w:val="a"/>
    <w:rsid w:val="006903A1"/>
    <w:pPr>
      <w:widowControl w:val="0"/>
      <w:suppressAutoHyphens/>
      <w:autoSpaceDE w:val="0"/>
      <w:spacing w:before="280" w:after="280"/>
    </w:pPr>
    <w:rPr>
      <w:lang w:eastAsia="ar-SA"/>
    </w:rPr>
  </w:style>
  <w:style w:type="character" w:customStyle="1" w:styleId="20pt">
    <w:name w:val="Основной текст (2) + Интервал 0 pt"/>
    <w:rsid w:val="00C01968"/>
    <w:rPr>
      <w:rFonts w:ascii="Arial" w:hAnsi="Arial" w:cs="Arial"/>
      <w:b/>
      <w:bCs/>
      <w:spacing w:val="5"/>
      <w:sz w:val="21"/>
      <w:szCs w:val="21"/>
      <w:u w:val="none"/>
    </w:rPr>
  </w:style>
  <w:style w:type="character" w:customStyle="1" w:styleId="aff8">
    <w:name w:val="Без интервала Знак"/>
    <w:link w:val="aff7"/>
    <w:uiPriority w:val="1"/>
    <w:rsid w:val="00C019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0">
    <w:name w:val="WW8Num1z0"/>
    <w:qFormat/>
    <w:rsid w:val="00A47CE3"/>
  </w:style>
  <w:style w:type="character" w:customStyle="1" w:styleId="WW8Num1z1">
    <w:name w:val="WW8Num1z1"/>
    <w:qFormat/>
    <w:rsid w:val="00A47CE3"/>
  </w:style>
  <w:style w:type="character" w:customStyle="1" w:styleId="WW8Num1z2">
    <w:name w:val="WW8Num1z2"/>
    <w:qFormat/>
    <w:rsid w:val="00A47CE3"/>
  </w:style>
  <w:style w:type="character" w:customStyle="1" w:styleId="WW8Num1z3">
    <w:name w:val="WW8Num1z3"/>
    <w:qFormat/>
    <w:rsid w:val="00A47CE3"/>
  </w:style>
  <w:style w:type="character" w:customStyle="1" w:styleId="WW8Num1z4">
    <w:name w:val="WW8Num1z4"/>
    <w:qFormat/>
    <w:rsid w:val="00A47CE3"/>
  </w:style>
  <w:style w:type="character" w:customStyle="1" w:styleId="WW8Num1z5">
    <w:name w:val="WW8Num1z5"/>
    <w:qFormat/>
    <w:rsid w:val="00A47CE3"/>
  </w:style>
  <w:style w:type="character" w:customStyle="1" w:styleId="WW8Num1z6">
    <w:name w:val="WW8Num1z6"/>
    <w:qFormat/>
    <w:rsid w:val="00A47CE3"/>
  </w:style>
  <w:style w:type="character" w:customStyle="1" w:styleId="WW8Num1z7">
    <w:name w:val="WW8Num1z7"/>
    <w:qFormat/>
    <w:rsid w:val="00A47CE3"/>
  </w:style>
  <w:style w:type="character" w:customStyle="1" w:styleId="WW8Num1z8">
    <w:name w:val="WW8Num1z8"/>
    <w:qFormat/>
    <w:rsid w:val="00A47CE3"/>
  </w:style>
  <w:style w:type="character" w:customStyle="1" w:styleId="91">
    <w:name w:val="Основной шрифт абзаца9"/>
    <w:rsid w:val="00A47CE3"/>
  </w:style>
  <w:style w:type="character" w:customStyle="1" w:styleId="81">
    <w:name w:val="Основной шрифт абзаца8"/>
    <w:qFormat/>
    <w:rsid w:val="00A47CE3"/>
  </w:style>
  <w:style w:type="character" w:customStyle="1" w:styleId="71">
    <w:name w:val="Основной шрифт абзаца7"/>
    <w:qFormat/>
    <w:rsid w:val="00A47CE3"/>
  </w:style>
  <w:style w:type="character" w:customStyle="1" w:styleId="63">
    <w:name w:val="Основной шрифт абзаца6"/>
    <w:qFormat/>
    <w:rsid w:val="00A47CE3"/>
  </w:style>
  <w:style w:type="character" w:customStyle="1" w:styleId="53">
    <w:name w:val="Основной шрифт абзаца5"/>
    <w:qFormat/>
    <w:rsid w:val="00A47CE3"/>
  </w:style>
  <w:style w:type="character" w:customStyle="1" w:styleId="46">
    <w:name w:val="Основной шрифт абзаца4"/>
    <w:qFormat/>
    <w:rsid w:val="00A47CE3"/>
  </w:style>
  <w:style w:type="character" w:customStyle="1" w:styleId="39">
    <w:name w:val="Основной шрифт абзаца3"/>
    <w:qFormat/>
    <w:rsid w:val="00A47CE3"/>
  </w:style>
  <w:style w:type="character" w:customStyle="1" w:styleId="2b">
    <w:name w:val="Основной шрифт абзаца2"/>
    <w:qFormat/>
    <w:rsid w:val="00A47CE3"/>
  </w:style>
  <w:style w:type="character" w:customStyle="1" w:styleId="WW8Num2z0">
    <w:name w:val="WW8Num2z0"/>
    <w:qFormat/>
    <w:rsid w:val="00A47CE3"/>
  </w:style>
  <w:style w:type="character" w:customStyle="1" w:styleId="WW8Num2z1">
    <w:name w:val="WW8Num2z1"/>
    <w:qFormat/>
    <w:rsid w:val="00A47CE3"/>
  </w:style>
  <w:style w:type="character" w:customStyle="1" w:styleId="WW8Num2z2">
    <w:name w:val="WW8Num2z2"/>
    <w:qFormat/>
    <w:rsid w:val="00A47CE3"/>
  </w:style>
  <w:style w:type="character" w:customStyle="1" w:styleId="WW8Num2z3">
    <w:name w:val="WW8Num2z3"/>
    <w:qFormat/>
    <w:rsid w:val="00A47CE3"/>
  </w:style>
  <w:style w:type="character" w:customStyle="1" w:styleId="WW8Num2z4">
    <w:name w:val="WW8Num2z4"/>
    <w:qFormat/>
    <w:rsid w:val="00A47CE3"/>
  </w:style>
  <w:style w:type="character" w:customStyle="1" w:styleId="WW8Num2z5">
    <w:name w:val="WW8Num2z5"/>
    <w:qFormat/>
    <w:rsid w:val="00A47CE3"/>
  </w:style>
  <w:style w:type="character" w:customStyle="1" w:styleId="WW8Num2z6">
    <w:name w:val="WW8Num2z6"/>
    <w:qFormat/>
    <w:rsid w:val="00A47CE3"/>
  </w:style>
  <w:style w:type="character" w:customStyle="1" w:styleId="WW8Num2z7">
    <w:name w:val="WW8Num2z7"/>
    <w:qFormat/>
    <w:rsid w:val="00A47CE3"/>
  </w:style>
  <w:style w:type="character" w:customStyle="1" w:styleId="WW8Num2z8">
    <w:name w:val="WW8Num2z8"/>
    <w:qFormat/>
    <w:rsid w:val="00A47CE3"/>
  </w:style>
  <w:style w:type="character" w:customStyle="1" w:styleId="WW8Num3z0">
    <w:name w:val="WW8Num3z0"/>
    <w:qFormat/>
    <w:rsid w:val="00A47CE3"/>
  </w:style>
  <w:style w:type="character" w:customStyle="1" w:styleId="WW8Num3z1">
    <w:name w:val="WW8Num3z1"/>
    <w:qFormat/>
    <w:rsid w:val="00A47CE3"/>
  </w:style>
  <w:style w:type="character" w:customStyle="1" w:styleId="WW8Num3z2">
    <w:name w:val="WW8Num3z2"/>
    <w:qFormat/>
    <w:rsid w:val="00A47CE3"/>
  </w:style>
  <w:style w:type="character" w:customStyle="1" w:styleId="WW8Num3z3">
    <w:name w:val="WW8Num3z3"/>
    <w:qFormat/>
    <w:rsid w:val="00A47CE3"/>
  </w:style>
  <w:style w:type="character" w:customStyle="1" w:styleId="WW8Num3z4">
    <w:name w:val="WW8Num3z4"/>
    <w:qFormat/>
    <w:rsid w:val="00A47CE3"/>
  </w:style>
  <w:style w:type="character" w:customStyle="1" w:styleId="WW8Num3z5">
    <w:name w:val="WW8Num3z5"/>
    <w:qFormat/>
    <w:rsid w:val="00A47CE3"/>
  </w:style>
  <w:style w:type="character" w:customStyle="1" w:styleId="WW8Num3z6">
    <w:name w:val="WW8Num3z6"/>
    <w:qFormat/>
    <w:rsid w:val="00A47CE3"/>
  </w:style>
  <w:style w:type="character" w:customStyle="1" w:styleId="WW8Num3z7">
    <w:name w:val="WW8Num3z7"/>
    <w:qFormat/>
    <w:rsid w:val="00A47CE3"/>
  </w:style>
  <w:style w:type="character" w:customStyle="1" w:styleId="WW8Num3z8">
    <w:name w:val="WW8Num3z8"/>
    <w:qFormat/>
    <w:rsid w:val="00A47CE3"/>
  </w:style>
  <w:style w:type="character" w:customStyle="1" w:styleId="WW8Num4z0">
    <w:name w:val="WW8Num4z0"/>
    <w:qFormat/>
    <w:rsid w:val="00A47CE3"/>
  </w:style>
  <w:style w:type="character" w:customStyle="1" w:styleId="WW8Num4z1">
    <w:name w:val="WW8Num4z1"/>
    <w:qFormat/>
    <w:rsid w:val="00A47CE3"/>
  </w:style>
  <w:style w:type="character" w:customStyle="1" w:styleId="WW8Num4z2">
    <w:name w:val="WW8Num4z2"/>
    <w:qFormat/>
    <w:rsid w:val="00A47CE3"/>
  </w:style>
  <w:style w:type="character" w:customStyle="1" w:styleId="WW8Num4z3">
    <w:name w:val="WW8Num4z3"/>
    <w:qFormat/>
    <w:rsid w:val="00A47CE3"/>
  </w:style>
  <w:style w:type="character" w:customStyle="1" w:styleId="WW8Num4z4">
    <w:name w:val="WW8Num4z4"/>
    <w:qFormat/>
    <w:rsid w:val="00A47CE3"/>
  </w:style>
  <w:style w:type="character" w:customStyle="1" w:styleId="WW8Num4z5">
    <w:name w:val="WW8Num4z5"/>
    <w:qFormat/>
    <w:rsid w:val="00A47CE3"/>
  </w:style>
  <w:style w:type="character" w:customStyle="1" w:styleId="WW8Num4z6">
    <w:name w:val="WW8Num4z6"/>
    <w:qFormat/>
    <w:rsid w:val="00A47CE3"/>
  </w:style>
  <w:style w:type="character" w:customStyle="1" w:styleId="WW8Num4z7">
    <w:name w:val="WW8Num4z7"/>
    <w:qFormat/>
    <w:rsid w:val="00A47CE3"/>
  </w:style>
  <w:style w:type="character" w:customStyle="1" w:styleId="WW8Num4z8">
    <w:name w:val="WW8Num4z8"/>
    <w:qFormat/>
    <w:rsid w:val="00A47CE3"/>
  </w:style>
  <w:style w:type="character" w:customStyle="1" w:styleId="19">
    <w:name w:val="Основной шрифт абзаца1"/>
    <w:qFormat/>
    <w:rsid w:val="00A47CE3"/>
  </w:style>
  <w:style w:type="character" w:customStyle="1" w:styleId="FontStyle24">
    <w:name w:val="Font Style24"/>
    <w:qFormat/>
    <w:rsid w:val="00A47CE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WW8Num28z0">
    <w:name w:val="WW8Num28z0"/>
    <w:qFormat/>
    <w:rsid w:val="00A47CE3"/>
  </w:style>
  <w:style w:type="character" w:customStyle="1" w:styleId="WW8Num28z1">
    <w:name w:val="WW8Num28z1"/>
    <w:qFormat/>
    <w:rsid w:val="00A47CE3"/>
    <w:rPr>
      <w:sz w:val="28"/>
      <w:szCs w:val="28"/>
    </w:rPr>
  </w:style>
  <w:style w:type="character" w:customStyle="1" w:styleId="WW8Num28z2">
    <w:name w:val="WW8Num28z2"/>
    <w:qFormat/>
    <w:rsid w:val="00A47CE3"/>
  </w:style>
  <w:style w:type="character" w:customStyle="1" w:styleId="WW8Num28z3">
    <w:name w:val="WW8Num28z3"/>
    <w:qFormat/>
    <w:rsid w:val="00A47CE3"/>
  </w:style>
  <w:style w:type="character" w:customStyle="1" w:styleId="WW8Num28z4">
    <w:name w:val="WW8Num28z4"/>
    <w:qFormat/>
    <w:rsid w:val="00A47CE3"/>
  </w:style>
  <w:style w:type="character" w:customStyle="1" w:styleId="WW8Num28z5">
    <w:name w:val="WW8Num28z5"/>
    <w:qFormat/>
    <w:rsid w:val="00A47CE3"/>
  </w:style>
  <w:style w:type="character" w:customStyle="1" w:styleId="WW8Num28z6">
    <w:name w:val="WW8Num28z6"/>
    <w:qFormat/>
    <w:rsid w:val="00A47CE3"/>
  </w:style>
  <w:style w:type="character" w:customStyle="1" w:styleId="WW8Num28z7">
    <w:name w:val="WW8Num28z7"/>
    <w:qFormat/>
    <w:rsid w:val="00A47CE3"/>
  </w:style>
  <w:style w:type="character" w:customStyle="1" w:styleId="WW8Num28z8">
    <w:name w:val="WW8Num28z8"/>
    <w:qFormat/>
    <w:rsid w:val="00A47CE3"/>
  </w:style>
  <w:style w:type="character" w:customStyle="1" w:styleId="WW8Num12z0">
    <w:name w:val="WW8Num12z0"/>
    <w:qFormat/>
    <w:rsid w:val="00A47CE3"/>
    <w:rPr>
      <w:sz w:val="28"/>
      <w:szCs w:val="28"/>
    </w:rPr>
  </w:style>
  <w:style w:type="character" w:customStyle="1" w:styleId="WW8Num12z1">
    <w:name w:val="WW8Num12z1"/>
    <w:qFormat/>
    <w:rsid w:val="00A47CE3"/>
    <w:rPr>
      <w:b w:val="0"/>
    </w:rPr>
  </w:style>
  <w:style w:type="character" w:customStyle="1" w:styleId="WW8Num12z2">
    <w:name w:val="WW8Num12z2"/>
    <w:qFormat/>
    <w:rsid w:val="00A47CE3"/>
  </w:style>
  <w:style w:type="character" w:customStyle="1" w:styleId="WW8Num12z3">
    <w:name w:val="WW8Num12z3"/>
    <w:qFormat/>
    <w:rsid w:val="00A47CE3"/>
  </w:style>
  <w:style w:type="character" w:customStyle="1" w:styleId="WW8Num12z4">
    <w:name w:val="WW8Num12z4"/>
    <w:qFormat/>
    <w:rsid w:val="00A47CE3"/>
  </w:style>
  <w:style w:type="character" w:customStyle="1" w:styleId="WW8Num12z5">
    <w:name w:val="WW8Num12z5"/>
    <w:qFormat/>
    <w:rsid w:val="00A47CE3"/>
  </w:style>
  <w:style w:type="character" w:customStyle="1" w:styleId="WW8Num12z6">
    <w:name w:val="WW8Num12z6"/>
    <w:qFormat/>
    <w:rsid w:val="00A47CE3"/>
  </w:style>
  <w:style w:type="character" w:customStyle="1" w:styleId="WW8Num12z7">
    <w:name w:val="WW8Num12z7"/>
    <w:qFormat/>
    <w:rsid w:val="00A47CE3"/>
  </w:style>
  <w:style w:type="character" w:customStyle="1" w:styleId="WW8Num12z8">
    <w:name w:val="WW8Num12z8"/>
    <w:qFormat/>
    <w:rsid w:val="00A47CE3"/>
  </w:style>
  <w:style w:type="character" w:customStyle="1" w:styleId="WW8Num22z0">
    <w:name w:val="WW8Num22z0"/>
    <w:qFormat/>
    <w:rsid w:val="00A47CE3"/>
    <w:rPr>
      <w:sz w:val="28"/>
      <w:szCs w:val="28"/>
    </w:rPr>
  </w:style>
  <w:style w:type="character" w:customStyle="1" w:styleId="1a">
    <w:name w:val="Строгий1"/>
    <w:qFormat/>
    <w:rsid w:val="00A47CE3"/>
    <w:rPr>
      <w:b/>
      <w:bCs/>
    </w:rPr>
  </w:style>
  <w:style w:type="character" w:customStyle="1" w:styleId="WW8Num13z0">
    <w:name w:val="WW8Num13z0"/>
    <w:qFormat/>
    <w:rsid w:val="00A47CE3"/>
  </w:style>
  <w:style w:type="character" w:customStyle="1" w:styleId="WW8Num13z1">
    <w:name w:val="WW8Num13z1"/>
    <w:qFormat/>
    <w:rsid w:val="00A47CE3"/>
  </w:style>
  <w:style w:type="character" w:customStyle="1" w:styleId="WW8Num13z2">
    <w:name w:val="WW8Num13z2"/>
    <w:qFormat/>
    <w:rsid w:val="00A47CE3"/>
  </w:style>
  <w:style w:type="character" w:customStyle="1" w:styleId="WW8Num13z3">
    <w:name w:val="WW8Num13z3"/>
    <w:qFormat/>
    <w:rsid w:val="00A47CE3"/>
  </w:style>
  <w:style w:type="character" w:customStyle="1" w:styleId="WW8Num13z4">
    <w:name w:val="WW8Num13z4"/>
    <w:qFormat/>
    <w:rsid w:val="00A47CE3"/>
  </w:style>
  <w:style w:type="character" w:customStyle="1" w:styleId="WW8Num13z5">
    <w:name w:val="WW8Num13z5"/>
    <w:qFormat/>
    <w:rsid w:val="00A47CE3"/>
  </w:style>
  <w:style w:type="character" w:customStyle="1" w:styleId="WW8Num13z6">
    <w:name w:val="WW8Num13z6"/>
    <w:qFormat/>
    <w:rsid w:val="00A47CE3"/>
  </w:style>
  <w:style w:type="character" w:customStyle="1" w:styleId="WW8Num13z7">
    <w:name w:val="WW8Num13z7"/>
    <w:qFormat/>
    <w:rsid w:val="00A47CE3"/>
  </w:style>
  <w:style w:type="character" w:customStyle="1" w:styleId="WW8Num13z8">
    <w:name w:val="WW8Num13z8"/>
    <w:qFormat/>
    <w:rsid w:val="00A47CE3"/>
  </w:style>
  <w:style w:type="character" w:styleId="affc">
    <w:name w:val="FollowedHyperlink"/>
    <w:uiPriority w:val="99"/>
    <w:rsid w:val="00A47CE3"/>
    <w:rPr>
      <w:color w:val="800080"/>
      <w:u w:val="single"/>
    </w:rPr>
  </w:style>
  <w:style w:type="character" w:customStyle="1" w:styleId="WW8Num6z0">
    <w:name w:val="WW8Num6z0"/>
    <w:qFormat/>
    <w:rsid w:val="00A47CE3"/>
    <w:rPr>
      <w:sz w:val="28"/>
      <w:szCs w:val="28"/>
    </w:rPr>
  </w:style>
  <w:style w:type="character" w:customStyle="1" w:styleId="WW8Num35z0">
    <w:name w:val="WW8Num35z0"/>
    <w:qFormat/>
    <w:rsid w:val="00A47CE3"/>
  </w:style>
  <w:style w:type="character" w:customStyle="1" w:styleId="WW8Num35z1">
    <w:name w:val="WW8Num35z1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8Num11z0">
    <w:name w:val="WW8Num11z0"/>
    <w:qFormat/>
    <w:rsid w:val="00A47CE3"/>
  </w:style>
  <w:style w:type="character" w:customStyle="1" w:styleId="WW8Num5z0">
    <w:name w:val="WW8Num5z0"/>
    <w:qFormat/>
    <w:rsid w:val="00A47CE3"/>
    <w:rPr>
      <w:sz w:val="28"/>
      <w:szCs w:val="28"/>
    </w:rPr>
  </w:style>
  <w:style w:type="character" w:customStyle="1" w:styleId="WW8Num10z0">
    <w:name w:val="WW8Num10z0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8Num10z1">
    <w:name w:val="WW8Num10z1"/>
    <w:qFormat/>
    <w:rsid w:val="00A47CE3"/>
  </w:style>
  <w:style w:type="character" w:customStyle="1" w:styleId="WW8Num10z2">
    <w:name w:val="WW8Num10z2"/>
    <w:qFormat/>
    <w:rsid w:val="00A47CE3"/>
  </w:style>
  <w:style w:type="character" w:customStyle="1" w:styleId="WW8Num10z3">
    <w:name w:val="WW8Num10z3"/>
    <w:qFormat/>
    <w:rsid w:val="00A47CE3"/>
  </w:style>
  <w:style w:type="character" w:customStyle="1" w:styleId="WW8Num10z4">
    <w:name w:val="WW8Num10z4"/>
    <w:qFormat/>
    <w:rsid w:val="00A47CE3"/>
  </w:style>
  <w:style w:type="character" w:customStyle="1" w:styleId="WW8Num10z5">
    <w:name w:val="WW8Num10z5"/>
    <w:qFormat/>
    <w:rsid w:val="00A47CE3"/>
  </w:style>
  <w:style w:type="character" w:customStyle="1" w:styleId="WW8Num10z6">
    <w:name w:val="WW8Num10z6"/>
    <w:qFormat/>
    <w:rsid w:val="00A47CE3"/>
  </w:style>
  <w:style w:type="character" w:customStyle="1" w:styleId="WW8Num10z7">
    <w:name w:val="WW8Num10z7"/>
    <w:qFormat/>
    <w:rsid w:val="00A47CE3"/>
  </w:style>
  <w:style w:type="character" w:customStyle="1" w:styleId="WW8Num10z8">
    <w:name w:val="WW8Num10z8"/>
    <w:qFormat/>
    <w:rsid w:val="00A47CE3"/>
  </w:style>
  <w:style w:type="character" w:customStyle="1" w:styleId="WW8Num21z0">
    <w:name w:val="WW8Num21z0"/>
    <w:qFormat/>
    <w:rsid w:val="00A47CE3"/>
    <w:rPr>
      <w:sz w:val="28"/>
      <w:szCs w:val="28"/>
    </w:rPr>
  </w:style>
  <w:style w:type="character" w:customStyle="1" w:styleId="affd">
    <w:name w:val="Символ нумерации"/>
    <w:rsid w:val="00A47CE3"/>
  </w:style>
  <w:style w:type="character" w:customStyle="1" w:styleId="WW8Num23z0">
    <w:name w:val="WW8Num23z0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8Num23z2">
    <w:name w:val="WW8Num23z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8Num23z3">
    <w:name w:val="WW8Num23z3"/>
    <w:qFormat/>
    <w:rsid w:val="00A47CE3"/>
  </w:style>
  <w:style w:type="character" w:customStyle="1" w:styleId="WW8Num23z4">
    <w:name w:val="WW8Num23z4"/>
    <w:qFormat/>
    <w:rsid w:val="00A47CE3"/>
  </w:style>
  <w:style w:type="character" w:customStyle="1" w:styleId="WW8Num23z5">
    <w:name w:val="WW8Num23z5"/>
    <w:qFormat/>
    <w:rsid w:val="00A47CE3"/>
  </w:style>
  <w:style w:type="character" w:customStyle="1" w:styleId="WW8Num23z6">
    <w:name w:val="WW8Num23z6"/>
    <w:qFormat/>
    <w:rsid w:val="00A47CE3"/>
  </w:style>
  <w:style w:type="character" w:customStyle="1" w:styleId="WW8Num23z7">
    <w:name w:val="WW8Num23z7"/>
    <w:qFormat/>
    <w:rsid w:val="00A47CE3"/>
  </w:style>
  <w:style w:type="character" w:customStyle="1" w:styleId="WW8Num23z8">
    <w:name w:val="WW8Num23z8"/>
    <w:qFormat/>
    <w:rsid w:val="00A47CE3"/>
  </w:style>
  <w:style w:type="character" w:customStyle="1" w:styleId="WW8Num38z0">
    <w:name w:val="WW8Num38z0"/>
    <w:qFormat/>
    <w:rsid w:val="00A47CE3"/>
  </w:style>
  <w:style w:type="character" w:customStyle="1" w:styleId="WW8Num38z1">
    <w:name w:val="WW8Num38z1"/>
    <w:qFormat/>
    <w:rsid w:val="00A47CE3"/>
  </w:style>
  <w:style w:type="character" w:customStyle="1" w:styleId="WW8Num38z2">
    <w:name w:val="WW8Num38z2"/>
    <w:qFormat/>
    <w:rsid w:val="00A47CE3"/>
  </w:style>
  <w:style w:type="character" w:customStyle="1" w:styleId="WW8Num38z3">
    <w:name w:val="WW8Num38z3"/>
    <w:qFormat/>
    <w:rsid w:val="00A47CE3"/>
  </w:style>
  <w:style w:type="character" w:customStyle="1" w:styleId="WW8Num38z4">
    <w:name w:val="WW8Num38z4"/>
    <w:qFormat/>
    <w:rsid w:val="00A47CE3"/>
  </w:style>
  <w:style w:type="character" w:customStyle="1" w:styleId="WW8Num38z5">
    <w:name w:val="WW8Num38z5"/>
    <w:qFormat/>
    <w:rsid w:val="00A47CE3"/>
  </w:style>
  <w:style w:type="character" w:customStyle="1" w:styleId="WW8Num38z6">
    <w:name w:val="WW8Num38z6"/>
    <w:qFormat/>
    <w:rsid w:val="00A47CE3"/>
  </w:style>
  <w:style w:type="character" w:customStyle="1" w:styleId="WW8Num38z7">
    <w:name w:val="WW8Num38z7"/>
    <w:qFormat/>
    <w:rsid w:val="00A47CE3"/>
  </w:style>
  <w:style w:type="character" w:customStyle="1" w:styleId="WW8Num38z8">
    <w:name w:val="WW8Num38z8"/>
    <w:qFormat/>
    <w:rsid w:val="00A47CE3"/>
  </w:style>
  <w:style w:type="character" w:customStyle="1" w:styleId="WWCharLFO1LVL2">
    <w:name w:val="WW_CharLFO1LVL2"/>
    <w:qFormat/>
    <w:rsid w:val="00A47CE3"/>
    <w:rPr>
      <w:sz w:val="28"/>
      <w:szCs w:val="28"/>
    </w:rPr>
  </w:style>
  <w:style w:type="character" w:customStyle="1" w:styleId="WWCharLFO2LVL1">
    <w:name w:val="WW_CharLFO2LVL1"/>
    <w:qFormat/>
    <w:rsid w:val="00A47CE3"/>
    <w:rPr>
      <w:sz w:val="28"/>
      <w:szCs w:val="28"/>
    </w:rPr>
  </w:style>
  <w:style w:type="character" w:customStyle="1" w:styleId="WWCharLFO2LVL2">
    <w:name w:val="WW_CharLFO2LVL2"/>
    <w:qFormat/>
    <w:rsid w:val="00A47CE3"/>
    <w:rPr>
      <w:b w:val="0"/>
    </w:rPr>
  </w:style>
  <w:style w:type="character" w:customStyle="1" w:styleId="WWCharLFO3LVL1">
    <w:name w:val="WW_CharLFO3LVL1"/>
    <w:qFormat/>
    <w:rsid w:val="00A47CE3"/>
    <w:rPr>
      <w:sz w:val="28"/>
      <w:szCs w:val="28"/>
    </w:rPr>
  </w:style>
  <w:style w:type="character" w:customStyle="1" w:styleId="WWCharLFO3LVL2">
    <w:name w:val="WW_CharLFO3LVL2"/>
    <w:qFormat/>
    <w:rsid w:val="00A47CE3"/>
    <w:rPr>
      <w:sz w:val="28"/>
      <w:szCs w:val="28"/>
    </w:rPr>
  </w:style>
  <w:style w:type="character" w:customStyle="1" w:styleId="WWCharLFO3LVL3">
    <w:name w:val="WW_CharLFO3LVL3"/>
    <w:qFormat/>
    <w:rsid w:val="00A47CE3"/>
    <w:rPr>
      <w:sz w:val="28"/>
      <w:szCs w:val="28"/>
    </w:rPr>
  </w:style>
  <w:style w:type="character" w:customStyle="1" w:styleId="WWCharLFO3LVL4">
    <w:name w:val="WW_CharLFO3LVL4"/>
    <w:qFormat/>
    <w:rsid w:val="00A47CE3"/>
    <w:rPr>
      <w:sz w:val="28"/>
      <w:szCs w:val="28"/>
    </w:rPr>
  </w:style>
  <w:style w:type="character" w:customStyle="1" w:styleId="WWCharLFO3LVL5">
    <w:name w:val="WW_CharLFO3LVL5"/>
    <w:qFormat/>
    <w:rsid w:val="00A47CE3"/>
    <w:rPr>
      <w:sz w:val="28"/>
      <w:szCs w:val="28"/>
    </w:rPr>
  </w:style>
  <w:style w:type="character" w:customStyle="1" w:styleId="WWCharLFO3LVL6">
    <w:name w:val="WW_CharLFO3LVL6"/>
    <w:qFormat/>
    <w:rsid w:val="00A47CE3"/>
    <w:rPr>
      <w:sz w:val="28"/>
      <w:szCs w:val="28"/>
    </w:rPr>
  </w:style>
  <w:style w:type="character" w:customStyle="1" w:styleId="WWCharLFO3LVL7">
    <w:name w:val="WW_CharLFO3LVL7"/>
    <w:qFormat/>
    <w:rsid w:val="00A47CE3"/>
    <w:rPr>
      <w:sz w:val="28"/>
      <w:szCs w:val="28"/>
    </w:rPr>
  </w:style>
  <w:style w:type="character" w:customStyle="1" w:styleId="WWCharLFO3LVL8">
    <w:name w:val="WW_CharLFO3LVL8"/>
    <w:qFormat/>
    <w:rsid w:val="00A47CE3"/>
    <w:rPr>
      <w:sz w:val="28"/>
      <w:szCs w:val="28"/>
    </w:rPr>
  </w:style>
  <w:style w:type="character" w:customStyle="1" w:styleId="WWCharLFO3LVL9">
    <w:name w:val="WW_CharLFO3LVL9"/>
    <w:qFormat/>
    <w:rsid w:val="00A47CE3"/>
    <w:rPr>
      <w:sz w:val="28"/>
      <w:szCs w:val="28"/>
    </w:rPr>
  </w:style>
  <w:style w:type="character" w:customStyle="1" w:styleId="WWCharLFO5LVL1">
    <w:name w:val="WW_CharLFO5LVL1"/>
    <w:qFormat/>
    <w:rsid w:val="00A47CE3"/>
    <w:rPr>
      <w:sz w:val="28"/>
      <w:szCs w:val="28"/>
    </w:rPr>
  </w:style>
  <w:style w:type="character" w:customStyle="1" w:styleId="WWCharLFO5LVL2">
    <w:name w:val="WW_CharLFO5LVL2"/>
    <w:qFormat/>
    <w:rsid w:val="00A47CE3"/>
    <w:rPr>
      <w:sz w:val="28"/>
      <w:szCs w:val="28"/>
    </w:rPr>
  </w:style>
  <w:style w:type="character" w:customStyle="1" w:styleId="WWCharLFO5LVL3">
    <w:name w:val="WW_CharLFO5LVL3"/>
    <w:qFormat/>
    <w:rsid w:val="00A47CE3"/>
    <w:rPr>
      <w:sz w:val="28"/>
      <w:szCs w:val="28"/>
    </w:rPr>
  </w:style>
  <w:style w:type="character" w:customStyle="1" w:styleId="WWCharLFO5LVL4">
    <w:name w:val="WW_CharLFO5LVL4"/>
    <w:qFormat/>
    <w:rsid w:val="00A47CE3"/>
    <w:rPr>
      <w:sz w:val="28"/>
      <w:szCs w:val="28"/>
    </w:rPr>
  </w:style>
  <w:style w:type="character" w:customStyle="1" w:styleId="WWCharLFO5LVL5">
    <w:name w:val="WW_CharLFO5LVL5"/>
    <w:qFormat/>
    <w:rsid w:val="00A47CE3"/>
    <w:rPr>
      <w:sz w:val="28"/>
      <w:szCs w:val="28"/>
    </w:rPr>
  </w:style>
  <w:style w:type="character" w:customStyle="1" w:styleId="WWCharLFO5LVL6">
    <w:name w:val="WW_CharLFO5LVL6"/>
    <w:qFormat/>
    <w:rsid w:val="00A47CE3"/>
    <w:rPr>
      <w:sz w:val="28"/>
      <w:szCs w:val="28"/>
    </w:rPr>
  </w:style>
  <w:style w:type="character" w:customStyle="1" w:styleId="WWCharLFO5LVL7">
    <w:name w:val="WW_CharLFO5LVL7"/>
    <w:qFormat/>
    <w:rsid w:val="00A47CE3"/>
    <w:rPr>
      <w:sz w:val="28"/>
      <w:szCs w:val="28"/>
    </w:rPr>
  </w:style>
  <w:style w:type="character" w:customStyle="1" w:styleId="WWCharLFO5LVL8">
    <w:name w:val="WW_CharLFO5LVL8"/>
    <w:qFormat/>
    <w:rsid w:val="00A47CE3"/>
    <w:rPr>
      <w:sz w:val="28"/>
      <w:szCs w:val="28"/>
    </w:rPr>
  </w:style>
  <w:style w:type="character" w:customStyle="1" w:styleId="WWCharLFO5LVL9">
    <w:name w:val="WW_CharLFO5LVL9"/>
    <w:qFormat/>
    <w:rsid w:val="00A47CE3"/>
    <w:rPr>
      <w:sz w:val="28"/>
      <w:szCs w:val="28"/>
    </w:rPr>
  </w:style>
  <w:style w:type="character" w:customStyle="1" w:styleId="WWCharLFO6LVL2">
    <w:name w:val="WW_CharLFO6LVL2"/>
    <w:qFormat/>
    <w:rsid w:val="00A47CE3"/>
    <w:rPr>
      <w:rFonts w:ascii="Times New Roman" w:hAnsi="Times New Roman" w:cs="Times New Roman"/>
      <w:b w:val="0"/>
      <w:sz w:val="28"/>
      <w:szCs w:val="28"/>
    </w:rPr>
  </w:style>
  <w:style w:type="character" w:customStyle="1" w:styleId="WWCharLFO8LVL1">
    <w:name w:val="WW_CharLFO8LVL1"/>
    <w:qFormat/>
    <w:rsid w:val="00A47CE3"/>
    <w:rPr>
      <w:sz w:val="28"/>
      <w:szCs w:val="28"/>
    </w:rPr>
  </w:style>
  <w:style w:type="character" w:customStyle="1" w:styleId="WWCharLFO8LVL2">
    <w:name w:val="WW_CharLFO8LVL2"/>
    <w:qFormat/>
    <w:rsid w:val="00A47CE3"/>
    <w:rPr>
      <w:sz w:val="28"/>
      <w:szCs w:val="28"/>
    </w:rPr>
  </w:style>
  <w:style w:type="character" w:customStyle="1" w:styleId="WWCharLFO8LVL3">
    <w:name w:val="WW_CharLFO8LVL3"/>
    <w:qFormat/>
    <w:rsid w:val="00A47CE3"/>
    <w:rPr>
      <w:sz w:val="28"/>
      <w:szCs w:val="28"/>
    </w:rPr>
  </w:style>
  <w:style w:type="character" w:customStyle="1" w:styleId="WWCharLFO8LVL4">
    <w:name w:val="WW_CharLFO8LVL4"/>
    <w:qFormat/>
    <w:rsid w:val="00A47CE3"/>
    <w:rPr>
      <w:sz w:val="28"/>
      <w:szCs w:val="28"/>
    </w:rPr>
  </w:style>
  <w:style w:type="character" w:customStyle="1" w:styleId="WWCharLFO8LVL5">
    <w:name w:val="WW_CharLFO8LVL5"/>
    <w:qFormat/>
    <w:rsid w:val="00A47CE3"/>
    <w:rPr>
      <w:sz w:val="28"/>
      <w:szCs w:val="28"/>
    </w:rPr>
  </w:style>
  <w:style w:type="character" w:customStyle="1" w:styleId="WWCharLFO8LVL6">
    <w:name w:val="WW_CharLFO8LVL6"/>
    <w:qFormat/>
    <w:rsid w:val="00A47CE3"/>
    <w:rPr>
      <w:sz w:val="28"/>
      <w:szCs w:val="28"/>
    </w:rPr>
  </w:style>
  <w:style w:type="character" w:customStyle="1" w:styleId="WWCharLFO8LVL7">
    <w:name w:val="WW_CharLFO8LVL7"/>
    <w:qFormat/>
    <w:rsid w:val="00A47CE3"/>
    <w:rPr>
      <w:sz w:val="28"/>
      <w:szCs w:val="28"/>
    </w:rPr>
  </w:style>
  <w:style w:type="character" w:customStyle="1" w:styleId="WWCharLFO8LVL8">
    <w:name w:val="WW_CharLFO8LVL8"/>
    <w:qFormat/>
    <w:rsid w:val="00A47CE3"/>
    <w:rPr>
      <w:sz w:val="28"/>
      <w:szCs w:val="28"/>
    </w:rPr>
  </w:style>
  <w:style w:type="character" w:customStyle="1" w:styleId="WWCharLFO8LVL9">
    <w:name w:val="WW_CharLFO8LVL9"/>
    <w:qFormat/>
    <w:rsid w:val="00A47CE3"/>
    <w:rPr>
      <w:sz w:val="28"/>
      <w:szCs w:val="28"/>
    </w:rPr>
  </w:style>
  <w:style w:type="character" w:customStyle="1" w:styleId="WWCharLFO9LVL1">
    <w:name w:val="WW_CharLFO9LVL1"/>
    <w:qFormat/>
    <w:rsid w:val="00A47CE3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shd w:val="clear" w:color="auto" w:fill="FFFFFF"/>
      <w:vertAlign w:val="baseline"/>
    </w:rPr>
  </w:style>
  <w:style w:type="character" w:customStyle="1" w:styleId="WWCharLFO10LVL1">
    <w:name w:val="WW_CharLFO10LVL1"/>
    <w:qFormat/>
    <w:rsid w:val="00A47CE3"/>
    <w:rPr>
      <w:sz w:val="28"/>
      <w:szCs w:val="28"/>
    </w:rPr>
  </w:style>
  <w:style w:type="character" w:customStyle="1" w:styleId="WWCharLFO10LVL2">
    <w:name w:val="WW_CharLFO10LVL2"/>
    <w:qFormat/>
    <w:rsid w:val="00A47CE3"/>
    <w:rPr>
      <w:sz w:val="28"/>
      <w:szCs w:val="28"/>
    </w:rPr>
  </w:style>
  <w:style w:type="character" w:customStyle="1" w:styleId="WWCharLFO10LVL3">
    <w:name w:val="WW_CharLFO10LVL3"/>
    <w:qFormat/>
    <w:rsid w:val="00A47CE3"/>
    <w:rPr>
      <w:sz w:val="28"/>
      <w:szCs w:val="28"/>
    </w:rPr>
  </w:style>
  <w:style w:type="character" w:customStyle="1" w:styleId="WWCharLFO10LVL4">
    <w:name w:val="WW_CharLFO10LVL4"/>
    <w:qFormat/>
    <w:rsid w:val="00A47CE3"/>
    <w:rPr>
      <w:sz w:val="28"/>
      <w:szCs w:val="28"/>
    </w:rPr>
  </w:style>
  <w:style w:type="character" w:customStyle="1" w:styleId="WWCharLFO10LVL5">
    <w:name w:val="WW_CharLFO10LVL5"/>
    <w:qFormat/>
    <w:rsid w:val="00A47CE3"/>
    <w:rPr>
      <w:sz w:val="28"/>
      <w:szCs w:val="28"/>
    </w:rPr>
  </w:style>
  <w:style w:type="character" w:customStyle="1" w:styleId="WWCharLFO10LVL6">
    <w:name w:val="WW_CharLFO10LVL6"/>
    <w:qFormat/>
    <w:rsid w:val="00A47CE3"/>
    <w:rPr>
      <w:sz w:val="28"/>
      <w:szCs w:val="28"/>
    </w:rPr>
  </w:style>
  <w:style w:type="character" w:customStyle="1" w:styleId="WWCharLFO10LVL7">
    <w:name w:val="WW_CharLFO10LVL7"/>
    <w:qFormat/>
    <w:rsid w:val="00A47CE3"/>
    <w:rPr>
      <w:sz w:val="28"/>
      <w:szCs w:val="28"/>
    </w:rPr>
  </w:style>
  <w:style w:type="character" w:customStyle="1" w:styleId="WWCharLFO10LVL8">
    <w:name w:val="WW_CharLFO10LVL8"/>
    <w:qFormat/>
    <w:rsid w:val="00A47CE3"/>
    <w:rPr>
      <w:sz w:val="28"/>
      <w:szCs w:val="28"/>
    </w:rPr>
  </w:style>
  <w:style w:type="character" w:customStyle="1" w:styleId="WWCharLFO10LVL9">
    <w:name w:val="WW_CharLFO10LVL9"/>
    <w:qFormat/>
    <w:rsid w:val="00A47CE3"/>
    <w:rPr>
      <w:sz w:val="28"/>
      <w:szCs w:val="28"/>
    </w:rPr>
  </w:style>
  <w:style w:type="character" w:customStyle="1" w:styleId="WWCharLFO11LVL1">
    <w:name w:val="WW_CharLFO11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2">
    <w:name w:val="WW_CharLFO11LVL2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WWCharLFO11LVL3">
    <w:name w:val="WW_CharLFO11LVL3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/>
    </w:rPr>
  </w:style>
  <w:style w:type="character" w:customStyle="1" w:styleId="WWCharLFO12LVL1">
    <w:name w:val="WW_CharLFO12LVL1"/>
    <w:qFormat/>
    <w:rsid w:val="00A47CE3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8"/>
      <w:szCs w:val="26"/>
      <w:u w:val="none"/>
      <w:vertAlign w:val="baseline"/>
      <w:lang w:val="ru-RU"/>
    </w:rPr>
  </w:style>
  <w:style w:type="character" w:customStyle="1" w:styleId="102">
    <w:name w:val="Основной шрифт абзаца10"/>
    <w:rsid w:val="00A47CE3"/>
  </w:style>
  <w:style w:type="character" w:customStyle="1" w:styleId="extended-textshort">
    <w:name w:val="extended-text__short"/>
    <w:basedOn w:val="102"/>
    <w:qFormat/>
    <w:rsid w:val="00A47CE3"/>
  </w:style>
  <w:style w:type="paragraph" w:customStyle="1" w:styleId="affe">
    <w:name w:val="Заголовок"/>
    <w:next w:val="affa"/>
    <w:qFormat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Arial" w:eastAsia="Times New Roman" w:hAnsi="Arial" w:cs="Arial"/>
      <w:b/>
      <w:bCs/>
      <w:color w:val="000000"/>
      <w:kern w:val="2"/>
      <w:sz w:val="24"/>
      <w:szCs w:val="24"/>
      <w:lang w:eastAsia="zh-CN" w:bidi="hi-IN"/>
    </w:rPr>
  </w:style>
  <w:style w:type="paragraph" w:styleId="afff">
    <w:name w:val="List"/>
    <w:basedOn w:val="affa"/>
    <w:link w:val="afff0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40" w:line="276" w:lineRule="auto"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styleId="afff1">
    <w:name w:val="caption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92">
    <w:name w:val="Указатель9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</w:rPr>
  </w:style>
  <w:style w:type="paragraph" w:customStyle="1" w:styleId="82">
    <w:name w:val="Название объекта8"/>
    <w:basedOn w:val="a"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83">
    <w:name w:val="Указатель8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72">
    <w:name w:val="Название объекта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73">
    <w:name w:val="Указатель7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64">
    <w:name w:val="Название объекта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65">
    <w:name w:val="Указатель6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54">
    <w:name w:val="Название объекта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55">
    <w:name w:val="Указатель5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47">
    <w:name w:val="Название объекта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48">
    <w:name w:val="Указатель4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3a">
    <w:name w:val="Название объекта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3b">
    <w:name w:val="Указатель3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2c">
    <w:name w:val="Название объекта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2d">
    <w:name w:val="Указатель2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1b">
    <w:name w:val="Название объекта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before="120" w:after="120"/>
      <w:ind w:firstLine="5103"/>
      <w:jc w:val="both"/>
      <w:textAlignment w:val="baseline"/>
    </w:pPr>
    <w:rPr>
      <w:rFonts w:eastAsia="Segoe UI" w:cs="Arial"/>
      <w:i/>
      <w:iCs/>
      <w:color w:val="000000"/>
      <w:kern w:val="2"/>
      <w:sz w:val="24"/>
      <w:szCs w:val="24"/>
      <w:lang w:eastAsia="zh-CN" w:bidi="hi-IN"/>
    </w:rPr>
  </w:style>
  <w:style w:type="paragraph" w:customStyle="1" w:styleId="1c">
    <w:name w:val="Указатель1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/>
    </w:rPr>
  </w:style>
  <w:style w:type="paragraph" w:customStyle="1" w:styleId="afff2">
    <w:name w:val="Содержимое таблицы"/>
    <w:basedOn w:val="a"/>
    <w:qFormat/>
    <w:rsid w:val="00A47CE3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3">
    <w:name w:val="Содержимое врезки"/>
    <w:basedOn w:val="a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ind w:firstLine="5103"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4">
    <w:name w:val="заголовок"/>
    <w:qFormat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720" w:after="240" w:line="228" w:lineRule="auto"/>
      <w:jc w:val="center"/>
      <w:textAlignment w:val="baseline"/>
    </w:pPr>
    <w:rPr>
      <w:rFonts w:ascii="Times New Roman" w:eastAsia="Times New Roman" w:hAnsi="Times New Roman" w:cs="Times New Roman"/>
      <w:b/>
      <w:color w:val="000000"/>
      <w:kern w:val="2"/>
      <w:sz w:val="28"/>
      <w:szCs w:val="24"/>
      <w:lang w:eastAsia="zh-CN" w:bidi="hi-IN"/>
    </w:rPr>
  </w:style>
  <w:style w:type="paragraph" w:customStyle="1" w:styleId="2e">
    <w:name w:val="Без интервала2"/>
    <w:rsid w:val="00A47CE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 w:bidi="hi-IN"/>
    </w:rPr>
  </w:style>
  <w:style w:type="paragraph" w:customStyle="1" w:styleId="afff5">
    <w:name w:val="Заголовок таблицы"/>
    <w:basedOn w:val="afff2"/>
    <w:rsid w:val="00A47CE3"/>
    <w:pPr>
      <w:jc w:val="center"/>
    </w:pPr>
    <w:rPr>
      <w:b/>
      <w:bCs/>
    </w:rPr>
  </w:style>
  <w:style w:type="paragraph" w:customStyle="1" w:styleId="310">
    <w:name w:val="Основной текст 31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paragraph" w:customStyle="1" w:styleId="2f">
    <w:name w:val="Абзац списка2"/>
    <w:basedOn w:val="a"/>
    <w:rsid w:val="00A47CE3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5103"/>
      </w:tabs>
      <w:suppressAutoHyphens/>
      <w:spacing w:after="200"/>
      <w:ind w:left="720"/>
      <w:contextualSpacing/>
      <w:jc w:val="both"/>
      <w:textAlignment w:val="baseline"/>
    </w:pPr>
    <w:rPr>
      <w:rFonts w:eastAsia="Segoe UI"/>
      <w:color w:val="000000"/>
      <w:kern w:val="2"/>
      <w:sz w:val="28"/>
      <w:szCs w:val="28"/>
      <w:lang w:eastAsia="zh-CN" w:bidi="hi-IN"/>
    </w:rPr>
  </w:style>
  <w:style w:type="paragraph" w:customStyle="1" w:styleId="afff6">
    <w:name w:val="Знак"/>
    <w:basedOn w:val="a"/>
    <w:rsid w:val="00A47CE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213pt">
    <w:name w:val="Основной текст (2) + 13 pt;Полужирный"/>
    <w:basedOn w:val="a0"/>
    <w:rsid w:val="00102430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ff7">
    <w:name w:val="Активная гипертекстовая ссылка"/>
    <w:basedOn w:val="ae"/>
    <w:uiPriority w:val="99"/>
    <w:rsid w:val="006B7EF4"/>
    <w:rPr>
      <w:rFonts w:cs="Times New Roman"/>
      <w:b/>
      <w:color w:val="106BBE"/>
      <w:u w:val="single"/>
    </w:rPr>
  </w:style>
  <w:style w:type="paragraph" w:customStyle="1" w:styleId="afff8">
    <w:name w:val="Внимание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9">
    <w:name w:val="Внимание: криминал!!"/>
    <w:basedOn w:val="afff8"/>
    <w:next w:val="a"/>
    <w:uiPriority w:val="99"/>
    <w:rsid w:val="006B7EF4"/>
  </w:style>
  <w:style w:type="paragraph" w:customStyle="1" w:styleId="afffa">
    <w:name w:val="Внимание: недобросовестность!"/>
    <w:basedOn w:val="afff8"/>
    <w:next w:val="a"/>
    <w:uiPriority w:val="99"/>
    <w:rsid w:val="006B7EF4"/>
  </w:style>
  <w:style w:type="character" w:customStyle="1" w:styleId="afffb">
    <w:name w:val="Выделение для Базового Поиска"/>
    <w:basedOn w:val="af1"/>
    <w:uiPriority w:val="99"/>
    <w:rsid w:val="006B7EF4"/>
    <w:rPr>
      <w:rFonts w:cs="Times New Roman"/>
      <w:color w:val="0058A9"/>
    </w:rPr>
  </w:style>
  <w:style w:type="character" w:customStyle="1" w:styleId="afffc">
    <w:name w:val="Выделение для Базового Поиска (курсив)"/>
    <w:basedOn w:val="afffb"/>
    <w:uiPriority w:val="99"/>
    <w:rsid w:val="006B7EF4"/>
    <w:rPr>
      <w:i/>
      <w:iCs/>
    </w:rPr>
  </w:style>
  <w:style w:type="paragraph" w:customStyle="1" w:styleId="afffd">
    <w:name w:val="Дочерний элемент списк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fe">
    <w:name w:val="Основное меню (преемственное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">
    <w:name w:val="Заголовок группы контролов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0">
    <w:name w:val="Заголовок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cs="Arial"/>
      <w:color w:val="26282F"/>
      <w:spacing w:val="0"/>
      <w:sz w:val="18"/>
      <w:szCs w:val="18"/>
      <w:shd w:val="clear" w:color="auto" w:fill="FFFFFF"/>
    </w:rPr>
  </w:style>
  <w:style w:type="paragraph" w:customStyle="1" w:styleId="affff1">
    <w:name w:val="Заголовок распахивающейся части диалога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ff2">
    <w:name w:val="Заголовок своего сообщения"/>
    <w:basedOn w:val="af1"/>
    <w:uiPriority w:val="99"/>
    <w:rsid w:val="006B7EF4"/>
    <w:rPr>
      <w:rFonts w:cs="Times New Roman"/>
    </w:rPr>
  </w:style>
  <w:style w:type="paragraph" w:customStyle="1" w:styleId="affff3">
    <w:name w:val="Заголовок статьи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ff4">
    <w:name w:val="Заголовок чужого сообщения"/>
    <w:basedOn w:val="af1"/>
    <w:uiPriority w:val="99"/>
    <w:rsid w:val="006B7EF4"/>
    <w:rPr>
      <w:rFonts w:cs="Times New Roman"/>
      <w:color w:val="FF0000"/>
    </w:rPr>
  </w:style>
  <w:style w:type="paragraph" w:customStyle="1" w:styleId="affff5">
    <w:name w:val="Заголовок ЭР (ле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f6">
    <w:name w:val="Заголовок ЭР (правое окно)"/>
    <w:basedOn w:val="affff5"/>
    <w:next w:val="a"/>
    <w:uiPriority w:val="99"/>
    <w:rsid w:val="006B7EF4"/>
    <w:pPr>
      <w:spacing w:after="0"/>
      <w:jc w:val="left"/>
    </w:pPr>
  </w:style>
  <w:style w:type="paragraph" w:customStyle="1" w:styleId="affff7">
    <w:name w:val="Интерактивный заголовок"/>
    <w:basedOn w:val="a8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u w:val="single"/>
      <w:shd w:val="clear" w:color="auto" w:fill="F0F0F0"/>
    </w:rPr>
  </w:style>
  <w:style w:type="paragraph" w:customStyle="1" w:styleId="affff8">
    <w:name w:val="Текст информации об изменениях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9">
    <w:name w:val="Информация об изменениях"/>
    <w:basedOn w:val="affff8"/>
    <w:next w:val="a"/>
    <w:uiPriority w:val="99"/>
    <w:rsid w:val="006B7EF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a">
    <w:name w:val="Текст (справка)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fb">
    <w:name w:val="Комментарий"/>
    <w:basedOn w:val="affffa"/>
    <w:next w:val="a"/>
    <w:uiPriority w:val="99"/>
    <w:rsid w:val="006B7EF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c">
    <w:name w:val="Информация об изменениях документа"/>
    <w:basedOn w:val="affffb"/>
    <w:next w:val="a"/>
    <w:uiPriority w:val="99"/>
    <w:rsid w:val="006B7EF4"/>
    <w:rPr>
      <w:i/>
      <w:iCs/>
    </w:rPr>
  </w:style>
  <w:style w:type="paragraph" w:customStyle="1" w:styleId="affffd">
    <w:name w:val="Текст (ле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e">
    <w:name w:val="Колонтитул (левый)"/>
    <w:basedOn w:val="affffd"/>
    <w:next w:val="a"/>
    <w:uiPriority w:val="99"/>
    <w:rsid w:val="006B7EF4"/>
    <w:rPr>
      <w:sz w:val="14"/>
      <w:szCs w:val="14"/>
    </w:rPr>
  </w:style>
  <w:style w:type="paragraph" w:customStyle="1" w:styleId="afffff">
    <w:name w:val="Текст (прав. подпись)"/>
    <w:basedOn w:val="a"/>
    <w:next w:val="a"/>
    <w:uiPriority w:val="99"/>
    <w:rsid w:val="006B7EF4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ff0">
    <w:name w:val="Колонтитул (правый)"/>
    <w:basedOn w:val="afffff"/>
    <w:next w:val="a"/>
    <w:uiPriority w:val="99"/>
    <w:rsid w:val="006B7EF4"/>
    <w:rPr>
      <w:sz w:val="14"/>
      <w:szCs w:val="14"/>
    </w:rPr>
  </w:style>
  <w:style w:type="paragraph" w:customStyle="1" w:styleId="afffff1">
    <w:name w:val="Комментарий пользователя"/>
    <w:basedOn w:val="affffb"/>
    <w:next w:val="a"/>
    <w:uiPriority w:val="99"/>
    <w:rsid w:val="006B7EF4"/>
    <w:pPr>
      <w:jc w:val="left"/>
    </w:pPr>
    <w:rPr>
      <w:shd w:val="clear" w:color="auto" w:fill="FFDFE0"/>
    </w:rPr>
  </w:style>
  <w:style w:type="paragraph" w:customStyle="1" w:styleId="afffff2">
    <w:name w:val="Куда обратиться?"/>
    <w:basedOn w:val="afff8"/>
    <w:next w:val="a"/>
    <w:uiPriority w:val="99"/>
    <w:rsid w:val="006B7EF4"/>
  </w:style>
  <w:style w:type="paragraph" w:customStyle="1" w:styleId="afffff3">
    <w:name w:val="Моноширинны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ff4">
    <w:name w:val="Найденные слова"/>
    <w:basedOn w:val="af1"/>
    <w:uiPriority w:val="99"/>
    <w:rsid w:val="006B7EF4"/>
    <w:rPr>
      <w:rFonts w:cs="Times New Roman"/>
      <w:shd w:val="clear" w:color="auto" w:fill="FFF580"/>
    </w:rPr>
  </w:style>
  <w:style w:type="paragraph" w:customStyle="1" w:styleId="afffff5">
    <w:name w:val="Напишите нам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f6">
    <w:name w:val="Не вступил в силу"/>
    <w:basedOn w:val="af1"/>
    <w:uiPriority w:val="99"/>
    <w:rsid w:val="006B7EF4"/>
    <w:rPr>
      <w:rFonts w:cs="Times New Roman"/>
      <w:color w:val="000000"/>
      <w:shd w:val="clear" w:color="auto" w:fill="D8EDE8"/>
    </w:rPr>
  </w:style>
  <w:style w:type="paragraph" w:customStyle="1" w:styleId="afffff7">
    <w:name w:val="Необходимые документы"/>
    <w:basedOn w:val="afff8"/>
    <w:next w:val="a"/>
    <w:uiPriority w:val="99"/>
    <w:rsid w:val="006B7EF4"/>
    <w:pPr>
      <w:ind w:firstLine="118"/>
    </w:pPr>
  </w:style>
  <w:style w:type="character" w:customStyle="1" w:styleId="afffff8">
    <w:name w:val="Опечатки"/>
    <w:uiPriority w:val="99"/>
    <w:rsid w:val="006B7EF4"/>
    <w:rPr>
      <w:color w:val="FF0000"/>
    </w:rPr>
  </w:style>
  <w:style w:type="paragraph" w:customStyle="1" w:styleId="afffff9">
    <w:name w:val="Переменная часть"/>
    <w:basedOn w:val="afffe"/>
    <w:next w:val="a"/>
    <w:uiPriority w:val="99"/>
    <w:rsid w:val="006B7EF4"/>
    <w:rPr>
      <w:sz w:val="18"/>
      <w:szCs w:val="18"/>
    </w:rPr>
  </w:style>
  <w:style w:type="paragraph" w:customStyle="1" w:styleId="afffffa">
    <w:name w:val="Подвал для информации об изменениях"/>
    <w:basedOn w:val="1"/>
    <w:next w:val="a"/>
    <w:uiPriority w:val="99"/>
    <w:rsid w:val="006B7EF4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cs="Arial"/>
      <w:color w:val="26282F"/>
      <w:spacing w:val="0"/>
      <w:sz w:val="18"/>
      <w:szCs w:val="18"/>
    </w:rPr>
  </w:style>
  <w:style w:type="paragraph" w:customStyle="1" w:styleId="afffffb">
    <w:name w:val="Подзаголовок для информации об изменениях"/>
    <w:basedOn w:val="affff8"/>
    <w:next w:val="a"/>
    <w:uiPriority w:val="99"/>
    <w:rsid w:val="006B7EF4"/>
    <w:rPr>
      <w:b/>
      <w:bCs/>
    </w:rPr>
  </w:style>
  <w:style w:type="paragraph" w:customStyle="1" w:styleId="afffffc">
    <w:name w:val="Подчёркнутый текст"/>
    <w:basedOn w:val="a"/>
    <w:next w:val="a"/>
    <w:uiPriority w:val="99"/>
    <w:rsid w:val="006B7EF4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fd">
    <w:name w:val="Постоянная часть"/>
    <w:basedOn w:val="afffe"/>
    <w:next w:val="a"/>
    <w:uiPriority w:val="99"/>
    <w:rsid w:val="006B7EF4"/>
    <w:rPr>
      <w:sz w:val="20"/>
      <w:szCs w:val="20"/>
    </w:rPr>
  </w:style>
  <w:style w:type="paragraph" w:customStyle="1" w:styleId="afffffe">
    <w:name w:val="Пример."/>
    <w:basedOn w:val="afff8"/>
    <w:next w:val="a"/>
    <w:uiPriority w:val="99"/>
    <w:rsid w:val="006B7EF4"/>
  </w:style>
  <w:style w:type="paragraph" w:customStyle="1" w:styleId="affffff">
    <w:name w:val="Примечание."/>
    <w:basedOn w:val="afff8"/>
    <w:next w:val="a"/>
    <w:uiPriority w:val="99"/>
    <w:rsid w:val="006B7EF4"/>
  </w:style>
  <w:style w:type="character" w:customStyle="1" w:styleId="affffff0">
    <w:name w:val="Продолжение ссылки"/>
    <w:basedOn w:val="ae"/>
    <w:uiPriority w:val="99"/>
    <w:rsid w:val="006B7EF4"/>
    <w:rPr>
      <w:rFonts w:cs="Times New Roman"/>
      <w:b/>
      <w:color w:val="106BBE"/>
    </w:rPr>
  </w:style>
  <w:style w:type="paragraph" w:customStyle="1" w:styleId="affffff1">
    <w:name w:val="Словарная статья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f2">
    <w:name w:val="Сравнение редакций"/>
    <w:basedOn w:val="af1"/>
    <w:uiPriority w:val="99"/>
    <w:rsid w:val="006B7EF4"/>
    <w:rPr>
      <w:rFonts w:cs="Times New Roman"/>
    </w:rPr>
  </w:style>
  <w:style w:type="character" w:customStyle="1" w:styleId="affffff3">
    <w:name w:val="Сравнение редакций. Добавленный фрагмент"/>
    <w:uiPriority w:val="99"/>
    <w:rsid w:val="006B7EF4"/>
    <w:rPr>
      <w:color w:val="000000"/>
      <w:shd w:val="clear" w:color="auto" w:fill="C1D7FF"/>
    </w:rPr>
  </w:style>
  <w:style w:type="character" w:customStyle="1" w:styleId="affffff4">
    <w:name w:val="Сравнение редакций. Удаленный фрагмент"/>
    <w:uiPriority w:val="99"/>
    <w:rsid w:val="006B7EF4"/>
    <w:rPr>
      <w:color w:val="000000"/>
      <w:shd w:val="clear" w:color="auto" w:fill="C4C413"/>
    </w:rPr>
  </w:style>
  <w:style w:type="paragraph" w:customStyle="1" w:styleId="affffff5">
    <w:name w:val="Ссылка на официальную публикацию"/>
    <w:basedOn w:val="a"/>
    <w:next w:val="a"/>
    <w:uiPriority w:val="99"/>
    <w:rsid w:val="006B7EF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f6">
    <w:name w:val="Ссылка на утративший силу документ"/>
    <w:basedOn w:val="ae"/>
    <w:uiPriority w:val="99"/>
    <w:rsid w:val="006B7EF4"/>
    <w:rPr>
      <w:rFonts w:cs="Times New Roman"/>
      <w:b/>
      <w:color w:val="749232"/>
    </w:rPr>
  </w:style>
  <w:style w:type="paragraph" w:customStyle="1" w:styleId="affffff7">
    <w:name w:val="Текст в таблице"/>
    <w:basedOn w:val="aff5"/>
    <w:next w:val="a"/>
    <w:uiPriority w:val="99"/>
    <w:rsid w:val="006B7EF4"/>
    <w:pPr>
      <w:ind w:firstLine="500"/>
    </w:pPr>
    <w:rPr>
      <w:rFonts w:ascii="Arial" w:hAnsi="Arial" w:cs="Arial"/>
    </w:rPr>
  </w:style>
  <w:style w:type="paragraph" w:customStyle="1" w:styleId="affffff8">
    <w:name w:val="Текст ЭР (см. также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f9">
    <w:name w:val="Технический комментарий"/>
    <w:basedOn w:val="a"/>
    <w:next w:val="a"/>
    <w:uiPriority w:val="99"/>
    <w:rsid w:val="006B7EF4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fa">
    <w:name w:val="Утратил силу"/>
    <w:basedOn w:val="af1"/>
    <w:uiPriority w:val="99"/>
    <w:rsid w:val="006B7EF4"/>
    <w:rPr>
      <w:rFonts w:cs="Times New Roman"/>
      <w:strike/>
      <w:color w:val="666600"/>
    </w:rPr>
  </w:style>
  <w:style w:type="paragraph" w:customStyle="1" w:styleId="affffffb">
    <w:name w:val="Формула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fc">
    <w:name w:val="Центрированный (таблица)"/>
    <w:basedOn w:val="aff5"/>
    <w:next w:val="a"/>
    <w:uiPriority w:val="99"/>
    <w:rsid w:val="006B7EF4"/>
    <w:pPr>
      <w:jc w:val="center"/>
    </w:pPr>
    <w:rPr>
      <w:rFonts w:ascii="Arial" w:hAnsi="Arial" w:cs="Arial"/>
    </w:rPr>
  </w:style>
  <w:style w:type="paragraph" w:customStyle="1" w:styleId="-">
    <w:name w:val="ЭР-содержание (правое окно)"/>
    <w:basedOn w:val="a"/>
    <w:next w:val="a"/>
    <w:uiPriority w:val="99"/>
    <w:rsid w:val="006B7EF4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paragraph" w:customStyle="1" w:styleId="Iauiue">
    <w:name w:val="Iau?iue"/>
    <w:uiPriority w:val="99"/>
    <w:rsid w:val="006B7EF4"/>
    <w:pPr>
      <w:widowControl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6B7EF4"/>
    <w:rPr>
      <w:rFonts w:cs="Times New Roman"/>
    </w:rPr>
  </w:style>
  <w:style w:type="character" w:customStyle="1" w:styleId="affffffd">
    <w:name w:val="Цветовое выделение для Текст"/>
    <w:qFormat/>
    <w:rsid w:val="006B7EF4"/>
  </w:style>
  <w:style w:type="character" w:customStyle="1" w:styleId="WW-Absatz-Standardschriftart">
    <w:name w:val="WW-Absatz-Standardschriftart"/>
    <w:rsid w:val="006B7EF4"/>
  </w:style>
  <w:style w:type="character" w:customStyle="1" w:styleId="WW-Absatz-Standardschriftart1">
    <w:name w:val="WW-Absatz-Standardschriftart1"/>
    <w:rsid w:val="006B7EF4"/>
  </w:style>
  <w:style w:type="character" w:customStyle="1" w:styleId="WW-Absatz-Standardschriftart11">
    <w:name w:val="WW-Absatz-Standardschriftart11"/>
    <w:rsid w:val="006B7EF4"/>
  </w:style>
  <w:style w:type="character" w:customStyle="1" w:styleId="WW-Absatz-Standardschriftart111">
    <w:name w:val="WW-Absatz-Standardschriftart111"/>
    <w:rsid w:val="006B7EF4"/>
  </w:style>
  <w:style w:type="character" w:customStyle="1" w:styleId="WW-">
    <w:name w:val="WW-Основной шрифт абзаца"/>
    <w:rsid w:val="006B7EF4"/>
  </w:style>
  <w:style w:type="character" w:customStyle="1" w:styleId="affffffe">
    <w:name w:val="Маркеры списка"/>
    <w:rsid w:val="006B7EF4"/>
    <w:rPr>
      <w:rFonts w:ascii="StarSymbol" w:eastAsia="StarSymbol" w:hAnsi="StarSymbol"/>
      <w:sz w:val="18"/>
    </w:rPr>
  </w:style>
  <w:style w:type="character" w:customStyle="1" w:styleId="WW-0">
    <w:name w:val="WW-Маркеры списка"/>
    <w:rsid w:val="006B7EF4"/>
    <w:rPr>
      <w:rFonts w:ascii="StarSymbol" w:eastAsia="StarSymbol" w:hAnsi="StarSymbol"/>
      <w:sz w:val="18"/>
    </w:rPr>
  </w:style>
  <w:style w:type="character" w:customStyle="1" w:styleId="WW-1">
    <w:name w:val="WW-Маркеры списка1"/>
    <w:rsid w:val="006B7EF4"/>
    <w:rPr>
      <w:rFonts w:ascii="StarSymbol" w:eastAsia="StarSymbol" w:hAnsi="StarSymbol"/>
      <w:sz w:val="18"/>
    </w:rPr>
  </w:style>
  <w:style w:type="character" w:customStyle="1" w:styleId="WW-11">
    <w:name w:val="WW-Маркеры списка11"/>
    <w:rsid w:val="006B7EF4"/>
    <w:rPr>
      <w:rFonts w:ascii="StarSymbol" w:eastAsia="StarSymbol" w:hAnsi="StarSymbol"/>
      <w:sz w:val="18"/>
    </w:rPr>
  </w:style>
  <w:style w:type="character" w:customStyle="1" w:styleId="WW-2">
    <w:name w:val="WW-Символ нумерации"/>
    <w:rsid w:val="006B7EF4"/>
  </w:style>
  <w:style w:type="character" w:customStyle="1" w:styleId="WW-10">
    <w:name w:val="WW-Символ нумерации1"/>
    <w:rsid w:val="006B7EF4"/>
  </w:style>
  <w:style w:type="paragraph" w:customStyle="1" w:styleId="1d">
    <w:name w:val="Знак Знак1 Знак"/>
    <w:basedOn w:val="a"/>
    <w:rsid w:val="006B7EF4"/>
    <w:pPr>
      <w:widowControl w:val="0"/>
      <w:suppressAutoHyphens/>
      <w:spacing w:after="160" w:line="240" w:lineRule="exact"/>
      <w:jc w:val="right"/>
    </w:pPr>
    <w:rPr>
      <w:rFonts w:ascii="Calibri" w:hAnsi="Calibri"/>
      <w:lang w:val="en-GB" w:eastAsia="ar-SA"/>
    </w:rPr>
  </w:style>
  <w:style w:type="paragraph" w:customStyle="1" w:styleId="WW-3">
    <w:name w:val="WW-Содержимое врезки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2">
    <w:name w:val="WW-Содержимое врезки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0">
    <w:name w:val="WW-Содержимое врезки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WW-111">
    <w:name w:val="WW-Содержимое врезки111"/>
    <w:basedOn w:val="affa"/>
    <w:rsid w:val="006B7EF4"/>
    <w:pPr>
      <w:suppressAutoHyphens/>
    </w:pPr>
    <w:rPr>
      <w:rFonts w:ascii="Calibri" w:hAnsi="Calibri"/>
      <w:sz w:val="24"/>
      <w:szCs w:val="24"/>
      <w:lang w:eastAsia="ar-SA"/>
    </w:rPr>
  </w:style>
  <w:style w:type="paragraph" w:customStyle="1" w:styleId="nienie">
    <w:name w:val="nienie"/>
    <w:basedOn w:val="Iauiue"/>
    <w:rsid w:val="006B7EF4"/>
    <w:pPr>
      <w:keepLines/>
      <w:ind w:left="709" w:hanging="284"/>
      <w:jc w:val="both"/>
    </w:pPr>
    <w:rPr>
      <w:rFonts w:ascii="Peterburg" w:hAnsi="Peterburg" w:cs="Peterburg"/>
      <w:sz w:val="24"/>
      <w:szCs w:val="24"/>
    </w:rPr>
  </w:style>
  <w:style w:type="paragraph" w:customStyle="1" w:styleId="afffffff">
    <w:name w:val="Информация о версии"/>
    <w:basedOn w:val="affffb"/>
    <w:next w:val="a"/>
    <w:uiPriority w:val="99"/>
    <w:rsid w:val="006B7EF4"/>
    <w:rPr>
      <w:rFonts w:ascii="Times New Roman CYR" w:eastAsiaTheme="minorEastAsia" w:hAnsi="Times New Roman CYR" w:cs="Times New Roman CYR"/>
      <w:i/>
      <w:iCs/>
      <w:shd w:val="clear" w:color="auto" w:fill="auto"/>
    </w:rPr>
  </w:style>
  <w:style w:type="paragraph" w:customStyle="1" w:styleId="afffffff0">
    <w:name w:val="Абзац"/>
    <w:basedOn w:val="a"/>
    <w:link w:val="afffffff1"/>
    <w:qFormat/>
    <w:rsid w:val="006B7EF4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fffff1">
    <w:name w:val="Абзац Знак"/>
    <w:link w:val="afffffff0"/>
    <w:rsid w:val="006B7E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Список Знак"/>
    <w:link w:val="afff"/>
    <w:rsid w:val="006B7EF4"/>
    <w:rPr>
      <w:rFonts w:ascii="Times New Roman" w:eastAsia="Segoe UI" w:hAnsi="Times New Roman" w:cs="Arial"/>
      <w:color w:val="000000"/>
      <w:kern w:val="2"/>
      <w:sz w:val="28"/>
      <w:szCs w:val="28"/>
      <w:lang w:eastAsia="zh-CN" w:bidi="hi-IN"/>
    </w:rPr>
  </w:style>
  <w:style w:type="paragraph" w:customStyle="1" w:styleId="Geonika">
    <w:name w:val="Geonika Обычный текст"/>
    <w:basedOn w:val="a"/>
    <w:link w:val="Geonika0"/>
    <w:qFormat/>
    <w:rsid w:val="006B7EF4"/>
    <w:pPr>
      <w:spacing w:before="120" w:after="60"/>
      <w:ind w:firstLine="567"/>
      <w:jc w:val="both"/>
    </w:pPr>
    <w:rPr>
      <w:rFonts w:ascii="Calibri" w:hAnsi="Calibri"/>
      <w:sz w:val="24"/>
      <w:szCs w:val="24"/>
      <w:lang w:eastAsia="ar-SA" w:bidi="en-US"/>
    </w:rPr>
  </w:style>
  <w:style w:type="character" w:customStyle="1" w:styleId="Geonika0">
    <w:name w:val="Geonika Обычный текст Знак"/>
    <w:link w:val="Geonika"/>
    <w:rsid w:val="006B7EF4"/>
    <w:rPr>
      <w:rFonts w:ascii="Calibri" w:eastAsia="Times New Roman" w:hAnsi="Calibri" w:cs="Times New Roman"/>
      <w:sz w:val="24"/>
      <w:szCs w:val="24"/>
      <w:lang w:eastAsia="ar-SA" w:bidi="en-US"/>
    </w:rPr>
  </w:style>
  <w:style w:type="character" w:customStyle="1" w:styleId="FontStyle50">
    <w:name w:val="Font Style50"/>
    <w:uiPriority w:val="99"/>
    <w:rsid w:val="006B7EF4"/>
    <w:rPr>
      <w:rFonts w:ascii="Times New Roman" w:hAnsi="Times New Roman"/>
      <w:sz w:val="26"/>
    </w:rPr>
  </w:style>
  <w:style w:type="paragraph" w:customStyle="1" w:styleId="TableParagraph">
    <w:name w:val="Table Paragraph"/>
    <w:basedOn w:val="a"/>
    <w:uiPriority w:val="1"/>
    <w:qFormat/>
    <w:rsid w:val="006B7EF4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styleId="2f0">
    <w:name w:val="toc 2"/>
    <w:basedOn w:val="a"/>
    <w:next w:val="a"/>
    <w:autoRedefine/>
    <w:uiPriority w:val="39"/>
    <w:rsid w:val="006B7EF4"/>
    <w:pPr>
      <w:keepNext/>
      <w:suppressAutoHyphens/>
      <w:spacing w:before="120"/>
    </w:pPr>
    <w:rPr>
      <w:b/>
      <w:bCs/>
      <w:sz w:val="24"/>
      <w:szCs w:val="28"/>
      <w:lang w:eastAsia="ar-SA"/>
    </w:rPr>
  </w:style>
  <w:style w:type="character" w:customStyle="1" w:styleId="afffffff2">
    <w:name w:val="Добавленный текст"/>
    <w:uiPriority w:val="99"/>
    <w:rsid w:val="006B7EF4"/>
    <w:rPr>
      <w:color w:val="000000"/>
    </w:rPr>
  </w:style>
  <w:style w:type="paragraph" w:customStyle="1" w:styleId="s3">
    <w:name w:val="s_3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rsid w:val="006B7EF4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6B7EF4"/>
  </w:style>
  <w:style w:type="paragraph" w:customStyle="1" w:styleId="Style13">
    <w:name w:val="Style13"/>
    <w:basedOn w:val="a"/>
    <w:uiPriority w:val="99"/>
    <w:rsid w:val="006B7EF4"/>
    <w:pPr>
      <w:widowControl w:val="0"/>
      <w:spacing w:line="307" w:lineRule="exact"/>
      <w:ind w:firstLine="691"/>
      <w:jc w:val="both"/>
    </w:pPr>
    <w:rPr>
      <w:sz w:val="24"/>
      <w:szCs w:val="24"/>
    </w:rPr>
  </w:style>
  <w:style w:type="paragraph" w:customStyle="1" w:styleId="112">
    <w:name w:val="Заголовок 11"/>
    <w:basedOn w:val="affe"/>
    <w:next w:val="affa"/>
    <w:qFormat/>
    <w:rsid w:val="00D95EAE"/>
    <w:pPr>
      <w:keepNext/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103"/>
      </w:tabs>
      <w:spacing w:before="240" w:after="120"/>
      <w:ind w:firstLine="5103"/>
      <w:jc w:val="both"/>
      <w:outlineLvl w:val="0"/>
    </w:pPr>
    <w:rPr>
      <w:rFonts w:ascii="Liberation Sans" w:eastAsia="Microsoft YaHei" w:hAnsi="Liberation Sans"/>
      <w:b w:val="0"/>
      <w:bCs w:val="0"/>
      <w:sz w:val="28"/>
      <w:szCs w:val="28"/>
    </w:rPr>
  </w:style>
  <w:style w:type="character" w:customStyle="1" w:styleId="-0">
    <w:name w:val="Интернет-ссылка"/>
    <w:rsid w:val="00D95EAE"/>
    <w:rPr>
      <w:color w:val="000080"/>
      <w:u w:val="single"/>
    </w:rPr>
  </w:style>
  <w:style w:type="character" w:customStyle="1" w:styleId="1e">
    <w:name w:val="Верхний колонтитул Знак1"/>
    <w:basedOn w:val="a0"/>
    <w:uiPriority w:val="99"/>
    <w:semiHidden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1f">
    <w:name w:val="Нижний колонтитул Знак1"/>
    <w:basedOn w:val="a0"/>
    <w:link w:val="1f0"/>
    <w:uiPriority w:val="99"/>
    <w:qFormat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afffffff3">
    <w:name w:val="Посещённая гиперссылка"/>
    <w:rsid w:val="00D95EAE"/>
    <w:rPr>
      <w:color w:val="800080"/>
      <w:u w:val="single"/>
    </w:rPr>
  </w:style>
  <w:style w:type="paragraph" w:styleId="1f1">
    <w:name w:val="index 1"/>
    <w:basedOn w:val="a"/>
    <w:next w:val="a"/>
    <w:autoRedefine/>
    <w:uiPriority w:val="99"/>
    <w:semiHidden/>
    <w:unhideWhenUsed/>
    <w:rsid w:val="00D95EAE"/>
    <w:pPr>
      <w:ind w:left="200" w:hanging="200"/>
    </w:pPr>
  </w:style>
  <w:style w:type="paragraph" w:styleId="afffffff4">
    <w:name w:val="index heading"/>
    <w:basedOn w:val="a"/>
    <w:qFormat/>
    <w:rsid w:val="00D95EAE"/>
    <w:pPr>
      <w:widowControl w:val="0"/>
      <w:suppressLineNumbers/>
      <w:tabs>
        <w:tab w:val="left" w:pos="5103"/>
      </w:tabs>
      <w:suppressAutoHyphens/>
      <w:ind w:firstLine="5103"/>
      <w:jc w:val="both"/>
      <w:textAlignment w:val="baseline"/>
    </w:pPr>
    <w:rPr>
      <w:rFonts w:eastAsia="Segoe UI" w:cs="Arial"/>
      <w:color w:val="000000"/>
      <w:kern w:val="2"/>
      <w:sz w:val="28"/>
      <w:szCs w:val="28"/>
      <w:lang w:eastAsia="zh-CN" w:bidi="hi-IN"/>
    </w:rPr>
  </w:style>
  <w:style w:type="paragraph" w:customStyle="1" w:styleId="1f0">
    <w:name w:val="Верхний колонтитул1"/>
    <w:basedOn w:val="a"/>
    <w:link w:val="1f"/>
    <w:uiPriority w:val="99"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customStyle="1" w:styleId="1f2">
    <w:name w:val="Нижний колонтитул1"/>
    <w:basedOn w:val="a"/>
    <w:uiPriority w:val="99"/>
    <w:semiHidden/>
    <w:unhideWhenUsed/>
    <w:rsid w:val="00D95EAE"/>
    <w:pPr>
      <w:widowControl w:val="0"/>
      <w:tabs>
        <w:tab w:val="center" w:pos="4677"/>
        <w:tab w:val="right" w:pos="9355"/>
      </w:tabs>
      <w:suppressAutoHyphens/>
      <w:ind w:firstLine="5103"/>
      <w:jc w:val="both"/>
      <w:textAlignment w:val="baseline"/>
    </w:pPr>
    <w:rPr>
      <w:rFonts w:eastAsia="Segoe UI" w:cs="Mangal"/>
      <w:color w:val="000000"/>
      <w:kern w:val="2"/>
      <w:sz w:val="28"/>
      <w:szCs w:val="25"/>
      <w:lang w:eastAsia="zh-CN" w:bidi="hi-IN"/>
    </w:rPr>
  </w:style>
  <w:style w:type="paragraph" w:styleId="3c">
    <w:name w:val="Body Text 3"/>
    <w:basedOn w:val="a"/>
    <w:link w:val="3d"/>
    <w:qFormat/>
    <w:rsid w:val="00D95EAE"/>
    <w:pPr>
      <w:widowControl w:val="0"/>
      <w:tabs>
        <w:tab w:val="left" w:pos="5103"/>
      </w:tabs>
      <w:suppressAutoHyphens/>
      <w:spacing w:after="120"/>
      <w:ind w:firstLine="5103"/>
      <w:jc w:val="both"/>
      <w:textAlignment w:val="baseline"/>
    </w:pPr>
    <w:rPr>
      <w:rFonts w:eastAsia="Segoe UI"/>
      <w:color w:val="000000"/>
      <w:kern w:val="2"/>
      <w:sz w:val="16"/>
      <w:szCs w:val="16"/>
      <w:lang w:eastAsia="zh-CN" w:bidi="hi-IN"/>
    </w:rPr>
  </w:style>
  <w:style w:type="character" w:customStyle="1" w:styleId="3d">
    <w:name w:val="Основной текст 3 Знак"/>
    <w:basedOn w:val="a0"/>
    <w:link w:val="3c"/>
    <w:rsid w:val="00D95EAE"/>
    <w:rPr>
      <w:rFonts w:ascii="Times New Roman" w:eastAsia="Segoe UI" w:hAnsi="Times New Roman" w:cs="Times New Roman"/>
      <w:color w:val="000000"/>
      <w:kern w:val="2"/>
      <w:sz w:val="16"/>
      <w:szCs w:val="16"/>
      <w:lang w:eastAsia="zh-CN" w:bidi="hi-IN"/>
    </w:rPr>
  </w:style>
  <w:style w:type="paragraph" w:customStyle="1" w:styleId="afffffff5">
    <w:name w:val="комментарии"/>
    <w:qFormat/>
    <w:rsid w:val="00D95EAE"/>
    <w:pPr>
      <w:widowControl w:val="0"/>
      <w:suppressAutoHyphens/>
      <w:spacing w:after="0" w:line="228" w:lineRule="auto"/>
      <w:jc w:val="center"/>
    </w:pPr>
    <w:rPr>
      <w:rFonts w:ascii="Liberation Serif;Times New Roma" w:eastAsia="NSimSun" w:hAnsi="Liberation Serif;Times New Roma" w:cs="Arial"/>
      <w:sz w:val="24"/>
      <w:szCs w:val="24"/>
      <w:lang w:eastAsia="zh-CN" w:bidi="hi-IN"/>
    </w:rPr>
  </w:style>
  <w:style w:type="paragraph" w:customStyle="1" w:styleId="afffffff6">
    <w:name w:val="текст"/>
    <w:qFormat/>
    <w:rsid w:val="00D95EAE"/>
    <w:pPr>
      <w:widowControl w:val="0"/>
      <w:suppressAutoHyphens/>
      <w:spacing w:after="0" w:line="228" w:lineRule="auto"/>
      <w:ind w:firstLine="851"/>
      <w:jc w:val="both"/>
    </w:pPr>
    <w:rPr>
      <w:rFonts w:ascii="Liberation Serif;Times New Roma" w:eastAsia="NSimSun" w:hAnsi="Liberation Serif;Times New Roma" w:cs="Arial"/>
      <w:sz w:val="28"/>
      <w:szCs w:val="24"/>
      <w:lang w:eastAsia="zh-CN" w:bidi="hi-IN"/>
    </w:rPr>
  </w:style>
  <w:style w:type="numbering" w:customStyle="1" w:styleId="WW8Num2">
    <w:name w:val="WW8Num2"/>
    <w:qFormat/>
    <w:rsid w:val="00D95EAE"/>
  </w:style>
  <w:style w:type="character" w:customStyle="1" w:styleId="2f1">
    <w:name w:val="Верх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character" w:customStyle="1" w:styleId="2f2">
    <w:name w:val="Нижний колонтитул Знак2"/>
    <w:basedOn w:val="a0"/>
    <w:uiPriority w:val="99"/>
    <w:semiHidden/>
    <w:rsid w:val="00D95EAE"/>
    <w:rPr>
      <w:rFonts w:ascii="Times New Roman" w:eastAsia="Segoe UI" w:hAnsi="Times New Roman" w:cs="Mangal"/>
      <w:color w:val="000000"/>
      <w:kern w:val="2"/>
      <w:sz w:val="28"/>
      <w:szCs w:val="25"/>
      <w:lang w:eastAsia="zh-CN" w:bidi="hi-IN"/>
    </w:rPr>
  </w:style>
  <w:style w:type="paragraph" w:styleId="2f3">
    <w:name w:val="Body Text Indent 2"/>
    <w:basedOn w:val="a"/>
    <w:link w:val="2f4"/>
    <w:uiPriority w:val="99"/>
    <w:semiHidden/>
    <w:unhideWhenUsed/>
    <w:rsid w:val="00C81222"/>
    <w:pPr>
      <w:spacing w:after="120" w:line="480" w:lineRule="auto"/>
      <w:ind w:left="283"/>
    </w:pPr>
  </w:style>
  <w:style w:type="character" w:customStyle="1" w:styleId="2f4">
    <w:name w:val="Основной текст с отступом 2 Знак"/>
    <w:basedOn w:val="a0"/>
    <w:link w:val="2f3"/>
    <w:uiPriority w:val="99"/>
    <w:semiHidden/>
    <w:rsid w:val="00C812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5">
    <w:name w:val="font5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68">
    <w:name w:val="xl68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"/>
    <w:rsid w:val="0086349D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"/>
    <w:rsid w:val="0086349D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"/>
    <w:rsid w:val="0086349D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2">
    <w:name w:val="xl9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3">
    <w:name w:val="xl9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4">
    <w:name w:val="xl9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5">
    <w:name w:val="xl9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7">
    <w:name w:val="xl9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1">
    <w:name w:val="xl10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06">
    <w:name w:val="xl10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07">
    <w:name w:val="xl10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8">
    <w:name w:val="xl10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0">
    <w:name w:val="xl11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1">
    <w:name w:val="xl111"/>
    <w:basedOn w:val="a"/>
    <w:rsid w:val="0086349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2">
    <w:name w:val="xl11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3">
    <w:name w:val="xl11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14">
    <w:name w:val="xl11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115">
    <w:name w:val="xl11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16">
    <w:name w:val="xl11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7">
    <w:name w:val="xl11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118">
    <w:name w:val="xl11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19">
    <w:name w:val="xl11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0">
    <w:name w:val="xl120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1">
    <w:name w:val="xl12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2">
    <w:name w:val="xl12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23">
    <w:name w:val="xl123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4">
    <w:name w:val="xl124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25">
    <w:name w:val="xl125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7">
    <w:name w:val="xl127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28">
    <w:name w:val="xl128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0">
    <w:name w:val="xl130"/>
    <w:basedOn w:val="a"/>
    <w:rsid w:val="0086349D"/>
    <w:pPr>
      <w:spacing w:before="100" w:beforeAutospacing="1" w:after="100" w:afterAutospacing="1"/>
    </w:pPr>
    <w:rPr>
      <w:sz w:val="28"/>
      <w:szCs w:val="28"/>
    </w:rPr>
  </w:style>
  <w:style w:type="paragraph" w:customStyle="1" w:styleId="xl131">
    <w:name w:val="xl131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8634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33">
    <w:name w:val="xl133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4">
    <w:name w:val="xl134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5">
    <w:name w:val="xl135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6">
    <w:name w:val="xl136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7">
    <w:name w:val="xl137"/>
    <w:basedOn w:val="a"/>
    <w:rsid w:val="0086349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38">
    <w:name w:val="xl138"/>
    <w:basedOn w:val="a"/>
    <w:rsid w:val="0086349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3e">
    <w:name w:val="Основной текст3"/>
    <w:basedOn w:val="a"/>
    <w:rsid w:val="0086349D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customStyle="1" w:styleId="ConsNonformat">
    <w:name w:val="ConsNonformat"/>
    <w:rsid w:val="0086349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fffffff7">
    <w:name w:val="Subtitle"/>
    <w:basedOn w:val="a"/>
    <w:next w:val="a"/>
    <w:link w:val="afffffff8"/>
    <w:qFormat/>
    <w:rsid w:val="00C31A31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fff8">
    <w:name w:val="Подзаголовок Знак"/>
    <w:basedOn w:val="a0"/>
    <w:link w:val="afffffff7"/>
    <w:rsid w:val="00C31A31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2f5">
    <w:name w:val="Основной текст (2) + Полужирный;Курсив"/>
    <w:basedOn w:val="22"/>
    <w:rsid w:val="0082345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6">
    <w:name w:val="Колонтитул (2)_"/>
    <w:basedOn w:val="a0"/>
    <w:link w:val="2f7"/>
    <w:rsid w:val="0082345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f7">
    <w:name w:val="Колонтитул (2)"/>
    <w:basedOn w:val="a"/>
    <w:link w:val="2f6"/>
    <w:rsid w:val="00823458"/>
    <w:pPr>
      <w:widowControl w:val="0"/>
      <w:shd w:val="clear" w:color="auto" w:fill="FFFFFF"/>
      <w:spacing w:line="0" w:lineRule="atLeast"/>
    </w:pPr>
    <w:rPr>
      <w:sz w:val="19"/>
      <w:szCs w:val="19"/>
      <w:lang w:eastAsia="en-US"/>
    </w:rPr>
  </w:style>
  <w:style w:type="character" w:customStyle="1" w:styleId="3f">
    <w:name w:val="Подпись к таблице (3)_"/>
    <w:basedOn w:val="a0"/>
    <w:link w:val="3f0"/>
    <w:rsid w:val="008234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f0">
    <w:name w:val="Подпись к таблице (3)"/>
    <w:basedOn w:val="a"/>
    <w:link w:val="3f"/>
    <w:rsid w:val="00823458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customStyle="1" w:styleId="520">
    <w:name w:val="Заголовок №5 (2)_"/>
    <w:basedOn w:val="a0"/>
    <w:link w:val="521"/>
    <w:rsid w:val="0082345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21">
    <w:name w:val="Заголовок №5 (2)"/>
    <w:basedOn w:val="a"/>
    <w:link w:val="520"/>
    <w:rsid w:val="00823458"/>
    <w:pPr>
      <w:widowControl w:val="0"/>
      <w:shd w:val="clear" w:color="auto" w:fill="FFFFFF"/>
      <w:spacing w:before="300" w:line="480" w:lineRule="exact"/>
      <w:outlineLvl w:val="4"/>
    </w:pPr>
    <w:rPr>
      <w:b/>
      <w:bCs/>
      <w:sz w:val="22"/>
      <w:szCs w:val="22"/>
      <w:lang w:eastAsia="en-US"/>
    </w:rPr>
  </w:style>
  <w:style w:type="character" w:customStyle="1" w:styleId="56">
    <w:name w:val="Подпись к таблице (5)_"/>
    <w:basedOn w:val="a0"/>
    <w:link w:val="57"/>
    <w:rsid w:val="00823458"/>
    <w:rPr>
      <w:rFonts w:ascii="Arial Narrow" w:eastAsia="Arial Narrow" w:hAnsi="Arial Narrow" w:cs="Arial Narrow"/>
      <w:i/>
      <w:iCs/>
      <w:sz w:val="13"/>
      <w:szCs w:val="13"/>
      <w:shd w:val="clear" w:color="auto" w:fill="FFFFFF"/>
    </w:rPr>
  </w:style>
  <w:style w:type="paragraph" w:customStyle="1" w:styleId="57">
    <w:name w:val="Подпись к таблице (5)"/>
    <w:basedOn w:val="a"/>
    <w:link w:val="56"/>
    <w:rsid w:val="00823458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i/>
      <w:iCs/>
      <w:sz w:val="13"/>
      <w:szCs w:val="13"/>
      <w:lang w:eastAsia="en-US"/>
    </w:rPr>
  </w:style>
  <w:style w:type="character" w:customStyle="1" w:styleId="afffffff9">
    <w:name w:val="Сноска_"/>
    <w:basedOn w:val="a0"/>
    <w:link w:val="afffffffa"/>
    <w:rsid w:val="00823458"/>
    <w:rPr>
      <w:rFonts w:ascii="Arial Narrow" w:eastAsia="Arial Narrow" w:hAnsi="Arial Narrow" w:cs="Arial Narrow"/>
      <w:i/>
      <w:iCs/>
      <w:sz w:val="13"/>
      <w:szCs w:val="13"/>
      <w:shd w:val="clear" w:color="auto" w:fill="FFFFFF"/>
    </w:rPr>
  </w:style>
  <w:style w:type="character" w:customStyle="1" w:styleId="2f8">
    <w:name w:val="Сноска (2)_"/>
    <w:basedOn w:val="a0"/>
    <w:link w:val="2f9"/>
    <w:rsid w:val="0082345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f1">
    <w:name w:val="Сноска (3)_"/>
    <w:basedOn w:val="a0"/>
    <w:link w:val="3f2"/>
    <w:rsid w:val="0082345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ffffffa">
    <w:name w:val="Сноска"/>
    <w:basedOn w:val="a"/>
    <w:link w:val="afffffff9"/>
    <w:rsid w:val="00823458"/>
    <w:pPr>
      <w:widowControl w:val="0"/>
      <w:shd w:val="clear" w:color="auto" w:fill="FFFFFF"/>
      <w:spacing w:after="120" w:line="317" w:lineRule="exact"/>
      <w:jc w:val="both"/>
    </w:pPr>
    <w:rPr>
      <w:rFonts w:ascii="Arial Narrow" w:eastAsia="Arial Narrow" w:hAnsi="Arial Narrow" w:cs="Arial Narrow"/>
      <w:i/>
      <w:iCs/>
      <w:sz w:val="13"/>
      <w:szCs w:val="13"/>
      <w:lang w:eastAsia="en-US"/>
    </w:rPr>
  </w:style>
  <w:style w:type="paragraph" w:customStyle="1" w:styleId="2f9">
    <w:name w:val="Сноска (2)"/>
    <w:basedOn w:val="a"/>
    <w:link w:val="2f8"/>
    <w:rsid w:val="00823458"/>
    <w:pPr>
      <w:widowControl w:val="0"/>
      <w:shd w:val="clear" w:color="auto" w:fill="FFFFFF"/>
      <w:spacing w:before="120" w:after="240" w:line="0" w:lineRule="atLeast"/>
      <w:ind w:firstLine="980"/>
    </w:pPr>
    <w:rPr>
      <w:b/>
      <w:bCs/>
      <w:sz w:val="22"/>
      <w:szCs w:val="22"/>
      <w:lang w:eastAsia="en-US"/>
    </w:rPr>
  </w:style>
  <w:style w:type="paragraph" w:customStyle="1" w:styleId="3f2">
    <w:name w:val="Сноска (3)"/>
    <w:basedOn w:val="a"/>
    <w:link w:val="3f1"/>
    <w:rsid w:val="00823458"/>
    <w:pPr>
      <w:widowControl w:val="0"/>
      <w:shd w:val="clear" w:color="auto" w:fill="FFFFFF"/>
      <w:spacing w:before="240" w:line="317" w:lineRule="exact"/>
      <w:ind w:firstLine="980"/>
    </w:pPr>
    <w:rPr>
      <w:sz w:val="22"/>
      <w:szCs w:val="22"/>
      <w:lang w:eastAsia="en-US"/>
    </w:rPr>
  </w:style>
  <w:style w:type="character" w:customStyle="1" w:styleId="58">
    <w:name w:val="Заголовок №5_"/>
    <w:basedOn w:val="a0"/>
    <w:link w:val="59"/>
    <w:rsid w:val="00FD50F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9">
    <w:name w:val="Заголовок №5"/>
    <w:basedOn w:val="a"/>
    <w:link w:val="58"/>
    <w:rsid w:val="00FD50F7"/>
    <w:pPr>
      <w:widowControl w:val="0"/>
      <w:shd w:val="clear" w:color="auto" w:fill="FFFFFF"/>
      <w:spacing w:before="300" w:line="480" w:lineRule="exact"/>
      <w:outlineLvl w:val="4"/>
    </w:pPr>
    <w:rPr>
      <w:sz w:val="22"/>
      <w:szCs w:val="22"/>
      <w:lang w:eastAsia="en-US"/>
    </w:rPr>
  </w:style>
  <w:style w:type="character" w:customStyle="1" w:styleId="49">
    <w:name w:val="Подпись к картинке (4)_"/>
    <w:basedOn w:val="a0"/>
    <w:link w:val="4a"/>
    <w:rsid w:val="00FD50F7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4a">
    <w:name w:val="Подпись к картинке (4)"/>
    <w:basedOn w:val="a"/>
    <w:link w:val="49"/>
    <w:rsid w:val="00FD50F7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b/>
      <w:bCs/>
      <w:sz w:val="18"/>
      <w:szCs w:val="18"/>
      <w:lang w:eastAsia="en-US"/>
    </w:rPr>
  </w:style>
  <w:style w:type="character" w:customStyle="1" w:styleId="3f3">
    <w:name w:val="Основной текст (3) + Не полужирный"/>
    <w:basedOn w:val="31"/>
    <w:rsid w:val="0071322D"/>
    <w:rPr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Tahoma9pt">
    <w:name w:val="Основной текст (11) + Tahoma;9 pt;Не курсив"/>
    <w:basedOn w:val="110"/>
    <w:rsid w:val="0071322D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sid w:val="0071322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71322D"/>
    <w:pPr>
      <w:widowControl w:val="0"/>
      <w:shd w:val="clear" w:color="auto" w:fill="FFFFFF"/>
      <w:spacing w:before="120" w:after="240" w:line="0" w:lineRule="atLeas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5a">
    <w:name w:val="Подпись к картинке (5)_"/>
    <w:basedOn w:val="a0"/>
    <w:link w:val="5b"/>
    <w:rsid w:val="00333E06"/>
    <w:rPr>
      <w:rFonts w:ascii="Tahoma" w:eastAsia="Tahoma" w:hAnsi="Tahoma" w:cs="Tahoma"/>
      <w:spacing w:val="10"/>
      <w:sz w:val="18"/>
      <w:szCs w:val="18"/>
      <w:shd w:val="clear" w:color="auto" w:fill="FFFFFF"/>
    </w:rPr>
  </w:style>
  <w:style w:type="paragraph" w:customStyle="1" w:styleId="5b">
    <w:name w:val="Подпись к картинке (5)"/>
    <w:basedOn w:val="a"/>
    <w:link w:val="5a"/>
    <w:rsid w:val="00333E06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pacing w:val="10"/>
      <w:sz w:val="18"/>
      <w:szCs w:val="18"/>
      <w:lang w:eastAsia="en-US"/>
    </w:rPr>
  </w:style>
  <w:style w:type="character" w:customStyle="1" w:styleId="2Tahoma9pt0pt">
    <w:name w:val="Основной текст (2) + Tahoma;9 pt;Интервал 0 pt"/>
    <w:basedOn w:val="22"/>
    <w:rsid w:val="007E31C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garantF1://12012604.221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8CD96-185F-400B-B423-8B576C2BF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77</Pages>
  <Words>25993</Words>
  <Characters>148165</Characters>
  <Application>Microsoft Office Word</Application>
  <DocSecurity>0</DocSecurity>
  <Lines>1234</Lines>
  <Paragraphs>347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48</cp:revision>
  <dcterms:created xsi:type="dcterms:W3CDTF">2023-06-02T09:26:00Z</dcterms:created>
  <dcterms:modified xsi:type="dcterms:W3CDTF">2023-12-14T12:25:00Z</dcterms:modified>
</cp:coreProperties>
</file>