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jc w:val="center"/>
        <w:tblLook w:val="0000"/>
      </w:tblPr>
      <w:tblGrid>
        <w:gridCol w:w="5066"/>
        <w:gridCol w:w="4994"/>
      </w:tblGrid>
      <w:tr w:rsidR="009E3D62" w:rsidRPr="00860833" w:rsidTr="009E3D62">
        <w:trPr>
          <w:trHeight w:val="900"/>
          <w:jc w:val="center"/>
        </w:trPr>
        <w:tc>
          <w:tcPr>
            <w:tcW w:w="10060" w:type="dxa"/>
            <w:gridSpan w:val="2"/>
            <w:vAlign w:val="bottom"/>
          </w:tcPr>
          <w:p w:rsidR="009E3D62" w:rsidRPr="00860833" w:rsidRDefault="009E3D62" w:rsidP="005A15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D62" w:rsidRPr="00860833" w:rsidTr="009E3D62">
        <w:trPr>
          <w:trHeight w:val="327"/>
          <w:jc w:val="center"/>
        </w:trPr>
        <w:tc>
          <w:tcPr>
            <w:tcW w:w="10060" w:type="dxa"/>
            <w:gridSpan w:val="2"/>
            <w:vAlign w:val="bottom"/>
          </w:tcPr>
          <w:p w:rsidR="009E3D62" w:rsidRPr="00211892" w:rsidRDefault="009E3D62" w:rsidP="005A150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9E3D62" w:rsidRPr="00860833" w:rsidTr="009E3D62">
        <w:trPr>
          <w:trHeight w:val="319"/>
          <w:jc w:val="center"/>
        </w:trPr>
        <w:tc>
          <w:tcPr>
            <w:tcW w:w="10060" w:type="dxa"/>
            <w:gridSpan w:val="2"/>
            <w:vAlign w:val="bottom"/>
          </w:tcPr>
          <w:p w:rsidR="009E3D62" w:rsidRPr="00211892" w:rsidRDefault="009E3D62" w:rsidP="005A150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9E3D62" w:rsidRPr="00860833" w:rsidTr="009E3D62">
        <w:trPr>
          <w:trHeight w:val="267"/>
          <w:jc w:val="center"/>
        </w:trPr>
        <w:tc>
          <w:tcPr>
            <w:tcW w:w="10060" w:type="dxa"/>
            <w:gridSpan w:val="2"/>
            <w:vAlign w:val="bottom"/>
          </w:tcPr>
          <w:p w:rsidR="009E3D62" w:rsidRPr="00E64369" w:rsidRDefault="009E3D62" w:rsidP="005A150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9E3D62" w:rsidRPr="00211892" w:rsidRDefault="009E3D62" w:rsidP="005A150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9E3D62" w:rsidRPr="00A80E98" w:rsidTr="009E3D62">
        <w:trPr>
          <w:trHeight w:val="439"/>
          <w:jc w:val="center"/>
        </w:trPr>
        <w:tc>
          <w:tcPr>
            <w:tcW w:w="10060" w:type="dxa"/>
            <w:gridSpan w:val="2"/>
            <w:vAlign w:val="bottom"/>
          </w:tcPr>
          <w:p w:rsidR="009E3D62" w:rsidRPr="00211892" w:rsidRDefault="009E3D62" w:rsidP="005A150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9E3D62" w:rsidRPr="00A80E98" w:rsidTr="009E3D62">
        <w:trPr>
          <w:trHeight w:val="345"/>
          <w:jc w:val="center"/>
        </w:trPr>
        <w:tc>
          <w:tcPr>
            <w:tcW w:w="5066" w:type="dxa"/>
            <w:vAlign w:val="bottom"/>
          </w:tcPr>
          <w:p w:rsidR="009E3D62" w:rsidRPr="00A80E98" w:rsidRDefault="009E3D62" w:rsidP="005A150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 20.01.2022 г.</w:t>
            </w:r>
          </w:p>
        </w:tc>
        <w:tc>
          <w:tcPr>
            <w:tcW w:w="4994" w:type="dxa"/>
            <w:vAlign w:val="bottom"/>
          </w:tcPr>
          <w:p w:rsidR="009E3D62" w:rsidRPr="00A80E98" w:rsidRDefault="009E3D62" w:rsidP="005A150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 51</w:t>
            </w:r>
            <w:bookmarkStart w:id="0" w:name="_GoBack"/>
            <w:bookmarkEnd w:id="0"/>
          </w:p>
        </w:tc>
      </w:tr>
      <w:tr w:rsidR="009E3D62" w:rsidRPr="00A80E98" w:rsidTr="009E3D62">
        <w:trPr>
          <w:trHeight w:val="345"/>
          <w:jc w:val="center"/>
        </w:trPr>
        <w:tc>
          <w:tcPr>
            <w:tcW w:w="10060" w:type="dxa"/>
            <w:gridSpan w:val="2"/>
            <w:vAlign w:val="bottom"/>
          </w:tcPr>
          <w:p w:rsidR="009E3D62" w:rsidRPr="00A80E98" w:rsidRDefault="009E3D62" w:rsidP="005A1508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33158B" w:rsidRDefault="0033158B" w:rsidP="009E3D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D36B1" w:rsidRDefault="00ED36B1" w:rsidP="009C2B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D341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 утверждении Положения о</w:t>
      </w:r>
      <w:r w:rsidR="00AA4146" w:rsidRPr="00AA41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D341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омиссии по обследованию зеленых насаждений </w:t>
      </w:r>
      <w:r w:rsidR="00E468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границах </w:t>
      </w:r>
      <w:r w:rsidR="004712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Новокубанского городского поселения Новокубанского района</w:t>
      </w:r>
    </w:p>
    <w:p w:rsidR="009C2B09" w:rsidRDefault="009C2B09" w:rsidP="003315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44D70" w:rsidRDefault="00E468A6" w:rsidP="009C2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33158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 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н</w:t>
      </w:r>
      <w:r w:rsidR="00E043AB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Закона Краснодарск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края от 23 апреля 2013 года</w:t>
      </w:r>
      <w:r w:rsidR="00E043AB">
        <w:rPr>
          <w:rFonts w:ascii="Times New Roman" w:eastAsia="Times New Roman" w:hAnsi="Times New Roman" w:cs="Times New Roman"/>
          <w:color w:val="000000"/>
          <w:sz w:val="28"/>
          <w:szCs w:val="28"/>
        </w:rPr>
        <w:t>№ 2695-КЗ «Об охране зеленых насаждений в Краснодарском крае»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1DEB" w:rsidRPr="00C51DEB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поддержания экологической обстановки, повышения ответственности за сохранность на территории </w:t>
      </w:r>
      <w:r w:rsidR="00471264">
        <w:rPr>
          <w:rFonts w:ascii="Times New Roman" w:eastAsia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C51DEB" w:rsidRPr="00C51DEB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насаждений, а также возмещения в установленном порядке вреда, причиненного окружающей среде повреждением и (или) уничтожением зеленых насаждений,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D36B1" w:rsidRDefault="00ED36B1" w:rsidP="00D3415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3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33158B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D34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Комиссии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обследованию зеленых насаждений </w:t>
      </w:r>
      <w:r w:rsidR="00357B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границах </w:t>
      </w:r>
      <w:r w:rsidR="00471264">
        <w:rPr>
          <w:rFonts w:ascii="Times New Roman" w:eastAsia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F718F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согласно приложению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5CC" w:rsidRDefault="00D34154" w:rsidP="00786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C3D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65C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3265CC" w:rsidRPr="00F718FC"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</w:t>
      </w:r>
      <w:r w:rsidR="003265CC">
        <w:rPr>
          <w:rFonts w:ascii="Times New Roman" w:hAnsi="Times New Roman" w:cs="Times New Roman"/>
          <w:sz w:val="28"/>
          <w:szCs w:val="28"/>
        </w:rPr>
        <w:t xml:space="preserve"> от </w:t>
      </w:r>
      <w:r w:rsidR="007B6190">
        <w:rPr>
          <w:rFonts w:ascii="Times New Roman" w:hAnsi="Times New Roman" w:cs="Times New Roman"/>
          <w:sz w:val="28"/>
          <w:szCs w:val="28"/>
        </w:rPr>
        <w:t>11</w:t>
      </w:r>
      <w:r w:rsidR="00471264">
        <w:rPr>
          <w:rFonts w:ascii="Times New Roman" w:hAnsi="Times New Roman" w:cs="Times New Roman"/>
          <w:sz w:val="28"/>
          <w:szCs w:val="28"/>
        </w:rPr>
        <w:t>февраля</w:t>
      </w:r>
      <w:r w:rsidR="007B6190">
        <w:rPr>
          <w:rFonts w:ascii="Times New Roman" w:hAnsi="Times New Roman" w:cs="Times New Roman"/>
          <w:sz w:val="28"/>
          <w:szCs w:val="28"/>
        </w:rPr>
        <w:t>2021</w:t>
      </w:r>
      <w:r w:rsidR="003265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6190">
        <w:rPr>
          <w:rFonts w:ascii="Times New Roman" w:hAnsi="Times New Roman" w:cs="Times New Roman"/>
          <w:sz w:val="28"/>
          <w:szCs w:val="28"/>
        </w:rPr>
        <w:t>152</w:t>
      </w:r>
      <w:r w:rsidR="003265CC">
        <w:rPr>
          <w:rFonts w:ascii="Times New Roman" w:hAnsi="Times New Roman" w:cs="Times New Roman"/>
          <w:sz w:val="28"/>
          <w:szCs w:val="28"/>
        </w:rPr>
        <w:t xml:space="preserve"> «</w:t>
      </w:r>
      <w:r w:rsidR="007B6190" w:rsidRPr="007B61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 утверждении Положения о Комиссии по обследованию зеленых насаждений в границах Новокубанского городского поселения Новокубанского района</w:t>
      </w:r>
      <w:r w:rsidR="003265CC" w:rsidRPr="007B61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8C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3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718FC" w:rsidRPr="00F718FC" w:rsidRDefault="00D34154" w:rsidP="00F7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3</w:t>
      </w:r>
      <w:r w:rsid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F718FC" w:rsidRPr="00F718FC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Новокубанского городского поселения Новокубанского района (Тарасова) разместить настоящее постановление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="00F718FC" w:rsidRPr="00F718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18FC" w:rsidRPr="00F718FC">
        <w:rPr>
          <w:rFonts w:ascii="Times New Roman" w:hAnsi="Times New Roman" w:cs="Times New Roman"/>
          <w:sz w:val="28"/>
          <w:szCs w:val="28"/>
        </w:rPr>
        <w:t>.</w:t>
      </w:r>
      <w:r w:rsidR="00F718FC" w:rsidRPr="00F718FC">
        <w:rPr>
          <w:rFonts w:ascii="Times New Roman" w:hAnsi="Times New Roman" w:cs="Times New Roman"/>
          <w:sz w:val="28"/>
          <w:szCs w:val="28"/>
          <w:lang w:val="en-US"/>
        </w:rPr>
        <w:t>ngpnr</w:t>
      </w:r>
      <w:r w:rsidR="00F718FC" w:rsidRPr="00F718FC">
        <w:rPr>
          <w:rFonts w:ascii="Times New Roman" w:hAnsi="Times New Roman" w:cs="Times New Roman"/>
          <w:sz w:val="28"/>
          <w:szCs w:val="28"/>
        </w:rPr>
        <w:t>.</w:t>
      </w:r>
      <w:r w:rsidR="00F718FC" w:rsidRPr="00F718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18FC" w:rsidRPr="00F718FC">
        <w:rPr>
          <w:rFonts w:ascii="Times New Roman" w:hAnsi="Times New Roman" w:cs="Times New Roman"/>
          <w:sz w:val="28"/>
          <w:szCs w:val="28"/>
        </w:rPr>
        <w:t>).</w:t>
      </w:r>
    </w:p>
    <w:p w:rsidR="00F718FC" w:rsidRPr="00F718FC" w:rsidRDefault="008C3DC9" w:rsidP="00F7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33158B">
        <w:rPr>
          <w:rFonts w:ascii="Times New Roman" w:hAnsi="Times New Roman" w:cs="Times New Roman"/>
          <w:sz w:val="28"/>
          <w:szCs w:val="28"/>
        </w:rPr>
        <w:t>з</w:t>
      </w:r>
      <w:r w:rsidR="00BE29C2">
        <w:rPr>
          <w:rFonts w:ascii="Times New Roman" w:hAnsi="Times New Roman" w:cs="Times New Roman"/>
          <w:sz w:val="28"/>
          <w:szCs w:val="28"/>
        </w:rPr>
        <w:t>аместителя</w:t>
      </w:r>
      <w:r w:rsidR="00BE29C2" w:rsidRPr="00BE29C2">
        <w:rPr>
          <w:rFonts w:ascii="Times New Roman" w:hAnsi="Times New Roman" w:cs="Times New Roman"/>
          <w:sz w:val="28"/>
          <w:szCs w:val="28"/>
        </w:rPr>
        <w:t xml:space="preserve"> главы Новокубанского городского поселения Новокубанского района, начальник</w:t>
      </w:r>
      <w:r w:rsidR="00BE29C2">
        <w:rPr>
          <w:rFonts w:ascii="Times New Roman" w:hAnsi="Times New Roman" w:cs="Times New Roman"/>
          <w:sz w:val="28"/>
          <w:szCs w:val="28"/>
        </w:rPr>
        <w:t>а</w:t>
      </w:r>
      <w:r w:rsidR="00BE29C2" w:rsidRPr="00BE29C2">
        <w:rPr>
          <w:rFonts w:ascii="Times New Roman" w:hAnsi="Times New Roman" w:cs="Times New Roman"/>
          <w:sz w:val="28"/>
          <w:szCs w:val="28"/>
        </w:rPr>
        <w:t xml:space="preserve"> отдела муниципального </w:t>
      </w:r>
      <w:r w:rsidR="0033158B" w:rsidRPr="00BE29C2">
        <w:rPr>
          <w:rFonts w:ascii="Times New Roman" w:hAnsi="Times New Roman" w:cs="Times New Roman"/>
          <w:sz w:val="28"/>
          <w:szCs w:val="28"/>
        </w:rPr>
        <w:t>контроля</w:t>
      </w:r>
      <w:r w:rsidR="0033158B">
        <w:rPr>
          <w:rFonts w:ascii="Times New Roman" w:hAnsi="Times New Roman" w:cs="Times New Roman"/>
          <w:sz w:val="28"/>
          <w:szCs w:val="28"/>
        </w:rPr>
        <w:t xml:space="preserve"> А.Е.</w:t>
      </w:r>
      <w:r w:rsidR="00BE29C2">
        <w:rPr>
          <w:rFonts w:ascii="Times New Roman" w:hAnsi="Times New Roman" w:cs="Times New Roman"/>
          <w:sz w:val="28"/>
          <w:szCs w:val="28"/>
        </w:rPr>
        <w:t>Ворожко</w:t>
      </w:r>
      <w:r w:rsidR="00F718FC" w:rsidRPr="00F718FC">
        <w:rPr>
          <w:rFonts w:ascii="Times New Roman" w:hAnsi="Times New Roman" w:cs="Times New Roman"/>
          <w:sz w:val="28"/>
          <w:szCs w:val="28"/>
        </w:rPr>
        <w:t>.</w:t>
      </w:r>
    </w:p>
    <w:p w:rsidR="00357B98" w:rsidRDefault="008C3DC9" w:rsidP="00153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D1E9B" w:rsidRPr="00872B53">
        <w:rPr>
          <w:rFonts w:ascii="Times New Roman" w:hAnsi="Times New Roman"/>
          <w:sz w:val="28"/>
          <w:szCs w:val="28"/>
        </w:rPr>
        <w:t xml:space="preserve">. </w:t>
      </w:r>
      <w:bookmarkEnd w:id="1"/>
      <w:r w:rsidR="00F718FC" w:rsidRPr="00F718F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Новокубанского городского поселения» и </w:t>
      </w:r>
      <w:r w:rsidR="001538C2" w:rsidRPr="00F718FC">
        <w:rPr>
          <w:rFonts w:ascii="Times New Roman" w:hAnsi="Times New Roman"/>
          <w:sz w:val="28"/>
          <w:szCs w:val="28"/>
        </w:rPr>
        <w:t xml:space="preserve">подлежитразмещению </w:t>
      </w:r>
      <w:r w:rsidR="001538C2">
        <w:rPr>
          <w:rFonts w:ascii="Times New Roman" w:hAnsi="Times New Roman"/>
          <w:sz w:val="28"/>
          <w:szCs w:val="28"/>
        </w:rPr>
        <w:t>наофициальном</w:t>
      </w:r>
      <w:r w:rsidR="00F718FC" w:rsidRPr="00F718FC">
        <w:rPr>
          <w:rFonts w:ascii="Times New Roman" w:hAnsi="Times New Roman"/>
          <w:sz w:val="28"/>
          <w:szCs w:val="28"/>
        </w:rPr>
        <w:t xml:space="preserve">сайте администрации </w:t>
      </w:r>
    </w:p>
    <w:p w:rsidR="0012495F" w:rsidRPr="00872B53" w:rsidRDefault="00F718FC" w:rsidP="003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FC">
        <w:rPr>
          <w:rFonts w:ascii="Times New Roman" w:hAnsi="Times New Roman"/>
          <w:sz w:val="28"/>
          <w:szCs w:val="28"/>
        </w:rPr>
        <w:t>Новокубанского городского поселения Новокубанского района.</w:t>
      </w:r>
    </w:p>
    <w:p w:rsidR="003B564D" w:rsidRPr="00872B53" w:rsidRDefault="003B564D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5F" w:rsidRDefault="0012495F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Новокубанского городского поселения </w:t>
      </w:r>
    </w:p>
    <w:p w:rsidR="00390636" w:rsidRPr="001538C2" w:rsidRDefault="0012495F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Новокубанского района                                </w:t>
      </w:r>
      <w:r w:rsidR="003B5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П.В. Манаков</w:t>
      </w: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E3D62" w:rsidRDefault="009E3D62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F3F17" w:rsidRPr="00667CB4" w:rsidRDefault="00E468A6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администрации Новокубанского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городского поселения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3B564D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3F17" w:rsidRPr="00667C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«___»___________</w:t>
      </w:r>
      <w:r w:rsidR="004F3F17" w:rsidRPr="00667CB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____</w:t>
      </w:r>
    </w:p>
    <w:p w:rsidR="004F3F17" w:rsidRPr="00ED36B1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33158B" w:rsidRDefault="003E42D3" w:rsidP="003315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</w:t>
      </w:r>
      <w:r w:rsidR="004F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 по</w:t>
      </w:r>
      <w:r w:rsidR="004F3F17" w:rsidRPr="00ED3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обследованию зеленых насаждений </w:t>
      </w:r>
      <w:r w:rsidR="00C51D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границах </w:t>
      </w:r>
      <w:r w:rsidR="00802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Новокубанского городского поселения</w:t>
      </w:r>
    </w:p>
    <w:p w:rsidR="004F3F17" w:rsidRPr="0033158B" w:rsidRDefault="0033158B" w:rsidP="003315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Новокубанского района</w:t>
      </w:r>
    </w:p>
    <w:p w:rsidR="004F3F17" w:rsidRPr="003B564D" w:rsidRDefault="004F3F17" w:rsidP="003B564D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B564D" w:rsidRPr="003B564D" w:rsidRDefault="003B564D" w:rsidP="003B564D">
      <w:pPr>
        <w:pStyle w:val="a9"/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Комиссия по обследованию зеленых насаждений </w:t>
      </w:r>
      <w:r w:rsidR="00357B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границах </w:t>
      </w:r>
      <w:r w:rsidR="001538C2" w:rsidRPr="001538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Новокубанского городского поселения Новокубанского района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является органом, осуществляющим всестороннее, полное и объективное обследование зеленых насаждений, расположенных </w:t>
      </w:r>
      <w:r w:rsidR="00F6383A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</w:t>
      </w:r>
      <w:r w:rsidR="00BE29C2">
        <w:rPr>
          <w:rFonts w:ascii="Times New Roman" w:eastAsia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Комиссия в своей деятельности 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Конституцией Российской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 Федерации, Федеральным законом от 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>ода№ 131-ФЗ «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Новокубанского городского поселения Новокубанского района,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F3F17" w:rsidRDefault="003B564D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Комиссии</w:t>
      </w:r>
    </w:p>
    <w:p w:rsidR="003B564D" w:rsidRPr="00ED36B1" w:rsidRDefault="003B564D" w:rsidP="003B56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о целесообразности и в</w:t>
      </w:r>
      <w:r w:rsidR="003B564D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озможности вырубки</w:t>
      </w:r>
      <w:r w:rsidR="000B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(уничтожения), санитарной рубк</w:t>
      </w:r>
      <w:r w:rsidR="00F638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219D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санитарной, омола</w:t>
      </w:r>
      <w:r w:rsidR="00F6383A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живающей или формовочной обрезки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 насаждений;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состояния зеленых насаждений;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64D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исчисление платы за проведение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компенсационно</w:t>
      </w:r>
      <w:r w:rsidR="003B564D">
        <w:rPr>
          <w:rFonts w:ascii="Times New Roman" w:eastAsia="Times New Roman" w:hAnsi="Times New Roman" w:cs="Times New Roman"/>
          <w:color w:val="000000"/>
          <w:sz w:val="28"/>
          <w:szCs w:val="28"/>
        </w:rPr>
        <w:t>го озеленения при уничтожении зеленых насаждений (компенсационная плата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3F17" w:rsidRPr="00ED36B1" w:rsidRDefault="0033158B" w:rsidP="0033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решения, оформляемого актом </w:t>
      </w:r>
      <w:r w:rsidR="003B564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зеленых насаждений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физических и юридических лиц;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>обследует территории, занятые зелеными насаждениями, указанными в заявлениях;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>определяет видовой состав</w:t>
      </w:r>
      <w:r w:rsidR="00F6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 xml:space="preserve"> и диаметр деревьев, декоративную группу и возраст кустарников, подлежащих </w:t>
      </w:r>
      <w:r w:rsidR="000B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вырубке (уничтожению), санитарной рубке, санитарной, омолаживающей или формовочной обрезке </w:t>
      </w:r>
      <w:r w:rsidR="000B219D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 насаждений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>; категорию газонов, цветников, подлежащих повреждению или уничтожению, указанных в заявлениях;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>определяет степень повреждения, уничтожения зеленых насаждений, поврежденных или уничтоженных без полученного в установленном порядке разрешения;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sz w:val="28"/>
          <w:szCs w:val="28"/>
        </w:rPr>
        <w:t xml:space="preserve">составляет акт </w:t>
      </w:r>
      <w:r w:rsidR="00390636">
        <w:rPr>
          <w:rFonts w:ascii="Times New Roman" w:eastAsia="Times New Roman" w:hAnsi="Times New Roman" w:cs="Times New Roman"/>
          <w:sz w:val="28"/>
          <w:szCs w:val="28"/>
        </w:rPr>
        <w:t>обследования зеленых насаждений</w:t>
      </w:r>
      <w:r w:rsidR="001538C2">
        <w:rPr>
          <w:rFonts w:ascii="Times New Roman" w:eastAsia="Times New Roman" w:hAnsi="Times New Roman" w:cs="Times New Roman"/>
          <w:sz w:val="28"/>
          <w:szCs w:val="28"/>
        </w:rPr>
        <w:t>,согласно приложению              к настоящему положению</w:t>
      </w:r>
      <w:r w:rsidR="0039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F17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Полномочия Комиссии</w:t>
      </w:r>
    </w:p>
    <w:p w:rsidR="00644595" w:rsidRPr="00ED36B1" w:rsidRDefault="00644595" w:rsidP="0064459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основных функций Комиссия имеет право: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 на обследование зеленых насаждений, газонов, цветников граждан юридических лиц, по заявлениям которых обследуются зеленые насаждения, газоны, цветники, а также иных заинтересованных лиц;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(в случае необходимости) представителей организаций, обслуживающих инженерные сети, жилищно-эксплуатационных служб, других специалистов;</w:t>
      </w:r>
    </w:p>
    <w:p w:rsidR="004F3F17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 органами государственной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 общественными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объединениями, иными органами и организациями по вопросам, относящимся к компетенции Комиссии.</w:t>
      </w:r>
    </w:p>
    <w:p w:rsidR="004F3F17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Комиссии</w:t>
      </w:r>
    </w:p>
    <w:p w:rsidR="000C76F4" w:rsidRPr="00ED36B1" w:rsidRDefault="000C76F4" w:rsidP="000C76F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основных функций Комиссия обязана: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действующее законодательство Российской Федерации;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обследовать зеленые насаждения;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19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формлять результаты обследований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 в виде актов обследования зеленых насаждений, расположенных </w:t>
      </w:r>
      <w:r w:rsidR="0011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</w:t>
      </w:r>
      <w:r w:rsidR="00BE29C2">
        <w:rPr>
          <w:rFonts w:ascii="Times New Roman" w:eastAsia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4F3F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F17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Состав Комиссии</w:t>
      </w:r>
    </w:p>
    <w:p w:rsidR="004F3F17" w:rsidRPr="0058601A" w:rsidRDefault="004F3F17" w:rsidP="00E11925">
      <w:pPr>
        <w:shd w:val="clear" w:color="auto" w:fill="FFFFFF"/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Комиссия формируется в составе председателя, заместителя председателя, секретаря и членов Комиссии из представителей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из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бюджетного учреждения Краснодарского края «Управление </w:t>
      </w:r>
      <w:r w:rsidR="00F63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Краснодарлес»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Председатель Комиссии: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общее руководство;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об уточнении и обновлении состава Комиссии;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заседание;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отсутствия председателя Комиссии или по его поручению заместитель председателя исполняет обязанности председателя Комиссии.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6.3. Ответственный секретарь Комиссии: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заседаний;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1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информирует членов Комиссии о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заседании;</w:t>
      </w:r>
    </w:p>
    <w:p w:rsidR="004F3F17" w:rsidRPr="00ED36B1" w:rsidRDefault="0033158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192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акт обследования зеленых насаждений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F17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отсутствие ответственного секретаря Комиссии исполнение его обязанностей по поручению председателя возлагается на члена Комиссии.</w:t>
      </w:r>
    </w:p>
    <w:p w:rsidR="00E11925" w:rsidRDefault="00E11925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Регламент работы Комиссии</w:t>
      </w:r>
    </w:p>
    <w:p w:rsidR="00E11925" w:rsidRPr="00ED36B1" w:rsidRDefault="00E11925" w:rsidP="004F3F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7.1. Заседания Комиссии проводятся по мере необходимости.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Заседание Комиссии считается правомочным и принятым, если на нем присутствует не менее 1/3 от общего числа ее членов. Каждый член Комиссии имеет 1 голос. При равенстве голосов решающим является голос председателя Комиссии.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7.3. Члены Комиссии могут вносить предложенияпо существу обсуждаемых вопросов согласно своим полномочиям.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Председатель Комиссии и члены Комиссии обследуют территории, занятые зелеными насаждениями, указанными в заявлениях, в целях определения характеристик, необходимых для составления акта обследования.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7.5. На основании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предложений, указанных в п. 7.3.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составляет акт обследования зеленых насаждений.</w:t>
      </w:r>
    </w:p>
    <w:p w:rsidR="00BA4A07" w:rsidRDefault="004F3F17" w:rsidP="00E11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Решения Комиссии оформляются </w:t>
      </w:r>
      <w:r w:rsidR="00E11925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39063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11925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 зеленых насаждений</w:t>
      </w:r>
      <w:r w:rsidR="00390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925" w:rsidRDefault="00E11925" w:rsidP="00E11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E119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1A5" w:rsidRPr="00BD01A5" w:rsidRDefault="00BD01A5" w:rsidP="00BD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A5" w:rsidRDefault="00BD01A5" w:rsidP="00BD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A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01A5" w:rsidRDefault="00BD01A5" w:rsidP="00BD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A5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BD01A5" w:rsidRDefault="00BD01A5" w:rsidP="00BD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A5">
        <w:rPr>
          <w:rFonts w:ascii="Times New Roman" w:hAnsi="Times New Roman" w:cs="Times New Roman"/>
          <w:sz w:val="28"/>
          <w:szCs w:val="28"/>
        </w:rPr>
        <w:t xml:space="preserve">Новокубанского района, начальник </w:t>
      </w:r>
    </w:p>
    <w:p w:rsidR="004F3F17" w:rsidRDefault="00BD01A5" w:rsidP="00BD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1A5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="00BE29C2">
        <w:rPr>
          <w:rFonts w:ascii="Times New Roman" w:hAnsi="Times New Roman" w:cs="Times New Roman"/>
          <w:sz w:val="28"/>
          <w:szCs w:val="28"/>
        </w:rPr>
        <w:t>А.Е</w:t>
      </w:r>
      <w:r w:rsidR="00E11925">
        <w:rPr>
          <w:rFonts w:ascii="Times New Roman" w:hAnsi="Times New Roman" w:cs="Times New Roman"/>
          <w:sz w:val="28"/>
          <w:szCs w:val="28"/>
        </w:rPr>
        <w:t xml:space="preserve">. </w:t>
      </w:r>
      <w:r w:rsidR="00BE29C2">
        <w:rPr>
          <w:rFonts w:ascii="Times New Roman" w:hAnsi="Times New Roman" w:cs="Times New Roman"/>
          <w:sz w:val="28"/>
          <w:szCs w:val="28"/>
        </w:rPr>
        <w:t>Ворожко</w:t>
      </w:r>
    </w:p>
    <w:p w:rsidR="004F3F17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4962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1538C2" w:rsidTr="001538C2">
        <w:tc>
          <w:tcPr>
            <w:tcW w:w="4962" w:type="dxa"/>
          </w:tcPr>
          <w:p w:rsidR="001538C2" w:rsidRPr="001538C2" w:rsidRDefault="001538C2" w:rsidP="00153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1538C2" w:rsidRPr="001538C2" w:rsidRDefault="001538C2" w:rsidP="00153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положению, </w:t>
            </w: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утвержденному</w:t>
            </w:r>
          </w:p>
          <w:p w:rsidR="001538C2" w:rsidRPr="001538C2" w:rsidRDefault="001538C2" w:rsidP="00153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538C2" w:rsidRPr="001538C2" w:rsidRDefault="001538C2" w:rsidP="00153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Новокубанского городского поселения</w:t>
            </w:r>
          </w:p>
          <w:p w:rsidR="001538C2" w:rsidRDefault="001538C2" w:rsidP="001538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Новокубанского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538C2" w:rsidRDefault="001538C2" w:rsidP="001538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153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__» ___________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</w:tbl>
    <w:p w:rsid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8C2" w:rsidRPr="001538C2" w:rsidRDefault="001538C2" w:rsidP="00153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обследования № 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обследованию зеленых насаждений на вынужденное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уничтожение или повреждение зеленых насаждений, связанных с</w:t>
      </w:r>
    </w:p>
    <w:p w:rsidR="003F6E98" w:rsidRDefault="001538C2" w:rsidP="003F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санитарной рубкой, санитарной, омолаживающе</w:t>
      </w:r>
      <w:r w:rsidR="003F6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фор</w:t>
      </w:r>
      <w:r w:rsidR="003F6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мовочной обрезкой на территории </w:t>
      </w: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Новокубанского городского поселения </w:t>
      </w:r>
    </w:p>
    <w:p w:rsidR="001538C2" w:rsidRDefault="001538C2" w:rsidP="003F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Новокубанского района</w:t>
      </w:r>
    </w:p>
    <w:p w:rsidR="003F6E98" w:rsidRPr="001538C2" w:rsidRDefault="003F6E98" w:rsidP="00153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8C2" w:rsidRPr="001538C2" w:rsidRDefault="001538C2" w:rsidP="00153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Новокубанск                                                                        __________ года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8C2" w:rsidRDefault="001538C2" w:rsidP="001538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акт составлен мной, ведущим специалистом отдела организационно-кадровой работы </w:t>
      </w:r>
      <w:r w:rsidR="003F6E98"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Новокубанского</w:t>
      </w: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Новокубанского района, секретарем Комиссии</w:t>
      </w:r>
    </w:p>
    <w:p w:rsidR="003F6E98" w:rsidRPr="001538C2" w:rsidRDefault="003F6E98" w:rsidP="003F6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F6E98" w:rsidRPr="003F6E98" w:rsidRDefault="001538C2" w:rsidP="003F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F6E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(Ф.И.О.)</w:t>
      </w: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1847"/>
        <w:gridCol w:w="1268"/>
        <w:gridCol w:w="970"/>
        <w:gridCol w:w="1032"/>
        <w:gridCol w:w="1125"/>
        <w:gridCol w:w="1481"/>
        <w:gridCol w:w="1487"/>
      </w:tblGrid>
      <w:tr w:rsidR="003F6E98" w:rsidRPr="003F6E98" w:rsidTr="0029481A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в том, что в результате комиссионного обследования в составе:</w:t>
            </w: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6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90"/>
              <w:gridCol w:w="1092"/>
              <w:gridCol w:w="5386"/>
            </w:tblGrid>
            <w:tr w:rsidR="003F6E98" w:rsidRPr="003F6E98" w:rsidTr="0029481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c>
                <w:tcPr>
                  <w:tcW w:w="96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82F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26282F"/>
                      <w:sz w:val="24"/>
                      <w:szCs w:val="24"/>
                    </w:rPr>
                    <w:t>Членов комиссии:</w:t>
                  </w:r>
                </w:p>
              </w:tc>
            </w:tr>
            <w:tr w:rsidR="003F6E98" w:rsidRPr="003F6E98" w:rsidTr="0029481A">
              <w:trPr>
                <w:trHeight w:val="802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rPr>
                <w:trHeight w:val="1062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6E98" w:rsidRPr="003F6E98" w:rsidTr="0029481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98" w:rsidRPr="003F6E98" w:rsidRDefault="003F6E98" w:rsidP="002948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приняты следующие решения:</w:t>
            </w: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98" w:rsidRPr="003F6E98" w:rsidTr="0029481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Решение, примечание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F6E98" w:rsidRPr="003F6E98" w:rsidTr="0029481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98" w:rsidRPr="003F6E98" w:rsidRDefault="003F6E98" w:rsidP="0029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98" w:rsidRPr="003F6E98" w:rsidTr="0029481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98" w:rsidRPr="003F6E98" w:rsidRDefault="003F6E98" w:rsidP="0029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Фотоматериал прилагается, приложение на ____ л.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Подписи: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538C2" w:rsidRPr="001538C2" w:rsidRDefault="001538C2" w:rsidP="0015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25" w:rsidRDefault="00E11925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1925" w:rsidSect="000A20E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6A" w:rsidRDefault="00735A6A" w:rsidP="000A20E2">
      <w:pPr>
        <w:spacing w:after="0" w:line="240" w:lineRule="auto"/>
      </w:pPr>
      <w:r>
        <w:separator/>
      </w:r>
    </w:p>
  </w:endnote>
  <w:endnote w:type="continuationSeparator" w:id="1">
    <w:p w:rsidR="00735A6A" w:rsidRDefault="00735A6A" w:rsidP="000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6A" w:rsidRDefault="00735A6A" w:rsidP="000A20E2">
      <w:pPr>
        <w:spacing w:after="0" w:line="240" w:lineRule="auto"/>
      </w:pPr>
      <w:r>
        <w:separator/>
      </w:r>
    </w:p>
  </w:footnote>
  <w:footnote w:type="continuationSeparator" w:id="1">
    <w:p w:rsidR="00735A6A" w:rsidRDefault="00735A6A" w:rsidP="000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36B1"/>
    <w:rsid w:val="0003653E"/>
    <w:rsid w:val="000A20E2"/>
    <w:rsid w:val="000A4DB6"/>
    <w:rsid w:val="000B219D"/>
    <w:rsid w:val="000B30FD"/>
    <w:rsid w:val="000C76F4"/>
    <w:rsid w:val="000D5400"/>
    <w:rsid w:val="00107F3B"/>
    <w:rsid w:val="00117A8E"/>
    <w:rsid w:val="0012495F"/>
    <w:rsid w:val="001304FB"/>
    <w:rsid w:val="001510EF"/>
    <w:rsid w:val="001538C2"/>
    <w:rsid w:val="0017658D"/>
    <w:rsid w:val="001C22CD"/>
    <w:rsid w:val="0020015F"/>
    <w:rsid w:val="00237B5E"/>
    <w:rsid w:val="00244D70"/>
    <w:rsid w:val="00284442"/>
    <w:rsid w:val="002D1C88"/>
    <w:rsid w:val="002E1A98"/>
    <w:rsid w:val="0032589B"/>
    <w:rsid w:val="003265CC"/>
    <w:rsid w:val="00327254"/>
    <w:rsid w:val="0033158B"/>
    <w:rsid w:val="00357B98"/>
    <w:rsid w:val="00361AC3"/>
    <w:rsid w:val="00390636"/>
    <w:rsid w:val="003B0C0F"/>
    <w:rsid w:val="003B564D"/>
    <w:rsid w:val="003C42B2"/>
    <w:rsid w:val="003E42D3"/>
    <w:rsid w:val="003F6E98"/>
    <w:rsid w:val="00471264"/>
    <w:rsid w:val="00486448"/>
    <w:rsid w:val="00496E4E"/>
    <w:rsid w:val="004D775D"/>
    <w:rsid w:val="004E5600"/>
    <w:rsid w:val="004F3F17"/>
    <w:rsid w:val="004F76D4"/>
    <w:rsid w:val="00503B37"/>
    <w:rsid w:val="005562C0"/>
    <w:rsid w:val="005617A6"/>
    <w:rsid w:val="00611248"/>
    <w:rsid w:val="00644595"/>
    <w:rsid w:val="00720207"/>
    <w:rsid w:val="00735A6A"/>
    <w:rsid w:val="00786F44"/>
    <w:rsid w:val="007966C5"/>
    <w:rsid w:val="007B6190"/>
    <w:rsid w:val="007F6114"/>
    <w:rsid w:val="0080254B"/>
    <w:rsid w:val="00823C52"/>
    <w:rsid w:val="008300AE"/>
    <w:rsid w:val="00862A4F"/>
    <w:rsid w:val="00872B53"/>
    <w:rsid w:val="008C3DC9"/>
    <w:rsid w:val="00947D58"/>
    <w:rsid w:val="00947F74"/>
    <w:rsid w:val="009509AF"/>
    <w:rsid w:val="009903D0"/>
    <w:rsid w:val="00992770"/>
    <w:rsid w:val="009C2B09"/>
    <w:rsid w:val="009E3D62"/>
    <w:rsid w:val="00A02238"/>
    <w:rsid w:val="00AA4146"/>
    <w:rsid w:val="00AB4BAE"/>
    <w:rsid w:val="00B1732F"/>
    <w:rsid w:val="00B553CD"/>
    <w:rsid w:val="00B82727"/>
    <w:rsid w:val="00B95A2B"/>
    <w:rsid w:val="00BA4A07"/>
    <w:rsid w:val="00BB0667"/>
    <w:rsid w:val="00BD01A5"/>
    <w:rsid w:val="00BD1E9B"/>
    <w:rsid w:val="00BE29C2"/>
    <w:rsid w:val="00BF1415"/>
    <w:rsid w:val="00C51DEB"/>
    <w:rsid w:val="00CB154D"/>
    <w:rsid w:val="00CD5FD9"/>
    <w:rsid w:val="00D33544"/>
    <w:rsid w:val="00D34154"/>
    <w:rsid w:val="00D460D2"/>
    <w:rsid w:val="00D4639B"/>
    <w:rsid w:val="00D6079D"/>
    <w:rsid w:val="00DC1FCF"/>
    <w:rsid w:val="00DC49F2"/>
    <w:rsid w:val="00E043AB"/>
    <w:rsid w:val="00E117B0"/>
    <w:rsid w:val="00E11925"/>
    <w:rsid w:val="00E468A6"/>
    <w:rsid w:val="00EA4675"/>
    <w:rsid w:val="00ED36B1"/>
    <w:rsid w:val="00EE5B5D"/>
    <w:rsid w:val="00F6383A"/>
    <w:rsid w:val="00F718FC"/>
    <w:rsid w:val="00F87EA4"/>
    <w:rsid w:val="00F9654B"/>
    <w:rsid w:val="00FB6556"/>
    <w:rsid w:val="00FD7D1D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CD"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semiHidden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1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06792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2D11-A05F-4955-9C09-68253D87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14</cp:revision>
  <cp:lastPrinted>2023-05-24T12:48:00Z</cp:lastPrinted>
  <dcterms:created xsi:type="dcterms:W3CDTF">2021-12-28T09:49:00Z</dcterms:created>
  <dcterms:modified xsi:type="dcterms:W3CDTF">2023-05-24T13:13:00Z</dcterms:modified>
</cp:coreProperties>
</file>