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E82FF7" w:rsidTr="00503F0E">
        <w:trPr>
          <w:trHeight w:val="653"/>
        </w:trPr>
        <w:tc>
          <w:tcPr>
            <w:tcW w:w="6096" w:type="dxa"/>
          </w:tcPr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E82FF7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D56BC2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="00F80A66" w:rsidRPr="00E82FF7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D56BC2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 w:rsidR="00094301" w:rsidRPr="00E82FF7">
              <w:rPr>
                <w:rFonts w:ascii="Arial" w:hAnsi="Arial" w:cs="Arial"/>
                <w:sz w:val="16"/>
                <w:szCs w:val="16"/>
              </w:rPr>
              <w:t>.</w:t>
            </w:r>
            <w:r w:rsidR="00CF1853">
              <w:rPr>
                <w:rFonts w:ascii="Arial" w:hAnsi="Arial" w:cs="Arial"/>
                <w:sz w:val="16"/>
                <w:szCs w:val="16"/>
              </w:rPr>
              <w:t>0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2</w:t>
            </w:r>
            <w:r w:rsidR="00E16389" w:rsidRPr="00E82FF7">
              <w:rPr>
                <w:rFonts w:ascii="Arial" w:hAnsi="Arial" w:cs="Arial"/>
                <w:sz w:val="16"/>
                <w:szCs w:val="16"/>
              </w:rPr>
              <w:t>.2023</w:t>
            </w:r>
            <w:r w:rsidR="0012448F" w:rsidRPr="00E82FF7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486F10" w:rsidRPr="00E6154B" w:rsidRDefault="00486F10" w:rsidP="00F80A66">
      <w:pPr>
        <w:rPr>
          <w:rFonts w:ascii="Arial" w:hAnsi="Arial" w:cs="Arial"/>
          <w:b/>
          <w:sz w:val="16"/>
          <w:szCs w:val="16"/>
        </w:rPr>
      </w:pPr>
    </w:p>
    <w:p w:rsidR="004810C9" w:rsidRPr="00E6154B" w:rsidRDefault="004810C9" w:rsidP="00F80A66">
      <w:pPr>
        <w:rPr>
          <w:rFonts w:ascii="Arial" w:hAnsi="Arial" w:cs="Arial"/>
          <w:sz w:val="16"/>
          <w:szCs w:val="16"/>
        </w:rPr>
      </w:pPr>
    </w:p>
    <w:p w:rsidR="00D56BC2" w:rsidRPr="00E6154B" w:rsidRDefault="00D56BC2" w:rsidP="00D56BC2">
      <w:pPr>
        <w:ind w:firstLine="709"/>
        <w:jc w:val="center"/>
        <w:rPr>
          <w:rFonts w:ascii="Arial" w:hAnsi="Arial" w:cs="Arial"/>
          <w:sz w:val="16"/>
          <w:szCs w:val="16"/>
          <w:lang w:val="en-US"/>
        </w:rPr>
      </w:pPr>
      <w:r w:rsidRPr="00E6154B">
        <w:rPr>
          <w:rFonts w:ascii="Arial" w:hAnsi="Arial" w:cs="Arial"/>
          <w:sz w:val="16"/>
          <w:szCs w:val="16"/>
        </w:rPr>
        <w:t>«Извещение о начале публичных слушаний</w:t>
      </w:r>
    </w:p>
    <w:p w:rsidR="00D56BC2" w:rsidRPr="00E6154B" w:rsidRDefault="00D56BC2" w:rsidP="00D56BC2">
      <w:pPr>
        <w:ind w:firstLine="709"/>
        <w:jc w:val="center"/>
        <w:rPr>
          <w:rFonts w:ascii="Arial" w:hAnsi="Arial" w:cs="Arial"/>
          <w:sz w:val="16"/>
          <w:szCs w:val="16"/>
          <w:lang w:val="en-US"/>
        </w:rPr>
      </w:pPr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E6154B">
        <w:rPr>
          <w:rFonts w:ascii="Arial" w:hAnsi="Arial" w:cs="Arial"/>
          <w:sz w:val="16"/>
          <w:szCs w:val="16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16 февраля 2023 года на официальном сайте администрации Новокубанского городского поселения Новокубанского района admgornovokub@mail.ru, размещен проект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</w:t>
      </w:r>
      <w:proofErr w:type="gramEnd"/>
      <w:r w:rsidRPr="00E6154B">
        <w:rPr>
          <w:rFonts w:ascii="Arial" w:hAnsi="Arial" w:cs="Arial"/>
          <w:sz w:val="16"/>
          <w:szCs w:val="16"/>
        </w:rPr>
        <w:t>: Краснодарский край, Новокубанский район, город Новокубанск, улица Чапаева, 54.</w:t>
      </w:r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 xml:space="preserve">Публичные слушанья состоятся 21 марта 2023 года в 15:00 часов по адресу: г. Новокубанск, ул. </w:t>
      </w:r>
      <w:proofErr w:type="gramStart"/>
      <w:r w:rsidRPr="00E6154B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E6154B">
        <w:rPr>
          <w:rFonts w:ascii="Arial" w:hAnsi="Arial" w:cs="Arial"/>
          <w:sz w:val="16"/>
          <w:szCs w:val="16"/>
        </w:rPr>
        <w:t>, 128, зал заседания администрации Новокубанского городского поселения Новокубанского района.</w:t>
      </w:r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ab/>
        <w:t xml:space="preserve">Данная информация опубликована в Информационном бюллетене «Вестник Новокубанского городского поселения Новокубанского района», также с  материалами проектов можно ознакомиться по адресу: г. Новокубанск, ул. Первомайская, 128, в здании администрации, а также в библиотеках города. </w:t>
      </w:r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E6154B">
        <w:rPr>
          <w:rFonts w:ascii="Arial" w:hAnsi="Arial" w:cs="Arial"/>
          <w:sz w:val="16"/>
          <w:szCs w:val="16"/>
        </w:rPr>
        <w:t>Экспозиция по данному вопро</w:t>
      </w:r>
      <w:r w:rsidRPr="00E6154B">
        <w:rPr>
          <w:rFonts w:ascii="Arial" w:hAnsi="Arial" w:cs="Arial"/>
          <w:sz w:val="16"/>
          <w:szCs w:val="16"/>
        </w:rPr>
        <w:t xml:space="preserve">су будет проводиться в период с </w:t>
      </w:r>
      <w:r w:rsidRPr="00E6154B">
        <w:rPr>
          <w:rFonts w:ascii="Arial" w:hAnsi="Arial" w:cs="Arial"/>
          <w:sz w:val="16"/>
          <w:szCs w:val="16"/>
        </w:rPr>
        <w:t>16 февраля 2023 года по 20 марта 2023 года по адресу: г. Новокубанск, ул. Первомайская, 128, с 9 до 18 часов в рабочие дни, на информационном стенде, на видном, доступном месте в администрации Новокубанского городского поселения, по адресу: г. Новокубанск, ул. Первомайская, 128.</w:t>
      </w:r>
      <w:proofErr w:type="gramEnd"/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 xml:space="preserve">Прием предложений и замечаний, а также консультирование посетителей экспозиции, касающихся проектов, организован по адресу: г. Новокубанск, ул. </w:t>
      </w:r>
      <w:proofErr w:type="gramStart"/>
      <w:r w:rsidRPr="00E6154B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E6154B">
        <w:rPr>
          <w:rFonts w:ascii="Arial" w:hAnsi="Arial" w:cs="Arial"/>
          <w:sz w:val="16"/>
          <w:szCs w:val="16"/>
        </w:rPr>
        <w:t>, 128, кабинет № 5, с 16 февраля 2022 года по 20 марта 2023 года с 9 до18 часов в рабочие дни:</w:t>
      </w:r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ab/>
        <w:t>1) посредством официального сайта администрации Новокубанского городского поселения Новокубанского района (www.ngpnr.ru);</w:t>
      </w:r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ab/>
        <w:t>2) в письменной или устной форме в ходе проведения собрания или собраний участников публичных слушаний;</w:t>
      </w:r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ab/>
        <w:t>3) в письменной форме в адрес организатора публичных слушаний;</w:t>
      </w:r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>4) посредством записи в книге (журнале) учета посетителей экспозиции проекта, подлежащего рассмотрению на публичных слушаниях</w:t>
      </w:r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D56BC2" w:rsidRPr="00E6154B" w:rsidRDefault="00D56BC2" w:rsidP="00D56BC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 xml:space="preserve">А.Е. Ворожко, председатель комиссии». </w:t>
      </w:r>
    </w:p>
    <w:p w:rsidR="004810C9" w:rsidRPr="00E6154B" w:rsidRDefault="004810C9" w:rsidP="004810C9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E6154B" w:rsidRDefault="00E6154B" w:rsidP="00E6154B">
      <w:pPr>
        <w:jc w:val="right"/>
        <w:rPr>
          <w:rFonts w:ascii="Arial" w:hAnsi="Arial" w:cs="Arial"/>
          <w:b/>
          <w:bCs/>
          <w:sz w:val="16"/>
          <w:szCs w:val="16"/>
          <w:lang w:val="en-US"/>
        </w:rPr>
      </w:pPr>
    </w:p>
    <w:p w:rsidR="00E6154B" w:rsidRDefault="00E6154B" w:rsidP="00E6154B">
      <w:pPr>
        <w:jc w:val="right"/>
        <w:rPr>
          <w:rFonts w:ascii="Arial" w:hAnsi="Arial" w:cs="Arial"/>
          <w:b/>
          <w:bCs/>
          <w:sz w:val="16"/>
          <w:szCs w:val="16"/>
          <w:lang w:val="en-US"/>
        </w:rPr>
      </w:pPr>
    </w:p>
    <w:p w:rsidR="00E6154B" w:rsidRDefault="00E6154B" w:rsidP="00E6154B">
      <w:pPr>
        <w:jc w:val="right"/>
        <w:rPr>
          <w:rFonts w:ascii="Arial" w:hAnsi="Arial" w:cs="Arial"/>
          <w:b/>
          <w:bCs/>
          <w:sz w:val="16"/>
          <w:szCs w:val="16"/>
          <w:lang w:val="en-US"/>
        </w:rPr>
      </w:pPr>
    </w:p>
    <w:p w:rsidR="00E6154B" w:rsidRPr="00E6154B" w:rsidRDefault="00E6154B" w:rsidP="00E6154B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E6154B">
        <w:rPr>
          <w:rFonts w:ascii="Arial" w:hAnsi="Arial" w:cs="Arial"/>
          <w:b/>
          <w:bCs/>
          <w:sz w:val="16"/>
          <w:szCs w:val="16"/>
        </w:rPr>
        <w:t>ПРОЕКТ</w:t>
      </w:r>
    </w:p>
    <w:tbl>
      <w:tblPr>
        <w:tblW w:w="9900" w:type="dxa"/>
        <w:jc w:val="center"/>
        <w:tblLook w:val="0000" w:firstRow="0" w:lastRow="0" w:firstColumn="0" w:lastColumn="0" w:noHBand="0" w:noVBand="0"/>
      </w:tblPr>
      <w:tblGrid>
        <w:gridCol w:w="5730"/>
        <w:gridCol w:w="4170"/>
      </w:tblGrid>
      <w:tr w:rsidR="00E6154B" w:rsidRPr="00E6154B" w:rsidTr="006D5CFF">
        <w:trPr>
          <w:gridAfter w:val="1"/>
          <w:wAfter w:w="4170" w:type="dxa"/>
          <w:trHeight w:val="900"/>
          <w:jc w:val="center"/>
        </w:trPr>
        <w:tc>
          <w:tcPr>
            <w:tcW w:w="5730" w:type="dxa"/>
            <w:vAlign w:val="bottom"/>
          </w:tcPr>
          <w:p w:rsidR="00E6154B" w:rsidRPr="00E6154B" w:rsidRDefault="00E6154B" w:rsidP="006D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71498B90" wp14:editId="2D7C0C06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154B" w:rsidRPr="00E6154B" w:rsidTr="006D5CFF">
        <w:trPr>
          <w:trHeight w:val="673"/>
          <w:jc w:val="center"/>
        </w:trPr>
        <w:tc>
          <w:tcPr>
            <w:tcW w:w="9900" w:type="dxa"/>
            <w:gridSpan w:val="2"/>
            <w:vAlign w:val="bottom"/>
          </w:tcPr>
          <w:p w:rsidR="00E6154B" w:rsidRPr="00E6154B" w:rsidRDefault="00E6154B" w:rsidP="006D5CFF">
            <w:pPr>
              <w:pStyle w:val="3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 xml:space="preserve">АДМИНИСТРАЦИЯ НОВОКУБАНСКОГО </w:t>
            </w:r>
            <w:proofErr w:type="gramStart"/>
            <w:r w:rsidRPr="00E6154B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  <w:r w:rsidRPr="00E6154B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E6154B" w:rsidRPr="00E6154B" w:rsidTr="006D5CFF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E6154B" w:rsidRPr="00E6154B" w:rsidRDefault="00E6154B" w:rsidP="006D5CFF">
            <w:pPr>
              <w:pStyle w:val="2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E6154B">
              <w:rPr>
                <w:rFonts w:ascii="Arial" w:hAnsi="Arial" w:cs="Arial"/>
                <w:spacing w:val="0"/>
                <w:sz w:val="16"/>
                <w:szCs w:val="16"/>
              </w:rPr>
              <w:t xml:space="preserve">ПОСЕЛЕНИЯ НОВОКУБАНСКОГО РАЙОНА   </w:t>
            </w:r>
          </w:p>
        </w:tc>
      </w:tr>
      <w:tr w:rsidR="00E6154B" w:rsidRPr="00E6154B" w:rsidTr="006D5CFF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E6154B" w:rsidRPr="00E6154B" w:rsidRDefault="00E6154B" w:rsidP="006D5CFF">
            <w:pPr>
              <w:pStyle w:val="2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E6154B">
              <w:rPr>
                <w:rFonts w:ascii="Arial" w:hAnsi="Arial" w:cs="Arial"/>
                <w:spacing w:val="0"/>
                <w:sz w:val="16"/>
                <w:szCs w:val="16"/>
              </w:rPr>
              <w:t>ПОСТАНОВЛЕНИЕ</w:t>
            </w:r>
          </w:p>
        </w:tc>
      </w:tr>
      <w:tr w:rsidR="00E6154B" w:rsidRPr="00E6154B" w:rsidTr="006D5CFF">
        <w:trPr>
          <w:gridAfter w:val="1"/>
          <w:wAfter w:w="4170" w:type="dxa"/>
          <w:trHeight w:val="502"/>
          <w:jc w:val="center"/>
        </w:trPr>
        <w:tc>
          <w:tcPr>
            <w:tcW w:w="5730" w:type="dxa"/>
            <w:vAlign w:val="bottom"/>
          </w:tcPr>
          <w:p w:rsidR="00E6154B" w:rsidRPr="00E6154B" w:rsidRDefault="00E6154B" w:rsidP="006D5CF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 xml:space="preserve">   от _____________</w:t>
            </w:r>
          </w:p>
        </w:tc>
      </w:tr>
      <w:tr w:rsidR="00E6154B" w:rsidRPr="00E6154B" w:rsidTr="006D5CFF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E6154B" w:rsidRPr="00E6154B" w:rsidRDefault="00E6154B" w:rsidP="006D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E6154B" w:rsidRPr="00E6154B" w:rsidRDefault="00E6154B" w:rsidP="00E6154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E6154B" w:rsidRPr="00E6154B" w:rsidRDefault="00E6154B" w:rsidP="00E6154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E6154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</w:t>
      </w:r>
      <w:proofErr w:type="spellStart"/>
      <w:r w:rsidRPr="00E6154B">
        <w:rPr>
          <w:rFonts w:ascii="Arial" w:hAnsi="Arial" w:cs="Arial"/>
          <w:b/>
          <w:bCs/>
          <w:sz w:val="16"/>
          <w:szCs w:val="16"/>
        </w:rPr>
        <w:t>Новокубанское</w:t>
      </w:r>
      <w:proofErr w:type="spellEnd"/>
      <w:r w:rsidRPr="00E6154B">
        <w:rPr>
          <w:rFonts w:ascii="Arial" w:hAnsi="Arial" w:cs="Arial"/>
          <w:b/>
          <w:bCs/>
          <w:sz w:val="16"/>
          <w:szCs w:val="16"/>
        </w:rPr>
        <w:t xml:space="preserve"> городское поселение, город Новокубанск,                                 </w:t>
      </w:r>
    </w:p>
    <w:p w:rsidR="00E6154B" w:rsidRPr="00E6154B" w:rsidRDefault="00E6154B" w:rsidP="00E6154B">
      <w:pPr>
        <w:jc w:val="center"/>
        <w:rPr>
          <w:rFonts w:ascii="Arial" w:hAnsi="Arial" w:cs="Arial"/>
          <w:b/>
          <w:sz w:val="16"/>
          <w:szCs w:val="16"/>
        </w:rPr>
      </w:pPr>
      <w:r w:rsidRPr="00E6154B">
        <w:rPr>
          <w:rFonts w:ascii="Arial" w:hAnsi="Arial" w:cs="Arial"/>
          <w:b/>
          <w:sz w:val="16"/>
          <w:szCs w:val="16"/>
        </w:rPr>
        <w:t>улица Чапаева, 54</w:t>
      </w:r>
    </w:p>
    <w:p w:rsidR="00E6154B" w:rsidRPr="00E6154B" w:rsidRDefault="00E6154B" w:rsidP="00E6154B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E6154B">
        <w:rPr>
          <w:rFonts w:ascii="Arial" w:hAnsi="Arial" w:cs="Arial"/>
          <w:sz w:val="16"/>
          <w:szCs w:val="16"/>
        </w:rPr>
        <w:t xml:space="preserve">В соответствии с Федеральным </w:t>
      </w:r>
      <w:r>
        <w:rPr>
          <w:rFonts w:ascii="Arial" w:hAnsi="Arial" w:cs="Arial"/>
          <w:sz w:val="16"/>
          <w:szCs w:val="16"/>
        </w:rPr>
        <w:t>законом от 06 октября 2003 года</w:t>
      </w:r>
      <w:r w:rsidRPr="00E6154B">
        <w:rPr>
          <w:rFonts w:ascii="Arial" w:hAnsi="Arial" w:cs="Arial"/>
          <w:sz w:val="16"/>
          <w:szCs w:val="16"/>
        </w:rPr>
        <w:t xml:space="preserve"> № 131-ФЗ «Об общих принципах организации местного самоуправления в Российской Федерации», Федеральным законом от 25 октября 2001 года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E6154B">
        <w:rPr>
          <w:rFonts w:ascii="Arial" w:hAnsi="Arial" w:cs="Arial"/>
          <w:sz w:val="16"/>
          <w:szCs w:val="16"/>
        </w:rPr>
        <w:t xml:space="preserve"> Федерации,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(с изменениями от 29 июля 2022 года№ 397), руководствуясь Уставом Новокубанского городского поселения Новокубанского района, на основании проведенных кадастровым инженером А.В. Ивахненко кадастровых работ земельного участка и заявления Зинченко Натальи Ивановны, </w:t>
      </w:r>
      <w:proofErr w:type="gramStart"/>
      <w:r w:rsidRPr="00E6154B">
        <w:rPr>
          <w:rFonts w:ascii="Arial" w:hAnsi="Arial" w:cs="Arial"/>
          <w:sz w:val="16"/>
          <w:szCs w:val="16"/>
        </w:rPr>
        <w:t>п</w:t>
      </w:r>
      <w:proofErr w:type="gramEnd"/>
      <w:r w:rsidRPr="00E6154B">
        <w:rPr>
          <w:rFonts w:ascii="Arial" w:hAnsi="Arial" w:cs="Arial"/>
          <w:sz w:val="16"/>
          <w:szCs w:val="16"/>
        </w:rPr>
        <w:t xml:space="preserve"> о с т а н </w:t>
      </w:r>
      <w:proofErr w:type="gramStart"/>
      <w:r w:rsidRPr="00E6154B">
        <w:rPr>
          <w:rFonts w:ascii="Arial" w:hAnsi="Arial" w:cs="Arial"/>
          <w:sz w:val="16"/>
          <w:szCs w:val="16"/>
        </w:rPr>
        <w:t>о</w:t>
      </w:r>
      <w:proofErr w:type="gramEnd"/>
      <w:r w:rsidRPr="00E6154B">
        <w:rPr>
          <w:rFonts w:ascii="Arial" w:hAnsi="Arial" w:cs="Arial"/>
          <w:sz w:val="16"/>
          <w:szCs w:val="16"/>
        </w:rPr>
        <w:t xml:space="preserve"> в л я ю:</w:t>
      </w:r>
    </w:p>
    <w:p w:rsidR="00E6154B" w:rsidRPr="00E6154B" w:rsidRDefault="00E6154B" w:rsidP="00E6154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Российская Федерация, Краснодарский край, Новокубанский район, </w:t>
      </w:r>
      <w:proofErr w:type="spellStart"/>
      <w:r w:rsidRPr="00E6154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E6154B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Чапаева, 54, общей площадью                2765 квадратных метров, относящегося к категории земель «земли населенных пунктов». </w:t>
      </w:r>
    </w:p>
    <w:p w:rsidR="00E6154B" w:rsidRPr="00E6154B" w:rsidRDefault="00E6154B" w:rsidP="00E6154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E6154B">
        <w:rPr>
          <w:rFonts w:ascii="Arial" w:hAnsi="Arial" w:cs="Arial"/>
          <w:sz w:val="16"/>
          <w:szCs w:val="16"/>
        </w:rPr>
        <w:t>П</w:t>
      </w:r>
      <w:proofErr w:type="gramEnd"/>
      <w:r w:rsidRPr="00E6154B">
        <w:rPr>
          <w:rFonts w:ascii="Arial" w:hAnsi="Arial" w:cs="Arial"/>
          <w:sz w:val="16"/>
          <w:szCs w:val="16"/>
        </w:rPr>
        <w:t>/0412,                                     «Малоэтажная многоквартирная жилая застройка», код [2.1.1].</w:t>
      </w:r>
    </w:p>
    <w:p w:rsidR="00E6154B" w:rsidRPr="00E6154B" w:rsidRDefault="00E6154B" w:rsidP="00E6154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lastRenderedPageBreak/>
        <w:t xml:space="preserve">3. 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E6154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E6154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E6154B">
        <w:rPr>
          <w:rFonts w:ascii="Arial" w:hAnsi="Arial" w:cs="Arial"/>
          <w:sz w:val="16"/>
          <w:szCs w:val="16"/>
        </w:rPr>
        <w:t>Росреестра</w:t>
      </w:r>
      <w:proofErr w:type="spellEnd"/>
      <w:r w:rsidRPr="00E6154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E6154B" w:rsidRPr="00E6154B" w:rsidRDefault="00E6154B" w:rsidP="00E6154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E6154B">
        <w:rPr>
          <w:rFonts w:ascii="Arial" w:hAnsi="Arial" w:cs="Arial"/>
          <w:sz w:val="16"/>
          <w:szCs w:val="16"/>
        </w:rPr>
        <w:t>Контроль за</w:t>
      </w:r>
      <w:proofErr w:type="gramEnd"/>
      <w:r w:rsidRPr="00E6154B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E6154B" w:rsidRPr="00E6154B" w:rsidRDefault="00E6154B" w:rsidP="00E6154B">
      <w:pPr>
        <w:pStyle w:val="afb"/>
        <w:spacing w:after="0"/>
        <w:ind w:firstLine="851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>Глава Новокубанского городского поселения</w:t>
      </w: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>Новокубанского района</w:t>
      </w:r>
      <w:r w:rsidRPr="00E6154B">
        <w:rPr>
          <w:rFonts w:ascii="Arial" w:hAnsi="Arial" w:cs="Arial"/>
          <w:sz w:val="16"/>
          <w:szCs w:val="16"/>
        </w:rPr>
        <w:tab/>
      </w:r>
      <w:r w:rsidRPr="00E6154B">
        <w:rPr>
          <w:rFonts w:ascii="Arial" w:hAnsi="Arial" w:cs="Arial"/>
          <w:sz w:val="16"/>
          <w:szCs w:val="16"/>
        </w:rPr>
        <w:tab/>
      </w:r>
      <w:r w:rsidRPr="00E6154B">
        <w:rPr>
          <w:rFonts w:ascii="Arial" w:hAnsi="Arial" w:cs="Arial"/>
          <w:sz w:val="16"/>
          <w:szCs w:val="16"/>
        </w:rPr>
        <w:tab/>
      </w:r>
      <w:r w:rsidRPr="00E6154B">
        <w:rPr>
          <w:rFonts w:ascii="Arial" w:hAnsi="Arial" w:cs="Arial"/>
          <w:sz w:val="16"/>
          <w:szCs w:val="16"/>
        </w:rPr>
        <w:tab/>
      </w:r>
      <w:r w:rsidRPr="00E6154B">
        <w:rPr>
          <w:rFonts w:ascii="Arial" w:hAnsi="Arial" w:cs="Arial"/>
          <w:sz w:val="16"/>
          <w:szCs w:val="16"/>
        </w:rPr>
        <w:tab/>
        <w:t xml:space="preserve">                    П.В. Манаков</w:t>
      </w:r>
    </w:p>
    <w:p w:rsid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framePr w:w="5626" w:h="2986" w:hRule="exact" w:wrap="none" w:vAnchor="page" w:hAnchor="page" w:x="5401" w:y="11236"/>
        <w:spacing w:after="242"/>
        <w:ind w:right="23"/>
        <w:contextualSpacing/>
        <w:jc w:val="center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>Утверждена</w:t>
      </w:r>
    </w:p>
    <w:p w:rsidR="00E6154B" w:rsidRPr="00E6154B" w:rsidRDefault="00E6154B" w:rsidP="00E6154B">
      <w:pPr>
        <w:framePr w:w="5626" w:h="2986" w:hRule="exact" w:wrap="none" w:vAnchor="page" w:hAnchor="page" w:x="5401" w:y="11236"/>
        <w:spacing w:after="242"/>
        <w:ind w:right="23"/>
        <w:contextualSpacing/>
        <w:jc w:val="center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>Постановление администрации Новокубанского</w:t>
      </w:r>
      <w:r w:rsidRPr="00E6154B">
        <w:rPr>
          <w:rFonts w:ascii="Arial" w:hAnsi="Arial" w:cs="Arial"/>
          <w:sz w:val="16"/>
          <w:szCs w:val="16"/>
        </w:rPr>
        <w:br/>
        <w:t>городского поселения Новокубанского района</w:t>
      </w:r>
    </w:p>
    <w:p w:rsidR="00E6154B" w:rsidRPr="00E6154B" w:rsidRDefault="00E6154B" w:rsidP="00E6154B">
      <w:pPr>
        <w:framePr w:w="5626" w:h="2986" w:hRule="exact" w:wrap="none" w:vAnchor="page" w:hAnchor="page" w:x="5401" w:y="11236"/>
        <w:spacing w:after="269"/>
        <w:ind w:right="23"/>
        <w:contextualSpacing/>
        <w:jc w:val="center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(наименование документа об утверждении, включая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br/>
        <w:t>наименования органов государственной власти или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br/>
        <w:t>органов местного самоуправления, принявших решение об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br/>
        <w:t>утверждении схемы или подписавших соглашение о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br/>
        <w:t>перераспределении земельных участков)</w:t>
      </w:r>
    </w:p>
    <w:p w:rsidR="00E6154B" w:rsidRPr="00E6154B" w:rsidRDefault="00E6154B" w:rsidP="00E6154B">
      <w:pPr>
        <w:framePr w:w="5626" w:h="2986" w:hRule="exact" w:wrap="none" w:vAnchor="page" w:hAnchor="page" w:x="5401" w:y="11236"/>
        <w:tabs>
          <w:tab w:val="left" w:pos="7264"/>
        </w:tabs>
        <w:spacing w:line="240" w:lineRule="exact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от________________№______________________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tab/>
        <w:t>№</w:t>
      </w: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right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pStyle w:val="affffc"/>
        <w:framePr w:w="6821" w:h="652" w:hRule="exact" w:wrap="none" w:vAnchor="page" w:hAnchor="page" w:x="2956" w:y="15481"/>
        <w:shd w:val="clear" w:color="auto" w:fill="auto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Схема расположения земельного участка или земельных участков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br/>
        <w:t>на кадастровом плане территории</w:t>
      </w: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9"/>
        <w:gridCol w:w="3364"/>
        <w:gridCol w:w="3218"/>
      </w:tblGrid>
      <w:tr w:rsidR="00E6154B" w:rsidRPr="00E6154B" w:rsidTr="00E6154B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E6154B" w:rsidRPr="00E6154B" w:rsidRDefault="00E6154B" w:rsidP="00E6154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E6154B" w:rsidRPr="00E6154B" w:rsidTr="00E6154B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E6154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Площадь земельного участка 2765 м</w:t>
            </w:r>
            <w:proofErr w:type="gramStart"/>
            <w:r w:rsidRPr="00E6154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E6154B" w:rsidRPr="00E6154B" w:rsidRDefault="00E6154B" w:rsidP="00E6154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154B">
              <w:rPr>
                <w:rFonts w:ascii="Arial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E6154B">
              <w:rPr>
                <w:rFonts w:ascii="Arial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E6154B">
              <w:rPr>
                <w:rFonts w:ascii="Arial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E6154B" w:rsidRPr="00E6154B" w:rsidTr="00E6154B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E6154B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E6154B"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</w:p>
          <w:p w:rsidR="00E6154B" w:rsidRPr="00E6154B" w:rsidRDefault="00E6154B" w:rsidP="00E6154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154B">
              <w:rPr>
                <w:rFonts w:ascii="Arial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E6154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E6154B">
              <w:rPr>
                <w:rFonts w:ascii="Arial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E6154B" w:rsidRPr="00E6154B" w:rsidTr="00E6154B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E615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  <w:lang w:val="en-US" w:eastAsia="en-US" w:bidi="en-US"/>
              </w:rPr>
              <w:t>Y</w:t>
            </w:r>
          </w:p>
        </w:tc>
      </w:tr>
      <w:tr w:rsidR="00E6154B" w:rsidRPr="00E6154B" w:rsidTr="00E6154B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6154B" w:rsidRPr="00E6154B" w:rsidTr="00E6154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488493.44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2302494.26</w:t>
            </w:r>
          </w:p>
        </w:tc>
      </w:tr>
      <w:tr w:rsidR="00E6154B" w:rsidRPr="00E6154B" w:rsidTr="00E6154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488496.16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2302509.10</w:t>
            </w:r>
          </w:p>
        </w:tc>
      </w:tr>
      <w:tr w:rsidR="00E6154B" w:rsidRPr="00E6154B" w:rsidTr="00E6154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488498.02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2302518.02</w:t>
            </w:r>
          </w:p>
        </w:tc>
      </w:tr>
      <w:tr w:rsidR="00E6154B" w:rsidRPr="00E6154B" w:rsidTr="00E6154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488498.66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2302520.25</w:t>
            </w:r>
          </w:p>
        </w:tc>
      </w:tr>
      <w:tr w:rsidR="00E6154B" w:rsidRPr="00E6154B" w:rsidTr="00E6154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488504.51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2302519.20</w:t>
            </w:r>
          </w:p>
        </w:tc>
      </w:tr>
      <w:tr w:rsidR="00E6154B" w:rsidRPr="00E6154B" w:rsidTr="00E6154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488505.67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2302527.38</w:t>
            </w:r>
          </w:p>
        </w:tc>
      </w:tr>
      <w:tr w:rsidR="00E6154B" w:rsidRPr="00E6154B" w:rsidTr="00E6154B">
        <w:trPr>
          <w:trHeight w:hRule="exact" w:val="30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488508.59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2302530.63</w:t>
            </w:r>
          </w:p>
        </w:tc>
      </w:tr>
      <w:tr w:rsidR="00E6154B" w:rsidRPr="00E6154B" w:rsidTr="00E6154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488509.99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2302552.30</w:t>
            </w:r>
          </w:p>
        </w:tc>
      </w:tr>
      <w:tr w:rsidR="00E6154B" w:rsidRPr="00E6154B" w:rsidTr="00E6154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488490.48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2302554.17</w:t>
            </w:r>
          </w:p>
        </w:tc>
      </w:tr>
      <w:tr w:rsidR="00E6154B" w:rsidRPr="00E6154B" w:rsidTr="00E6154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488462.66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2302556.31</w:t>
            </w:r>
          </w:p>
        </w:tc>
      </w:tr>
      <w:tr w:rsidR="00E6154B" w:rsidRPr="00E6154B" w:rsidTr="00E6154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488461.21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2302544.89</w:t>
            </w:r>
          </w:p>
        </w:tc>
      </w:tr>
      <w:tr w:rsidR="00E6154B" w:rsidRPr="00E6154B" w:rsidTr="00E6154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488459.80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2302545.07</w:t>
            </w:r>
          </w:p>
        </w:tc>
      </w:tr>
      <w:tr w:rsidR="00E6154B" w:rsidRPr="00E6154B" w:rsidTr="00E6154B">
        <w:trPr>
          <w:trHeight w:hRule="exact" w:val="35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488459.57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E6154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2302541.19</w:t>
            </w:r>
          </w:p>
        </w:tc>
      </w:tr>
    </w:tbl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tabs>
          <w:tab w:val="left" w:pos="3915"/>
        </w:tabs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ab/>
      </w: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  <w:sectPr w:rsidR="00E6154B" w:rsidRPr="00E6154B" w:rsidSect="005E54BB">
          <w:pgSz w:w="11900" w:h="16840"/>
          <w:pgMar w:top="1134" w:right="701" w:bottom="1134" w:left="1701" w:header="0" w:footer="3" w:gutter="0"/>
          <w:cols w:space="720"/>
          <w:noEndnote/>
          <w:docGrid w:linePitch="360"/>
        </w:sect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AE60DA3" wp14:editId="36A5D652">
                <wp:simplePos x="0" y="0"/>
                <wp:positionH relativeFrom="page">
                  <wp:posOffset>4286885</wp:posOffset>
                </wp:positionH>
                <wp:positionV relativeFrom="page">
                  <wp:posOffset>5997575</wp:posOffset>
                </wp:positionV>
                <wp:extent cx="225425" cy="250190"/>
                <wp:effectExtent l="635" t="0" r="2540" b="6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50190"/>
                        </a:xfrm>
                        <a:prstGeom prst="rect">
                          <a:avLst/>
                        </a:prstGeom>
                        <a:solidFill>
                          <a:srgbClr val="FC7A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37.55pt;margin-top:472.25pt;width:17.75pt;height:19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" fillcolor="#fc7a79" stroked="f">
                <w10:wrap anchorx="page" anchory="page"/>
              </v:rect>
            </w:pict>
          </mc:Fallback>
        </mc:AlternateContent>
      </w:r>
    </w:p>
    <w:p w:rsidR="00E6154B" w:rsidRPr="00E6154B" w:rsidRDefault="00E6154B" w:rsidP="00E6154B">
      <w:pPr>
        <w:pStyle w:val="49"/>
        <w:framePr w:wrap="none" w:vAnchor="page" w:hAnchor="page" w:x="1576" w:y="1096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bookmarkStart w:id="0" w:name="bookmark0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</w:t>
      </w:r>
      <w:bookmarkEnd w:id="0"/>
    </w:p>
    <w:p w:rsidR="00E6154B" w:rsidRPr="00E6154B" w:rsidRDefault="00E6154B" w:rsidP="00E6154B">
      <w:pPr>
        <w:pStyle w:val="36"/>
        <w:framePr w:wrap="none" w:vAnchor="page" w:hAnchor="page" w:x="1486" w:y="1381"/>
        <w:shd w:val="clear" w:color="auto" w:fill="auto"/>
        <w:spacing w:line="1100" w:lineRule="exact"/>
        <w:rPr>
          <w:rFonts w:ascii="Arial" w:hAnsi="Arial" w:cs="Arial"/>
          <w:sz w:val="16"/>
          <w:szCs w:val="16"/>
          <w:lang w:val="en-US"/>
        </w:rPr>
      </w:pPr>
      <w:r w:rsidRPr="00E6154B">
        <w:rPr>
          <w:rFonts w:ascii="Arial" w:hAnsi="Arial" w:cs="Arial"/>
          <w:sz w:val="16"/>
          <w:szCs w:val="16"/>
          <w:lang w:val="en-US"/>
        </w:rPr>
        <w:t>I</w:t>
      </w:r>
    </w:p>
    <w:p w:rsidR="00E6154B" w:rsidRPr="00E6154B" w:rsidRDefault="00E6154B" w:rsidP="00E6154B">
      <w:pPr>
        <w:pStyle w:val="49"/>
        <w:framePr w:wrap="none" w:vAnchor="page" w:hAnchor="page" w:x="1588" w:y="2264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bookmarkStart w:id="1" w:name="bookmark1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ю</w:t>
      </w:r>
      <w:bookmarkEnd w:id="1"/>
    </w:p>
    <w:p w:rsidR="00E6154B" w:rsidRPr="00E6154B" w:rsidRDefault="00E6154B" w:rsidP="00E6154B">
      <w:pPr>
        <w:framePr w:wrap="none" w:vAnchor="page" w:hAnchor="page" w:x="1780" w:y="5172"/>
        <w:spacing w:line="170" w:lineRule="exact"/>
        <w:rPr>
          <w:rFonts w:ascii="Arial" w:hAnsi="Arial" w:cs="Arial"/>
          <w:sz w:val="16"/>
          <w:szCs w:val="16"/>
        </w:rPr>
      </w:pPr>
      <w:proofErr w:type="gramStart"/>
      <w:r w:rsidRPr="00E6154B">
        <w:rPr>
          <w:rStyle w:val="2f7"/>
          <w:rFonts w:ascii="Arial" w:hAnsi="Arial" w:cs="Arial"/>
          <w:sz w:val="16"/>
          <w:szCs w:val="16"/>
        </w:rPr>
        <w:t>i</w:t>
      </w:r>
      <w:proofErr w:type="gramEnd"/>
    </w:p>
    <w:p w:rsidR="00E6154B" w:rsidRPr="00E6154B" w:rsidRDefault="00E6154B" w:rsidP="00E6154B">
      <w:pPr>
        <w:framePr w:wrap="none" w:vAnchor="page" w:hAnchor="page" w:x="1871" w:y="3883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31BD2CC" wp14:editId="2D7288C5">
            <wp:extent cx="5514975" cy="4781550"/>
            <wp:effectExtent l="19050" t="0" r="9525" b="0"/>
            <wp:docPr id="13" name="Рисунок 1" descr="E:\Ольхова\1\Постановления\Утверждение схем\Постановка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льхова\1\Постановления\Утверждение схем\Постановка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4B" w:rsidRPr="00E6154B" w:rsidRDefault="00E6154B" w:rsidP="00E6154B">
      <w:pPr>
        <w:pStyle w:val="44"/>
        <w:framePr w:wrap="none" w:vAnchor="page" w:hAnchor="page" w:x="3121" w:y="13141"/>
        <w:shd w:val="clear" w:color="auto" w:fill="auto"/>
        <w:spacing w:line="240" w:lineRule="exact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Масштаб: 1:1200, Система координат МСК-23 Зона-2</w:t>
      </w:r>
    </w:p>
    <w:tbl>
      <w:tblPr>
        <w:tblpPr w:leftFromText="180" w:rightFromText="180" w:vertAnchor="text" w:horzAnchor="margin" w:tblpXSpec="center" w:tblpY="59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0"/>
        <w:gridCol w:w="3432"/>
        <w:gridCol w:w="3245"/>
      </w:tblGrid>
      <w:tr w:rsidR="00E6154B" w:rsidRPr="00E6154B" w:rsidTr="006D5CFF">
        <w:trPr>
          <w:trHeight w:hRule="exact" w:val="30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488452.16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2302523.72</w:t>
            </w:r>
          </w:p>
        </w:tc>
      </w:tr>
      <w:tr w:rsidR="00E6154B" w:rsidRPr="00E6154B" w:rsidTr="006D5CFF">
        <w:trPr>
          <w:trHeight w:hRule="exact" w:val="28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488446.58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2302501.49</w:t>
            </w:r>
          </w:p>
        </w:tc>
      </w:tr>
      <w:tr w:rsidR="00E6154B" w:rsidRPr="00E6154B" w:rsidTr="006D5CFF">
        <w:trPr>
          <w:trHeight w:hRule="exact" w:val="28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488448.02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2302501.24</w:t>
            </w:r>
          </w:p>
        </w:tc>
      </w:tr>
      <w:tr w:rsidR="00E6154B" w:rsidRPr="00E6154B" w:rsidTr="006D5CFF">
        <w:trPr>
          <w:trHeight w:hRule="exact" w:val="29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488457.61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2302500.07</w:t>
            </w:r>
          </w:p>
        </w:tc>
      </w:tr>
      <w:tr w:rsidR="00E6154B" w:rsidRPr="00E6154B" w:rsidTr="006D5CFF">
        <w:trPr>
          <w:trHeight w:hRule="exact" w:val="28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488467.40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2302498.75</w:t>
            </w:r>
          </w:p>
        </w:tc>
      </w:tr>
      <w:tr w:rsidR="00E6154B" w:rsidRPr="00E6154B" w:rsidTr="006D5CFF">
        <w:trPr>
          <w:trHeight w:hRule="exact" w:val="28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488467.91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2302500.68</w:t>
            </w:r>
          </w:p>
        </w:tc>
      </w:tr>
      <w:tr w:rsidR="00E6154B" w:rsidRPr="00E6154B" w:rsidTr="006D5CFF">
        <w:trPr>
          <w:trHeight w:hRule="exact" w:val="28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488483.82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2302496.94</w:t>
            </w:r>
          </w:p>
        </w:tc>
      </w:tr>
      <w:tr w:rsidR="00E6154B" w:rsidRPr="00E6154B" w:rsidTr="006D5CFF">
        <w:trPr>
          <w:trHeight w:hRule="exact" w:val="341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488493.44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Fonts w:ascii="Arial" w:hAnsi="Arial" w:cs="Arial"/>
                <w:sz w:val="16"/>
                <w:szCs w:val="16"/>
              </w:rPr>
              <w:t>2302494.26</w:t>
            </w:r>
          </w:p>
        </w:tc>
      </w:tr>
    </w:tbl>
    <w:p w:rsidR="00E6154B" w:rsidRPr="00E6154B" w:rsidRDefault="00E6154B" w:rsidP="00E6154B">
      <w:pPr>
        <w:rPr>
          <w:rFonts w:ascii="Arial" w:hAnsi="Arial" w:cs="Arial"/>
          <w:sz w:val="16"/>
          <w:szCs w:val="16"/>
        </w:rPr>
        <w:sectPr w:rsidR="00E6154B" w:rsidRPr="00E615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154B" w:rsidRPr="00E6154B" w:rsidRDefault="00E6154B" w:rsidP="00E6154B">
      <w:pPr>
        <w:framePr w:wrap="none" w:vAnchor="page" w:hAnchor="page" w:x="1481" w:y="1211"/>
        <w:spacing w:line="200" w:lineRule="exact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>Условные обозначения: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955"/>
        <w:gridCol w:w="1651"/>
        <w:gridCol w:w="3346"/>
      </w:tblGrid>
      <w:tr w:rsidR="00E6154B" w:rsidRPr="00E6154B" w:rsidTr="006D5CFF">
        <w:trPr>
          <w:trHeight w:hRule="exact" w:val="48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№</w:t>
            </w:r>
          </w:p>
          <w:p w:rsidR="00E6154B" w:rsidRPr="00E6154B" w:rsidRDefault="00E6154B" w:rsidP="006D5CFF">
            <w:pPr>
              <w:framePr w:w="9581" w:h="13954" w:wrap="none" w:vAnchor="page" w:hAnchor="page" w:x="1351" w:y="1493"/>
              <w:spacing w:before="60" w:line="210" w:lineRule="exact"/>
              <w:ind w:left="24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154B">
              <w:rPr>
                <w:rStyle w:val="2105pt"/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E6154B">
              <w:rPr>
                <w:rStyle w:val="2105pt"/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105pt"/>
                <w:rFonts w:ascii="Arial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105pt"/>
                <w:rFonts w:ascii="Arial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105pt"/>
                <w:rFonts w:ascii="Arial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E6154B" w:rsidRPr="00E6154B" w:rsidTr="006D5CFF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75pt"/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6154B" w:rsidRPr="00E6154B" w:rsidTr="006D5CFF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Характерная точка границы:</w:t>
            </w:r>
          </w:p>
          <w:p w:rsidR="00E6154B" w:rsidRPr="00E6154B" w:rsidRDefault="00E6154B" w:rsidP="006D5CFF">
            <w:pPr>
              <w:framePr w:w="9581" w:h="13954" w:wrap="none" w:vAnchor="page" w:hAnchor="page" w:x="1351" w:y="1493"/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105pt"/>
                <w:rFonts w:ascii="Arial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E6154B" w:rsidRPr="00E6154B" w:rsidTr="006D5CFF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E6154B" w:rsidRPr="00E6154B" w:rsidTr="006D5CFF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E6154B" w:rsidRPr="00E6154B" w:rsidTr="006D5CFF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Часть границы:</w:t>
            </w:r>
          </w:p>
          <w:p w:rsidR="00E6154B" w:rsidRPr="00E6154B" w:rsidRDefault="00E6154B" w:rsidP="006D5CFF">
            <w:pPr>
              <w:framePr w:w="9581" w:h="13954" w:wrap="none" w:vAnchor="page" w:hAnchor="page" w:x="1351" w:y="1493"/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E6154B" w:rsidRPr="00E6154B" w:rsidTr="006D5CFF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E6154B" w:rsidRPr="00E6154B" w:rsidTr="006D5CFF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E6154B" w:rsidRPr="00E6154B" w:rsidTr="006D5CFF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E6154B" w:rsidRPr="00E6154B" w:rsidTr="006D5CFF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105pt"/>
                <w:rFonts w:ascii="Arial" w:hAnsi="Arial" w:cs="Arial"/>
                <w:sz w:val="16"/>
                <w:szCs w:val="16"/>
              </w:rPr>
              <w:t>0-0 1 1 1 1 1 1</w:t>
            </w:r>
          </w:p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E6154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E6154B" w:rsidRPr="00E6154B" w:rsidTr="006D5CFF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105pt"/>
                <w:rFonts w:ascii="Arial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E6154B" w:rsidRPr="00E6154B" w:rsidTr="006D5CFF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105pt"/>
                <w:rFonts w:ascii="Arial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E6154B" w:rsidRPr="00E6154B" w:rsidTr="006D5CFF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105pt"/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E6154B" w:rsidRPr="00E6154B" w:rsidTr="006D5CFF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■ -</w:t>
            </w: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ab/>
              <w:t>■</w:t>
            </w: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ab/>
              <w:t>■ 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E6154B" w:rsidRPr="00E6154B" w:rsidTr="006D5CFF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д)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E6154B" w:rsidRPr="00E6154B" w:rsidTr="006D5CFF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E6154B" w:rsidRPr="00E6154B" w:rsidTr="006D5CFF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E6154B" w:rsidRPr="00E6154B" w:rsidTr="006D5CFF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Пункт геодезической основы:</w:t>
            </w:r>
          </w:p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21pt"/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E6154B" w:rsidRPr="00E6154B" w:rsidTr="006D5CFF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81" w:h="13954" w:wrap="none" w:vAnchor="page" w:hAnchor="page" w:x="1351" w:y="1493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E6154B" w:rsidRPr="00E6154B" w:rsidRDefault="00E6154B" w:rsidP="00E6154B">
      <w:pPr>
        <w:jc w:val="center"/>
        <w:rPr>
          <w:rFonts w:ascii="Arial" w:hAnsi="Arial" w:cs="Arial"/>
          <w:sz w:val="16"/>
          <w:szCs w:val="16"/>
        </w:rPr>
        <w:sectPr w:rsidR="00E6154B" w:rsidRPr="00E615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960"/>
        <w:gridCol w:w="1651"/>
        <w:gridCol w:w="3322"/>
      </w:tblGrid>
      <w:tr w:rsidR="00E6154B" w:rsidRPr="00E6154B" w:rsidTr="006D5CFF">
        <w:trPr>
          <w:trHeight w:hRule="exact" w:val="42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lastRenderedPageBreak/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spacing w:line="17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Точка съемочного обоснования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spacing w:line="340" w:lineRule="exact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17pt"/>
                <w:rFonts w:ascii="Arial" w:hAnsi="Arial" w:cs="Arial"/>
                <w:sz w:val="16"/>
                <w:szCs w:val="16"/>
              </w:rPr>
              <w:t>О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spacing w:line="185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окружность диаметром 2,0 мм с точкой внутри</w:t>
            </w:r>
          </w:p>
        </w:tc>
      </w:tr>
      <w:tr w:rsidR="00E6154B" w:rsidRPr="00E6154B" w:rsidTr="006D5CFF">
        <w:trPr>
          <w:trHeight w:hRule="exact" w:val="38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spacing w:line="185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Направления геодезических построений при создании съемочного обоснования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spacing w:line="185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сплошная линия </w:t>
            </w:r>
            <w:proofErr w:type="spellStart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чернот</w:t>
            </w:r>
            <w:proofErr w:type="spellEnd"/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 xml:space="preserve"> цвета толщиной 0,5 мм</w:t>
            </w:r>
          </w:p>
        </w:tc>
      </w:tr>
      <w:tr w:rsidR="00E6154B" w:rsidRPr="00E6154B" w:rsidTr="006D5CFF">
        <w:trPr>
          <w:trHeight w:hRule="exact" w:val="59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spacing w:line="187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Направления геодезических построений при определении координат характерных точек границ земельного участка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tabs>
                <w:tab w:val="left" w:leader="hyphen" w:pos="470"/>
                <w:tab w:val="left" w:leader="hyphen" w:pos="1339"/>
              </w:tabs>
              <w:spacing w:line="17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6pt"/>
                <w:rFonts w:ascii="Arial" w:hAnsi="Arial" w:cs="Arial"/>
                <w:sz w:val="16"/>
                <w:szCs w:val="16"/>
              </w:rPr>
              <w:t>Ч</w:t>
            </w:r>
            <w:proofErr w:type="gramStart"/>
            <w:r w:rsidRPr="00E6154B">
              <w:rPr>
                <w:rStyle w:val="26pt"/>
                <w:rFonts w:ascii="Arial" w:hAnsi="Arial" w:cs="Arial"/>
                <w:sz w:val="16"/>
                <w:szCs w:val="16"/>
              </w:rPr>
              <w:t>-</w:t>
            </w: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ab/>
              <w:t>—</w:t>
            </w: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ab/>
            </w:r>
            <w:proofErr w:type="gramEnd"/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54B" w:rsidRPr="00E6154B" w:rsidRDefault="00E6154B" w:rsidP="006D5CFF">
            <w:pPr>
              <w:framePr w:w="9538" w:h="1402" w:wrap="none" w:vAnchor="page" w:hAnchor="page" w:x="1406" w:y="1148"/>
              <w:spacing w:line="187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154B">
              <w:rPr>
                <w:rStyle w:val="285pt"/>
                <w:rFonts w:ascii="Arial" w:hAnsi="Arial" w:cs="Arial"/>
                <w:sz w:val="16"/>
                <w:szCs w:val="16"/>
              </w:rPr>
              <w:t>сплошная линия черного цвета со стрелкой толщиной 0,2 мм</w:t>
            </w:r>
          </w:p>
        </w:tc>
      </w:tr>
    </w:tbl>
    <w:p w:rsidR="00E6154B" w:rsidRPr="00E6154B" w:rsidRDefault="00E6154B" w:rsidP="00E6154B">
      <w:pPr>
        <w:rPr>
          <w:rFonts w:ascii="Arial" w:hAnsi="Arial" w:cs="Arial"/>
          <w:sz w:val="16"/>
          <w:szCs w:val="16"/>
        </w:rPr>
        <w:sectPr w:rsidR="00E6154B" w:rsidRPr="00E615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154B" w:rsidRPr="00E6154B" w:rsidRDefault="00E6154B" w:rsidP="00E6154B">
      <w:pPr>
        <w:pStyle w:val="1a"/>
        <w:framePr w:w="9538" w:h="948" w:hRule="exact" w:wrap="none" w:vAnchor="page" w:hAnchor="page" w:x="1618" w:y="6750"/>
        <w:shd w:val="clear" w:color="auto" w:fill="auto"/>
        <w:spacing w:line="480" w:lineRule="exact"/>
        <w:ind w:right="640"/>
        <w:rPr>
          <w:rFonts w:ascii="Arial" w:hAnsi="Arial" w:cs="Arial"/>
          <w:sz w:val="16"/>
          <w:szCs w:val="16"/>
        </w:rPr>
      </w:pPr>
      <w:bookmarkStart w:id="2" w:name="bookmark2"/>
      <w:r w:rsidRPr="00E6154B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>ЗЕМЛЕУСТРОИТЕЛЬНОЕ ДЕЛО</w:t>
      </w:r>
      <w:bookmarkEnd w:id="2"/>
    </w:p>
    <w:p w:rsidR="00E6154B" w:rsidRPr="00E6154B" w:rsidRDefault="00E6154B" w:rsidP="00E6154B">
      <w:pPr>
        <w:pStyle w:val="2a"/>
        <w:framePr w:w="9538" w:h="948" w:hRule="exact" w:wrap="none" w:vAnchor="page" w:hAnchor="page" w:x="1618" w:y="6750"/>
        <w:shd w:val="clear" w:color="auto" w:fill="auto"/>
        <w:spacing w:before="0" w:line="360" w:lineRule="exact"/>
        <w:ind w:right="200"/>
        <w:rPr>
          <w:rFonts w:ascii="Arial" w:hAnsi="Arial" w:cs="Arial"/>
          <w:sz w:val="16"/>
          <w:szCs w:val="16"/>
        </w:rPr>
      </w:pPr>
      <w:bookmarkStart w:id="3" w:name="bookmark3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ПО МЕЖЕВАНИЮ ЗЕМЕЛЬНОЕО УЧАСТКА</w:t>
      </w:r>
      <w:bookmarkEnd w:id="3"/>
    </w:p>
    <w:p w:rsidR="00E6154B" w:rsidRPr="00E6154B" w:rsidRDefault="00E6154B" w:rsidP="00E6154B">
      <w:pPr>
        <w:framePr w:w="9538" w:h="342" w:hRule="exact" w:wrap="none" w:vAnchor="page" w:hAnchor="page" w:x="1618" w:y="8417"/>
        <w:spacing w:line="280" w:lineRule="exact"/>
        <w:ind w:right="20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Кадастровый номер </w:t>
      </w:r>
      <w:r w:rsidRPr="00E6154B">
        <w:rPr>
          <w:rStyle w:val="55"/>
          <w:rFonts w:ascii="Arial" w:hAnsi="Arial" w:cs="Arial"/>
          <w:sz w:val="16"/>
          <w:szCs w:val="16"/>
        </w:rPr>
        <w:t>23:21:0401003 :ЗУ</w:t>
      </w:r>
      <w:proofErr w:type="gramStart"/>
      <w:r w:rsidRPr="00E6154B">
        <w:rPr>
          <w:rStyle w:val="55"/>
          <w:rFonts w:ascii="Arial" w:hAnsi="Arial" w:cs="Arial"/>
          <w:sz w:val="16"/>
          <w:szCs w:val="16"/>
        </w:rPr>
        <w:t>1</w:t>
      </w:r>
      <w:proofErr w:type="gramEnd"/>
    </w:p>
    <w:p w:rsidR="00E6154B" w:rsidRPr="00E6154B" w:rsidRDefault="00E6154B" w:rsidP="00E6154B">
      <w:pPr>
        <w:framePr w:w="9538" w:h="700" w:hRule="exact" w:wrap="none" w:vAnchor="page" w:hAnchor="page" w:x="1618" w:y="9251"/>
        <w:spacing w:line="322" w:lineRule="exact"/>
        <w:ind w:right="200"/>
        <w:rPr>
          <w:rFonts w:ascii="Arial" w:hAnsi="Arial" w:cs="Arial"/>
          <w:sz w:val="16"/>
          <w:szCs w:val="16"/>
        </w:rPr>
      </w:pPr>
      <w:r w:rsidRPr="00E6154B">
        <w:rPr>
          <w:rStyle w:val="55"/>
          <w:rFonts w:ascii="Arial" w:hAnsi="Arial" w:cs="Arial"/>
          <w:sz w:val="16"/>
          <w:szCs w:val="16"/>
        </w:rPr>
        <w:t xml:space="preserve">Краснодарский край. Новокубанский район. </w:t>
      </w:r>
      <w:proofErr w:type="spellStart"/>
      <w:r w:rsidRPr="00E6154B">
        <w:rPr>
          <w:rStyle w:val="55"/>
          <w:rFonts w:ascii="Arial" w:hAnsi="Arial" w:cs="Arial"/>
          <w:sz w:val="16"/>
          <w:szCs w:val="16"/>
        </w:rPr>
        <w:t>Новокубанское</w:t>
      </w:r>
      <w:proofErr w:type="spellEnd"/>
      <w:r w:rsidRPr="00E6154B">
        <w:rPr>
          <w:rStyle w:val="55"/>
          <w:rFonts w:ascii="Arial" w:hAnsi="Arial" w:cs="Arial"/>
          <w:sz w:val="16"/>
          <w:szCs w:val="16"/>
        </w:rPr>
        <w:t xml:space="preserve"> городское</w:t>
      </w:r>
      <w:r w:rsidRPr="00E6154B">
        <w:rPr>
          <w:rStyle w:val="55"/>
          <w:rFonts w:ascii="Arial" w:hAnsi="Arial" w:cs="Arial"/>
          <w:sz w:val="16"/>
          <w:szCs w:val="16"/>
        </w:rPr>
        <w:br/>
        <w:t>поселение, город Новокубанск, ул. Чапаева, 54</w:t>
      </w:r>
    </w:p>
    <w:p w:rsidR="00E6154B" w:rsidRPr="00E6154B" w:rsidRDefault="00E6154B" w:rsidP="00E6154B">
      <w:pPr>
        <w:framePr w:wrap="none" w:vAnchor="page" w:hAnchor="page" w:x="1618" w:y="14676"/>
        <w:spacing w:line="280" w:lineRule="exact"/>
        <w:ind w:left="398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г. Новокубанск 2022 г</w:t>
      </w:r>
    </w:p>
    <w:p w:rsidR="00E6154B" w:rsidRPr="00E6154B" w:rsidRDefault="00E6154B" w:rsidP="00E6154B">
      <w:pPr>
        <w:rPr>
          <w:rFonts w:ascii="Arial" w:hAnsi="Arial" w:cs="Arial"/>
          <w:sz w:val="16"/>
          <w:szCs w:val="16"/>
          <w:lang w:val="en-US"/>
        </w:rPr>
        <w:sectPr w:rsidR="00E6154B" w:rsidRPr="00E615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154B" w:rsidRPr="00E6154B" w:rsidRDefault="00E6154B" w:rsidP="00E6154B">
      <w:pPr>
        <w:pStyle w:val="38"/>
        <w:framePr w:w="10349" w:h="338" w:hRule="exact" w:wrap="none" w:vAnchor="page" w:hAnchor="page" w:x="1212" w:y="305"/>
        <w:shd w:val="clear" w:color="auto" w:fill="auto"/>
        <w:spacing w:line="280" w:lineRule="exact"/>
        <w:ind w:right="40"/>
        <w:rPr>
          <w:rFonts w:ascii="Arial" w:hAnsi="Arial" w:cs="Arial"/>
          <w:sz w:val="16"/>
          <w:szCs w:val="16"/>
        </w:rPr>
      </w:pPr>
      <w:bookmarkStart w:id="4" w:name="bookmark4"/>
      <w:r w:rsidRPr="00E6154B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>ПОЯСНИТЕЛЬНАЯ ЗАПИСКА</w:t>
      </w:r>
      <w:bookmarkEnd w:id="4"/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4"/>
        </w:numPr>
        <w:tabs>
          <w:tab w:val="left" w:pos="916"/>
        </w:tabs>
        <w:spacing w:line="274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Сведения об органе межевания: Индивидуальный предприниматель Ивахненко Андрей Васильевич (ОГНИП 321237500005760 от 21 января 2021 года; ИНН 234307266813), 352240 Крас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 xml:space="preserve">нодарский край, г. Новокубанск, ул. Дзержинского, д.43, Кадастровый инженер Ивахненко А.В. является членом СРО кадастровых инженеров по 221-ФЗ "СРО "Кадастровые инженеры юга", № 006 в Г ос. реестре СРО, Дата вступления в СРО 31.07.2020г, Свидетельство о членстве в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Самор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е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-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гулируемой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организации кадастровых инженеров № НП002902 от 31.07.2020 г.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4"/>
        </w:numPr>
        <w:tabs>
          <w:tab w:val="left" w:pos="970"/>
        </w:tabs>
        <w:spacing w:line="274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Сведения о правообладателе земельного участка: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spacing w:line="274" w:lineRule="exact"/>
        <w:ind w:left="486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отсутствуют</w:t>
      </w:r>
    </w:p>
    <w:p w:rsidR="00E6154B" w:rsidRPr="00E6154B" w:rsidRDefault="00E6154B" w:rsidP="00E6154B">
      <w:pPr>
        <w:pStyle w:val="62"/>
        <w:framePr w:w="10349" w:h="15119" w:hRule="exact" w:wrap="none" w:vAnchor="page" w:hAnchor="page" w:x="1212" w:y="769"/>
        <w:shd w:val="clear" w:color="auto" w:fill="auto"/>
        <w:spacing w:after="109" w:line="170" w:lineRule="exact"/>
        <w:ind w:left="262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(ФИО или наименование юридического лица, правообладателя земельного участка)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4"/>
        </w:numPr>
        <w:tabs>
          <w:tab w:val="left" w:pos="916"/>
        </w:tabs>
        <w:spacing w:line="271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Цель и основания выполнения работ: установление (упорядочивание) на местности гра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4"/>
        </w:numPr>
        <w:tabs>
          <w:tab w:val="left" w:pos="975"/>
        </w:tabs>
        <w:spacing w:after="165" w:line="271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Сведения о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правоудостоверяющих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(правоустанавливающих) документах: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tabs>
          <w:tab w:val="left" w:leader="underscore" w:pos="4795"/>
          <w:tab w:val="left" w:leader="underscore" w:pos="9989"/>
        </w:tabs>
        <w:spacing w:line="290" w:lineRule="exact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ab/>
      </w:r>
      <w:r w:rsidRPr="00E6154B">
        <w:rPr>
          <w:rFonts w:ascii="Arial" w:hAnsi="Arial" w:cs="Arial"/>
          <w:sz w:val="16"/>
          <w:szCs w:val="16"/>
        </w:rPr>
        <w:t>отсутствуют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tab/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4"/>
        </w:numPr>
        <w:tabs>
          <w:tab w:val="left" w:pos="975"/>
        </w:tabs>
        <w:spacing w:line="290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Местоположение межуемого земельного участка: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spacing w:line="290" w:lineRule="exact"/>
        <w:ind w:left="470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23:21:0401005:ЗУ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1</w:t>
      </w:r>
      <w:proofErr w:type="gramEnd"/>
    </w:p>
    <w:p w:rsidR="00E6154B" w:rsidRPr="00E6154B" w:rsidRDefault="00E6154B" w:rsidP="00E6154B">
      <w:pPr>
        <w:pStyle w:val="62"/>
        <w:framePr w:w="10349" w:h="15119" w:hRule="exact" w:wrap="none" w:vAnchor="page" w:hAnchor="page" w:x="1212" w:y="769"/>
        <w:shd w:val="clear" w:color="auto" w:fill="auto"/>
        <w:spacing w:after="106" w:line="170" w:lineRule="exact"/>
        <w:ind w:left="4860"/>
        <w:rPr>
          <w:rFonts w:ascii="Arial" w:hAnsi="Arial" w:cs="Arial"/>
          <w:sz w:val="16"/>
          <w:szCs w:val="16"/>
        </w:rPr>
      </w:pP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(кадастровый номер,</w:t>
      </w:r>
      <w:proofErr w:type="gramEnd"/>
    </w:p>
    <w:p w:rsidR="00E6154B" w:rsidRPr="00E6154B" w:rsidRDefault="00E6154B" w:rsidP="00E6154B">
      <w:pPr>
        <w:framePr w:w="10349" w:h="15119" w:hRule="exact" w:wrap="none" w:vAnchor="page" w:hAnchor="page" w:x="1212" w:y="769"/>
        <w:spacing w:after="259" w:line="269" w:lineRule="exact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sz w:val="16"/>
          <w:szCs w:val="16"/>
        </w:rPr>
        <w:t xml:space="preserve">Краснодарский край. Новокубанский район. </w:t>
      </w:r>
      <w:proofErr w:type="spellStart"/>
      <w:r w:rsidRPr="00E6154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E6154B">
        <w:rPr>
          <w:rFonts w:ascii="Arial" w:hAnsi="Arial" w:cs="Arial"/>
          <w:sz w:val="16"/>
          <w:szCs w:val="16"/>
        </w:rPr>
        <w:t xml:space="preserve"> городское поселение, город Новоку</w:t>
      </w:r>
      <w:r w:rsidRPr="00E6154B">
        <w:rPr>
          <w:rFonts w:ascii="Arial" w:hAnsi="Arial" w:cs="Arial"/>
          <w:sz w:val="16"/>
          <w:szCs w:val="16"/>
        </w:rPr>
        <w:softHyphen/>
        <w:t>банск</w:t>
      </w:r>
      <w:proofErr w:type="gramStart"/>
      <w:r w:rsidRPr="00E6154B">
        <w:rPr>
          <w:rFonts w:ascii="Arial" w:hAnsi="Arial" w:cs="Arial"/>
          <w:sz w:val="16"/>
          <w:szCs w:val="16"/>
        </w:rPr>
        <w:t>.</w:t>
      </w:r>
      <w:proofErr w:type="gramEnd"/>
      <w:r w:rsidRPr="00E6154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E6154B">
        <w:rPr>
          <w:rFonts w:ascii="Arial" w:hAnsi="Arial" w:cs="Arial"/>
          <w:sz w:val="16"/>
          <w:szCs w:val="16"/>
        </w:rPr>
        <w:t>у</w:t>
      </w:r>
      <w:proofErr w:type="gramEnd"/>
      <w:r w:rsidRPr="00E6154B">
        <w:rPr>
          <w:rFonts w:ascii="Arial" w:hAnsi="Arial" w:cs="Arial"/>
          <w:sz w:val="16"/>
          <w:szCs w:val="16"/>
        </w:rPr>
        <w:t>л. Чапаева. 54</w:t>
      </w:r>
    </w:p>
    <w:p w:rsidR="00E6154B" w:rsidRPr="00E6154B" w:rsidRDefault="00E6154B" w:rsidP="00E6154B">
      <w:pPr>
        <w:pStyle w:val="62"/>
        <w:framePr w:w="10349" w:h="15119" w:hRule="exact" w:wrap="none" w:vAnchor="page" w:hAnchor="page" w:x="1212" w:y="769"/>
        <w:shd w:val="clear" w:color="auto" w:fill="auto"/>
        <w:spacing w:after="95" w:line="170" w:lineRule="exact"/>
        <w:ind w:left="470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(адрес земельного участка)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4"/>
        </w:numPr>
        <w:tabs>
          <w:tab w:val="left" w:pos="975"/>
        </w:tabs>
        <w:spacing w:line="276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Категория земель: </w:t>
      </w:r>
      <w:r w:rsidRPr="00E6154B">
        <w:rPr>
          <w:rFonts w:ascii="Arial" w:hAnsi="Arial" w:cs="Arial"/>
          <w:sz w:val="16"/>
          <w:szCs w:val="16"/>
        </w:rPr>
        <w:t>“ земли населенных пунктов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”.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4"/>
        </w:numPr>
        <w:tabs>
          <w:tab w:val="left" w:pos="975"/>
        </w:tabs>
        <w:spacing w:line="276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Разрешенное использование земельного участка:</w:t>
      </w:r>
    </w:p>
    <w:p w:rsidR="00E6154B" w:rsidRPr="00E6154B" w:rsidRDefault="00E6154B" w:rsidP="00E6154B">
      <w:pPr>
        <w:pStyle w:val="44"/>
        <w:framePr w:w="10349" w:h="15119" w:hRule="exact" w:wrap="none" w:vAnchor="page" w:hAnchor="page" w:x="1212" w:y="769"/>
        <w:shd w:val="clear" w:color="auto" w:fill="auto"/>
        <w:spacing w:line="276" w:lineRule="exact"/>
        <w:ind w:firstLine="8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- малоэтажная многоквартирная жилая застройка.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4"/>
        </w:numPr>
        <w:tabs>
          <w:tab w:val="left" w:pos="902"/>
        </w:tabs>
        <w:spacing w:line="276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Style w:val="2f8"/>
          <w:rFonts w:ascii="Arial" w:hAnsi="Arial" w:cs="Arial"/>
          <w:sz w:val="16"/>
          <w:szCs w:val="16"/>
        </w:rPr>
        <w:t xml:space="preserve">Сведения о площади земельного участка: 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После обработки полевых материалов был со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spacing w:line="276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Оценка точности определения площади участка: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spacing w:line="276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Площадь общая по правоустанавливающим документам: -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кв.м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spacing w:line="276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Вычисленная (фактическая) площадь общая: 2765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кв.м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spacing w:line="276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Допустимое расхождение площадей: ±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кв.м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spacing w:line="276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Фактическое расхождение площадей: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кв.м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spacing w:line="276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Принимаем за окончательное значение площадь вычисленную (фактическую): 2765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кв.м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4"/>
        </w:numPr>
        <w:tabs>
          <w:tab w:val="left" w:pos="883"/>
        </w:tabs>
        <w:spacing w:line="276" w:lineRule="exact"/>
        <w:ind w:firstLine="620"/>
        <w:jc w:val="both"/>
        <w:rPr>
          <w:rFonts w:ascii="Arial" w:hAnsi="Arial" w:cs="Arial"/>
          <w:sz w:val="16"/>
          <w:szCs w:val="16"/>
        </w:rPr>
      </w:pPr>
      <w:r w:rsidRPr="00E6154B">
        <w:rPr>
          <w:rStyle w:val="2105pt"/>
          <w:rFonts w:ascii="Arial" w:hAnsi="Arial" w:cs="Arial"/>
          <w:sz w:val="16"/>
          <w:szCs w:val="16"/>
        </w:rPr>
        <w:t xml:space="preserve">Сведения о карте (плане): 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1:500.</w:t>
      </w:r>
    </w:p>
    <w:p w:rsidR="00E6154B" w:rsidRPr="00E6154B" w:rsidRDefault="00E6154B" w:rsidP="00E6154B">
      <w:pPr>
        <w:pStyle w:val="44"/>
        <w:framePr w:w="10349" w:h="15119" w:hRule="exact" w:wrap="none" w:vAnchor="page" w:hAnchor="page" w:x="1212" w:y="769"/>
        <w:widowControl w:val="0"/>
        <w:numPr>
          <w:ilvl w:val="0"/>
          <w:numId w:val="44"/>
        </w:numPr>
        <w:shd w:val="clear" w:color="auto" w:fill="auto"/>
        <w:tabs>
          <w:tab w:val="left" w:pos="907"/>
        </w:tabs>
        <w:spacing w:line="276" w:lineRule="exact"/>
        <w:ind w:left="480" w:firstLine="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Сервитуты и иные обременения: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spacing w:after="172" w:line="314" w:lineRule="exact"/>
        <w:ind w:right="220" w:firstLine="8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В соответствии со статьёй 1 Градостроительного кодекса РФ зонами с особыми условия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 xml:space="preserve">ции,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водоохранные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ции.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spacing w:after="174" w:line="324" w:lineRule="exact"/>
        <w:ind w:right="2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На проектируемой территории планировочными ограничениями являются охранные зоны линейных объектов: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5"/>
        </w:numPr>
        <w:tabs>
          <w:tab w:val="left" w:pos="857"/>
        </w:tabs>
        <w:spacing w:line="331" w:lineRule="exact"/>
        <w:ind w:left="38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газопровода;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5"/>
        </w:numPr>
        <w:tabs>
          <w:tab w:val="left" w:pos="857"/>
        </w:tabs>
        <w:spacing w:line="331" w:lineRule="exact"/>
        <w:ind w:left="38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линии электропередач;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5"/>
        </w:numPr>
        <w:tabs>
          <w:tab w:val="left" w:pos="857"/>
        </w:tabs>
        <w:spacing w:line="331" w:lineRule="exact"/>
        <w:ind w:left="38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водопровода;</w:t>
      </w:r>
    </w:p>
    <w:p w:rsidR="00E6154B" w:rsidRPr="00E6154B" w:rsidRDefault="00E6154B" w:rsidP="00E6154B">
      <w:pPr>
        <w:framePr w:w="10349" w:h="15119" w:hRule="exact" w:wrap="none" w:vAnchor="page" w:hAnchor="page" w:x="1212" w:y="769"/>
        <w:widowControl w:val="0"/>
        <w:numPr>
          <w:ilvl w:val="0"/>
          <w:numId w:val="45"/>
        </w:numPr>
        <w:tabs>
          <w:tab w:val="left" w:pos="857"/>
        </w:tabs>
        <w:spacing w:line="331" w:lineRule="exact"/>
        <w:ind w:left="38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канализации.</w:t>
      </w: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  <w:sectPr w:rsidR="00E6154B" w:rsidRPr="00E615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154B" w:rsidRPr="00E6154B" w:rsidRDefault="00E6154B" w:rsidP="00E6154B">
      <w:pPr>
        <w:framePr w:w="10176" w:h="15579" w:hRule="exact" w:wrap="none" w:vAnchor="page" w:hAnchor="page" w:x="1298" w:y="241"/>
        <w:spacing w:line="319" w:lineRule="exact"/>
        <w:ind w:firstLine="9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 xml:space="preserve">Охранная зона электрических сетей 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установлена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и её граница внесена в документы госу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дарственного кадастрового учёта.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line="319" w:lineRule="exact"/>
        <w:ind w:firstLine="920"/>
        <w:jc w:val="both"/>
        <w:rPr>
          <w:rFonts w:ascii="Arial" w:hAnsi="Arial" w:cs="Arial"/>
          <w:sz w:val="16"/>
          <w:szCs w:val="16"/>
        </w:rPr>
      </w:pP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В охранных зонах объектов электросетевого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хлзяйства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запрещается осуществлять любые действия, которые могут нарушить безопасную работу электросетевого хозяйства, в том числе привести к их повреждению или уничтожению, и (или) повлечь причинение вреда жизни, здоро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вью граждан и имуществу физических или юридических лиц, а также повлечь нанесение эколо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гического ущерба и возникновение пожаров, в том числе:</w:t>
      </w:r>
      <w:proofErr w:type="gramEnd"/>
    </w:p>
    <w:p w:rsidR="00E6154B" w:rsidRPr="00E6154B" w:rsidRDefault="00E6154B" w:rsidP="00E6154B">
      <w:pPr>
        <w:framePr w:w="10176" w:h="15579" w:hRule="exact" w:wrap="none" w:vAnchor="page" w:hAnchor="page" w:x="1298" w:y="241"/>
        <w:widowControl w:val="0"/>
        <w:numPr>
          <w:ilvl w:val="0"/>
          <w:numId w:val="45"/>
        </w:numPr>
        <w:tabs>
          <w:tab w:val="left" w:pos="839"/>
        </w:tabs>
        <w:spacing w:after="29" w:line="240" w:lineRule="exact"/>
        <w:ind w:left="5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набрасывать на провода и опоры воздушных линий электропередачи посторонние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предме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line="240" w:lineRule="exact"/>
        <w:ind w:firstLine="9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ты, а также подниматься на опоры воздушных линий электропередачи;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widowControl w:val="0"/>
        <w:numPr>
          <w:ilvl w:val="0"/>
          <w:numId w:val="45"/>
        </w:numPr>
        <w:tabs>
          <w:tab w:val="left" w:pos="839"/>
        </w:tabs>
        <w:spacing w:line="317" w:lineRule="exact"/>
        <w:ind w:left="5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размещать любые объекты и предметы (материалы) в 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пределах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созданных в соответствии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line="317" w:lineRule="exact"/>
        <w:ind w:left="9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оружения, которые могут препятствовать доступу к объектам электросетевого хозяйства, без создания необходимых для такого доступа проходов и проездов;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widowControl w:val="0"/>
        <w:numPr>
          <w:ilvl w:val="0"/>
          <w:numId w:val="45"/>
        </w:numPr>
        <w:tabs>
          <w:tab w:val="left" w:pos="839"/>
        </w:tabs>
        <w:spacing w:line="314" w:lineRule="exact"/>
        <w:ind w:left="5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находиться в пределах огороженной территории и помещениях распределительных уст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line="314" w:lineRule="exact"/>
        <w:ind w:left="920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ройств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и подстанций, открывать двери и люки распределительных устройств и подстан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ций, производить переключения и подключения в электрических сетях (указанное требо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вание не распространяется на работников, занятых выполнением разрешённых в уста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новленном порядке работ), разводить огонь в пределах охранных зон вводных и распре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делительных устройств, подстанций, воздушных линий электропередачи, а также в ох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ранных зонах кабельных линий электропередачи;</w:t>
      </w:r>
      <w:proofErr w:type="gramEnd"/>
    </w:p>
    <w:p w:rsidR="00E6154B" w:rsidRPr="00E6154B" w:rsidRDefault="00E6154B" w:rsidP="00E6154B">
      <w:pPr>
        <w:framePr w:w="10176" w:h="15579" w:hRule="exact" w:wrap="none" w:vAnchor="page" w:hAnchor="page" w:x="1298" w:y="241"/>
        <w:widowControl w:val="0"/>
        <w:numPr>
          <w:ilvl w:val="0"/>
          <w:numId w:val="45"/>
        </w:numPr>
        <w:tabs>
          <w:tab w:val="left" w:pos="844"/>
        </w:tabs>
        <w:spacing w:after="50" w:line="240" w:lineRule="exact"/>
        <w:ind w:left="5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размещать свалки;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widowControl w:val="0"/>
        <w:numPr>
          <w:ilvl w:val="0"/>
          <w:numId w:val="45"/>
        </w:numPr>
        <w:tabs>
          <w:tab w:val="left" w:pos="844"/>
        </w:tabs>
        <w:spacing w:line="240" w:lineRule="exact"/>
        <w:ind w:left="5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производить работы ударными механизмами, сбрасывать тяжести массой свыше 5 тонн,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after="118" w:line="312" w:lineRule="exact"/>
        <w:ind w:left="9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производить сброс и слив едких и коррозионных веществ и горюче-смазочных материа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лов (в охранных зонах подземных кабельных линий электропередачи).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line="314" w:lineRule="exact"/>
        <w:ind w:firstLine="9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widowControl w:val="0"/>
        <w:numPr>
          <w:ilvl w:val="0"/>
          <w:numId w:val="45"/>
        </w:numPr>
        <w:tabs>
          <w:tab w:val="left" w:pos="844"/>
        </w:tabs>
        <w:spacing w:line="331" w:lineRule="exact"/>
        <w:ind w:left="5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строительство, капитальный ремонт, реконструкция или снос зданий и сооружений;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widowControl w:val="0"/>
        <w:numPr>
          <w:ilvl w:val="0"/>
          <w:numId w:val="45"/>
        </w:numPr>
        <w:tabs>
          <w:tab w:val="left" w:pos="844"/>
        </w:tabs>
        <w:spacing w:line="331" w:lineRule="exact"/>
        <w:ind w:left="5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горные, взрывные, мелиоративные работы, в том числе связанные с 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временным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затопле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line="331" w:lineRule="exact"/>
        <w:ind w:firstLine="920"/>
        <w:jc w:val="both"/>
        <w:rPr>
          <w:rFonts w:ascii="Arial" w:hAnsi="Arial" w:cs="Arial"/>
          <w:sz w:val="16"/>
          <w:szCs w:val="16"/>
        </w:rPr>
      </w:pP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нием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земель;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widowControl w:val="0"/>
        <w:numPr>
          <w:ilvl w:val="0"/>
          <w:numId w:val="45"/>
        </w:numPr>
        <w:tabs>
          <w:tab w:val="left" w:pos="844"/>
        </w:tabs>
        <w:spacing w:line="331" w:lineRule="exact"/>
        <w:ind w:left="5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посадка и вырубка деревьев и кустарников;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widowControl w:val="0"/>
        <w:numPr>
          <w:ilvl w:val="0"/>
          <w:numId w:val="45"/>
        </w:numPr>
        <w:tabs>
          <w:tab w:val="left" w:pos="844"/>
        </w:tabs>
        <w:spacing w:line="331" w:lineRule="exact"/>
        <w:ind w:left="5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проезд машин и механизмов, имеющих общую высоту с грузом или без груза 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от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поверх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after="162" w:line="240" w:lineRule="exact"/>
        <w:ind w:firstLine="920"/>
        <w:jc w:val="both"/>
        <w:rPr>
          <w:rFonts w:ascii="Arial" w:hAnsi="Arial" w:cs="Arial"/>
          <w:sz w:val="16"/>
          <w:szCs w:val="16"/>
        </w:rPr>
      </w:pP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ности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дороги более 4,5 м (в охранных зонах воздушных линий электропередачи).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after="116" w:line="317" w:lineRule="exact"/>
        <w:ind w:firstLine="9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ких зон, утверждёнными постановлением Правительства Российской Федерации от 24.02.2009 № 160 (с изменениями на 17.05.2016 г.).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after="126" w:line="322" w:lineRule="exact"/>
        <w:ind w:firstLine="9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 мероприятиям по санитарно-защитной полосе водоводов относятся требования об от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сутствии в пределах санитарно-защитной полосы водоводов источников загрязнения почвы и грунтовых вод.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spacing w:line="314" w:lineRule="exact"/>
        <w:ind w:firstLine="92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E6154B" w:rsidRPr="00E6154B" w:rsidRDefault="00E6154B" w:rsidP="00E6154B">
      <w:pPr>
        <w:framePr w:w="10176" w:h="15579" w:hRule="exact" w:wrap="none" w:vAnchor="page" w:hAnchor="page" w:x="1298" w:y="241"/>
        <w:widowControl w:val="0"/>
        <w:numPr>
          <w:ilvl w:val="0"/>
          <w:numId w:val="45"/>
        </w:numPr>
        <w:tabs>
          <w:tab w:val="left" w:pos="844"/>
        </w:tabs>
        <w:spacing w:line="240" w:lineRule="exact"/>
        <w:ind w:left="56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строить объекты жилищно-гражданского и производственного назначения;</w:t>
      </w: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  <w:sectPr w:rsidR="00E6154B" w:rsidRPr="00E615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154B" w:rsidRPr="00E6154B" w:rsidRDefault="00E6154B" w:rsidP="00E6154B">
      <w:pPr>
        <w:framePr w:w="10171" w:h="5808" w:hRule="exact" w:wrap="none" w:vAnchor="page" w:hAnchor="page" w:x="1301" w:y="320"/>
        <w:widowControl w:val="0"/>
        <w:numPr>
          <w:ilvl w:val="0"/>
          <w:numId w:val="45"/>
        </w:numPr>
        <w:tabs>
          <w:tab w:val="left" w:pos="870"/>
        </w:tabs>
        <w:spacing w:after="43" w:line="240" w:lineRule="exact"/>
        <w:ind w:left="54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>перемещать, повреждать, засыпать и уничтожать опознавательные знаки, контрольно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</w:r>
    </w:p>
    <w:p w:rsidR="00E6154B" w:rsidRPr="00E6154B" w:rsidRDefault="00E6154B" w:rsidP="00E6154B">
      <w:pPr>
        <w:framePr w:w="10171" w:h="5808" w:hRule="exact" w:wrap="none" w:vAnchor="page" w:hAnchor="page" w:x="1301" w:y="320"/>
        <w:spacing w:after="41" w:line="240" w:lineRule="exact"/>
        <w:ind w:left="88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измерительные пункты и другие устройства газораспределительных сетей;</w:t>
      </w:r>
    </w:p>
    <w:p w:rsidR="00E6154B" w:rsidRPr="00E6154B" w:rsidRDefault="00E6154B" w:rsidP="00E6154B">
      <w:pPr>
        <w:framePr w:w="10171" w:h="5808" w:hRule="exact" w:wrap="none" w:vAnchor="page" w:hAnchor="page" w:x="1301" w:y="320"/>
        <w:widowControl w:val="0"/>
        <w:numPr>
          <w:ilvl w:val="0"/>
          <w:numId w:val="45"/>
        </w:numPr>
        <w:tabs>
          <w:tab w:val="left" w:pos="870"/>
        </w:tabs>
        <w:spacing w:line="240" w:lineRule="exact"/>
        <w:ind w:left="54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устраивать свалки и склады, разливать растворы кислот, солей, щелочей и других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химиче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</w:r>
    </w:p>
    <w:p w:rsidR="00E6154B" w:rsidRPr="00E6154B" w:rsidRDefault="00E6154B" w:rsidP="00E6154B">
      <w:pPr>
        <w:framePr w:w="10171" w:h="5808" w:hRule="exact" w:wrap="none" w:vAnchor="page" w:hAnchor="page" w:x="1301" w:y="320"/>
        <w:spacing w:line="240" w:lineRule="exact"/>
        <w:ind w:left="880"/>
        <w:jc w:val="both"/>
        <w:rPr>
          <w:rFonts w:ascii="Arial" w:hAnsi="Arial" w:cs="Arial"/>
          <w:sz w:val="16"/>
          <w:szCs w:val="16"/>
        </w:rPr>
      </w:pP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ски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активных веществ;</w:t>
      </w:r>
    </w:p>
    <w:p w:rsidR="00E6154B" w:rsidRPr="00E6154B" w:rsidRDefault="00E6154B" w:rsidP="00E6154B">
      <w:pPr>
        <w:framePr w:w="10171" w:h="5808" w:hRule="exact" w:wrap="none" w:vAnchor="page" w:hAnchor="page" w:x="1301" w:y="320"/>
        <w:widowControl w:val="0"/>
        <w:numPr>
          <w:ilvl w:val="0"/>
          <w:numId w:val="45"/>
        </w:numPr>
        <w:tabs>
          <w:tab w:val="left" w:pos="870"/>
        </w:tabs>
        <w:spacing w:line="322" w:lineRule="exact"/>
        <w:ind w:left="54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огораживать и перегораживать охранные зоны, препятствовать доступу персонала экс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</w:r>
    </w:p>
    <w:p w:rsidR="00E6154B" w:rsidRPr="00E6154B" w:rsidRDefault="00E6154B" w:rsidP="00E6154B">
      <w:pPr>
        <w:framePr w:w="10171" w:h="5808" w:hRule="exact" w:wrap="none" w:vAnchor="page" w:hAnchor="page" w:x="1301" w:y="320"/>
        <w:spacing w:line="322" w:lineRule="exact"/>
        <w:ind w:left="880"/>
        <w:jc w:val="both"/>
        <w:rPr>
          <w:rFonts w:ascii="Arial" w:hAnsi="Arial" w:cs="Arial"/>
          <w:sz w:val="16"/>
          <w:szCs w:val="16"/>
        </w:rPr>
      </w:pP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плуатационных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E6154B" w:rsidRPr="00E6154B" w:rsidRDefault="00E6154B" w:rsidP="00E6154B">
      <w:pPr>
        <w:framePr w:w="10171" w:h="5808" w:hRule="exact" w:wrap="none" w:vAnchor="page" w:hAnchor="page" w:x="1301" w:y="320"/>
        <w:widowControl w:val="0"/>
        <w:numPr>
          <w:ilvl w:val="0"/>
          <w:numId w:val="45"/>
        </w:numPr>
        <w:tabs>
          <w:tab w:val="left" w:pos="870"/>
        </w:tabs>
        <w:spacing w:line="322" w:lineRule="exact"/>
        <w:ind w:left="54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разводить огонь и размещать источники огня;</w:t>
      </w:r>
    </w:p>
    <w:p w:rsidR="00E6154B" w:rsidRPr="00E6154B" w:rsidRDefault="00E6154B" w:rsidP="00E6154B">
      <w:pPr>
        <w:framePr w:w="10171" w:h="5808" w:hRule="exact" w:wrap="none" w:vAnchor="page" w:hAnchor="page" w:x="1301" w:y="320"/>
        <w:widowControl w:val="0"/>
        <w:numPr>
          <w:ilvl w:val="0"/>
          <w:numId w:val="45"/>
        </w:numPr>
        <w:tabs>
          <w:tab w:val="left" w:pos="870"/>
        </w:tabs>
        <w:spacing w:after="43" w:line="240" w:lineRule="exact"/>
        <w:ind w:left="54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рыть погреба, копать и обрабатывать почву 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сельскохозяйственными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и мелиоративными</w:t>
      </w:r>
    </w:p>
    <w:p w:rsidR="00E6154B" w:rsidRPr="00E6154B" w:rsidRDefault="00E6154B" w:rsidP="00E6154B">
      <w:pPr>
        <w:framePr w:w="10171" w:h="5808" w:hRule="exact" w:wrap="none" w:vAnchor="page" w:hAnchor="page" w:x="1301" w:y="320"/>
        <w:spacing w:line="240" w:lineRule="exact"/>
        <w:ind w:left="88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орудиями и механизмами на глубину более 0,3 м;</w:t>
      </w:r>
    </w:p>
    <w:p w:rsidR="00E6154B" w:rsidRPr="00E6154B" w:rsidRDefault="00E6154B" w:rsidP="00E6154B">
      <w:pPr>
        <w:framePr w:w="10171" w:h="5808" w:hRule="exact" w:wrap="none" w:vAnchor="page" w:hAnchor="page" w:x="1301" w:y="320"/>
        <w:widowControl w:val="0"/>
        <w:numPr>
          <w:ilvl w:val="0"/>
          <w:numId w:val="45"/>
        </w:numPr>
        <w:tabs>
          <w:tab w:val="left" w:pos="870"/>
        </w:tabs>
        <w:spacing w:line="314" w:lineRule="exact"/>
        <w:ind w:left="54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набрасывать, приставлять и привязывать к опорам и надземным газопроводам,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ограждени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softHyphen/>
      </w:r>
    </w:p>
    <w:p w:rsidR="00E6154B" w:rsidRPr="00E6154B" w:rsidRDefault="00E6154B" w:rsidP="00E6154B">
      <w:pPr>
        <w:framePr w:w="10171" w:h="5808" w:hRule="exact" w:wrap="none" w:vAnchor="page" w:hAnchor="page" w:x="1301" w:y="320"/>
        <w:spacing w:line="314" w:lineRule="exact"/>
        <w:ind w:left="88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ям и зданиям газораспределительных сетей посторонние предметы, лестницы, влезать на них;</w:t>
      </w:r>
    </w:p>
    <w:p w:rsidR="00E6154B" w:rsidRPr="00E6154B" w:rsidRDefault="00E6154B" w:rsidP="00E6154B">
      <w:pPr>
        <w:framePr w:w="10171" w:h="5808" w:hRule="exact" w:wrap="none" w:vAnchor="page" w:hAnchor="page" w:x="1301" w:y="320"/>
        <w:widowControl w:val="0"/>
        <w:numPr>
          <w:ilvl w:val="0"/>
          <w:numId w:val="45"/>
        </w:numPr>
        <w:tabs>
          <w:tab w:val="left" w:pos="870"/>
        </w:tabs>
        <w:spacing w:line="317" w:lineRule="exact"/>
        <w:ind w:left="54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самовольно подключаться к газораспределительным сетям.</w:t>
      </w:r>
    </w:p>
    <w:p w:rsidR="00E6154B" w:rsidRPr="00E6154B" w:rsidRDefault="00E6154B" w:rsidP="00E6154B">
      <w:pPr>
        <w:pStyle w:val="44"/>
        <w:framePr w:w="10171" w:h="5808" w:hRule="exact" w:wrap="none" w:vAnchor="page" w:hAnchor="page" w:x="1301" w:y="320"/>
        <w:widowControl w:val="0"/>
        <w:numPr>
          <w:ilvl w:val="0"/>
          <w:numId w:val="44"/>
        </w:numPr>
        <w:shd w:val="clear" w:color="auto" w:fill="auto"/>
        <w:tabs>
          <w:tab w:val="left" w:pos="848"/>
        </w:tabs>
        <w:spacing w:line="317" w:lineRule="exact"/>
        <w:ind w:firstLine="40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E6154B" w:rsidRPr="00E6154B" w:rsidRDefault="00E6154B" w:rsidP="00E6154B">
      <w:pPr>
        <w:framePr w:w="10171" w:h="5808" w:hRule="exact" w:wrap="none" w:vAnchor="page" w:hAnchor="page" w:x="1301" w:y="320"/>
        <w:spacing w:line="317" w:lineRule="exact"/>
        <w:ind w:left="880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Земельный участок не входит в границы особо охраняемых природных территорий.</w:t>
      </w:r>
    </w:p>
    <w:p w:rsidR="00E6154B" w:rsidRPr="00E6154B" w:rsidRDefault="00E6154B" w:rsidP="00E6154B">
      <w:pPr>
        <w:pStyle w:val="44"/>
        <w:framePr w:w="10171" w:h="579" w:hRule="exact" w:wrap="none" w:vAnchor="page" w:hAnchor="page" w:x="1301" w:y="6918"/>
        <w:shd w:val="clear" w:color="auto" w:fill="auto"/>
        <w:spacing w:after="48" w:line="240" w:lineRule="exact"/>
        <w:ind w:left="557" w:right="7104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Составил:</w:t>
      </w:r>
    </w:p>
    <w:p w:rsidR="00E6154B" w:rsidRPr="00E6154B" w:rsidRDefault="00E6154B" w:rsidP="00E6154B">
      <w:pPr>
        <w:pStyle w:val="44"/>
        <w:framePr w:w="10171" w:h="579" w:hRule="exact" w:wrap="none" w:vAnchor="page" w:hAnchor="page" w:x="1301" w:y="6918"/>
        <w:shd w:val="clear" w:color="auto" w:fill="auto"/>
        <w:spacing w:line="240" w:lineRule="exact"/>
        <w:ind w:left="557" w:right="7104"/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Кадастровый инженер</w:t>
      </w:r>
    </w:p>
    <w:p w:rsidR="00E6154B" w:rsidRPr="00E6154B" w:rsidRDefault="00E6154B" w:rsidP="00E6154B">
      <w:pPr>
        <w:framePr w:wrap="none" w:vAnchor="page" w:hAnchor="page" w:x="5510" w:y="6133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DF5AAEF" wp14:editId="74AB6398">
            <wp:extent cx="2714625" cy="1609725"/>
            <wp:effectExtent l="19050" t="0" r="9525" b="0"/>
            <wp:docPr id="1" name="Рисунок 2" descr="E:\Ольхова\1\Постановления\Утверждение схем\Постановка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льхова\1\Постановления\Утверждение схем\Постановка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4B" w:rsidRPr="00E6154B" w:rsidRDefault="00E6154B" w:rsidP="00E6154B">
      <w:pPr>
        <w:pStyle w:val="3f1"/>
        <w:framePr w:wrap="none" w:vAnchor="page" w:hAnchor="page" w:x="9710" w:y="7192"/>
        <w:shd w:val="clear" w:color="auto" w:fill="auto"/>
        <w:spacing w:line="240" w:lineRule="exact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А.В. Ивахненко</w:t>
      </w: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  <w:sectPr w:rsidR="00E6154B" w:rsidRPr="00E615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18B713" wp14:editId="453453A8">
                <wp:simplePos x="0" y="0"/>
                <wp:positionH relativeFrom="page">
                  <wp:posOffset>3143250</wp:posOffset>
                </wp:positionH>
                <wp:positionV relativeFrom="page">
                  <wp:posOffset>3987165</wp:posOffset>
                </wp:positionV>
                <wp:extent cx="807720" cy="575945"/>
                <wp:effectExtent l="0" t="0" r="190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47.5pt;margin-top:313.95pt;width:63.6pt;height:45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" stroked="f">
                <w10:wrap anchorx="page" anchory="page"/>
              </v:rect>
            </w:pict>
          </mc:Fallback>
        </mc:AlternateContent>
      </w:r>
      <w:r w:rsidRPr="00E6154B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7A2256" wp14:editId="7F83E999">
                <wp:simplePos x="0" y="0"/>
                <wp:positionH relativeFrom="page">
                  <wp:posOffset>3603625</wp:posOffset>
                </wp:positionH>
                <wp:positionV relativeFrom="page">
                  <wp:posOffset>3560445</wp:posOffset>
                </wp:positionV>
                <wp:extent cx="252730" cy="225425"/>
                <wp:effectExtent l="3175" t="0" r="127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22542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83.75pt;margin-top:280.35pt;width:19.9pt;height:1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" fillcolor="#fefefe" stroked="f">
                <w10:wrap anchorx="page" anchory="page"/>
              </v:rect>
            </w:pict>
          </mc:Fallback>
        </mc:AlternateContent>
      </w:r>
    </w:p>
    <w:p w:rsidR="00E6154B" w:rsidRPr="00E6154B" w:rsidRDefault="00E6154B" w:rsidP="00E6154B">
      <w:pPr>
        <w:pStyle w:val="321"/>
        <w:framePr w:w="10171" w:h="1642" w:hRule="exact" w:wrap="none" w:vAnchor="page" w:hAnchor="page" w:x="1399" w:y="516"/>
        <w:shd w:val="clear" w:color="auto" w:fill="auto"/>
        <w:spacing w:after="1" w:line="240" w:lineRule="exact"/>
        <w:ind w:left="4000"/>
        <w:rPr>
          <w:rFonts w:ascii="Arial" w:hAnsi="Arial" w:cs="Arial"/>
          <w:sz w:val="16"/>
          <w:szCs w:val="16"/>
        </w:rPr>
      </w:pPr>
      <w:bookmarkStart w:id="5" w:name="bookmark5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КАРТА (ПЛАН) ГРАНИЦ</w:t>
      </w:r>
      <w:bookmarkEnd w:id="5"/>
    </w:p>
    <w:p w:rsidR="00E6154B" w:rsidRPr="00E6154B" w:rsidRDefault="00E6154B" w:rsidP="00E6154B">
      <w:pPr>
        <w:pStyle w:val="62"/>
        <w:framePr w:w="10171" w:h="1642" w:hRule="exact" w:wrap="none" w:vAnchor="page" w:hAnchor="page" w:x="1399" w:y="516"/>
        <w:shd w:val="clear" w:color="auto" w:fill="auto"/>
        <w:spacing w:after="232" w:line="170" w:lineRule="exact"/>
        <w:ind w:left="50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земельного участка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кр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. Краснодарский, р-н Новокубанский, г. Новокубанск, ул. Чапаева, 54</w:t>
      </w:r>
    </w:p>
    <w:p w:rsidR="00E6154B" w:rsidRPr="00E6154B" w:rsidRDefault="00E6154B" w:rsidP="00E6154B">
      <w:pPr>
        <w:pStyle w:val="62"/>
        <w:framePr w:w="10171" w:h="1642" w:hRule="exact" w:wrap="none" w:vAnchor="page" w:hAnchor="page" w:x="1399" w:y="516"/>
        <w:shd w:val="clear" w:color="auto" w:fill="auto"/>
        <w:spacing w:line="202" w:lineRule="exact"/>
        <w:ind w:left="50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кадастровый номер 23:21:0401003 :ЗУ 1</w:t>
      </w:r>
    </w:p>
    <w:p w:rsidR="00E6154B" w:rsidRPr="00E6154B" w:rsidRDefault="00E6154B" w:rsidP="00E6154B">
      <w:pPr>
        <w:pStyle w:val="62"/>
        <w:framePr w:w="10171" w:h="1642" w:hRule="exact" w:wrap="none" w:vAnchor="page" w:hAnchor="page" w:x="1399" w:y="516"/>
        <w:shd w:val="clear" w:color="auto" w:fill="auto"/>
        <w:spacing w:line="202" w:lineRule="exact"/>
        <w:ind w:left="50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площадь участка 2765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кв.м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.</w:t>
      </w:r>
    </w:p>
    <w:p w:rsidR="00E6154B" w:rsidRPr="00E6154B" w:rsidRDefault="00E6154B" w:rsidP="00E6154B">
      <w:pPr>
        <w:pStyle w:val="62"/>
        <w:framePr w:w="10171" w:h="1642" w:hRule="exact" w:wrap="none" w:vAnchor="page" w:hAnchor="page" w:x="1399" w:y="516"/>
        <w:shd w:val="clear" w:color="auto" w:fill="auto"/>
        <w:spacing w:line="202" w:lineRule="exact"/>
        <w:ind w:left="50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категория земель: земли населенных пунктов</w:t>
      </w:r>
    </w:p>
    <w:p w:rsidR="00E6154B" w:rsidRPr="00E6154B" w:rsidRDefault="00E6154B" w:rsidP="00E6154B">
      <w:pPr>
        <w:pStyle w:val="62"/>
        <w:framePr w:w="10171" w:h="1642" w:hRule="exact" w:wrap="none" w:vAnchor="page" w:hAnchor="page" w:x="1399" w:y="516"/>
        <w:shd w:val="clear" w:color="auto" w:fill="auto"/>
        <w:spacing w:line="202" w:lineRule="exact"/>
        <w:ind w:left="50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разрешенное использование: малоэтажная многоквартирная жилая застройка</w:t>
      </w:r>
    </w:p>
    <w:p w:rsidR="00E6154B" w:rsidRPr="00E6154B" w:rsidRDefault="00E6154B" w:rsidP="00E6154B">
      <w:pPr>
        <w:framePr w:wrap="none" w:vAnchor="page" w:hAnchor="page" w:x="1279" w:y="2378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2A580CE" wp14:editId="224B19CF">
            <wp:extent cx="6591300" cy="5695950"/>
            <wp:effectExtent l="19050" t="0" r="0" b="0"/>
            <wp:docPr id="3" name="Рисунок 3" descr="E:\Ольхова\1\Постановления\Утверждение схем\Постановк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льхова\1\Постановления\Утверждение схем\Постановка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4B" w:rsidRPr="00E6154B" w:rsidRDefault="00E6154B" w:rsidP="00E6154B">
      <w:pPr>
        <w:pStyle w:val="afffffff"/>
        <w:framePr w:wrap="none" w:vAnchor="page" w:hAnchor="page" w:x="4121" w:y="11429"/>
        <w:shd w:val="clear" w:color="auto" w:fill="auto"/>
        <w:spacing w:line="170" w:lineRule="exact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p w:rsidR="00E6154B" w:rsidRPr="00E6154B" w:rsidRDefault="00E6154B" w:rsidP="00E6154B">
      <w:pPr>
        <w:framePr w:wrap="none" w:vAnchor="page" w:hAnchor="page" w:x="3228" w:y="12438"/>
        <w:spacing w:line="190" w:lineRule="exact"/>
        <w:rPr>
          <w:rFonts w:ascii="Arial" w:hAnsi="Arial" w:cs="Arial"/>
          <w:sz w:val="16"/>
          <w:szCs w:val="16"/>
        </w:rPr>
      </w:pPr>
      <w:r w:rsidRPr="00E6154B">
        <w:rPr>
          <w:rStyle w:val="7ArialNarrow8pt"/>
          <w:rFonts w:ascii="Arial" w:eastAsia="Tahoma" w:hAnsi="Arial" w:cs="Arial"/>
        </w:rPr>
        <w:t>1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•</w:t>
      </w:r>
    </w:p>
    <w:p w:rsidR="00E6154B" w:rsidRPr="00E6154B" w:rsidRDefault="00E6154B" w:rsidP="00E6154B">
      <w:pPr>
        <w:pStyle w:val="62"/>
        <w:framePr w:w="7200" w:h="761" w:hRule="exact" w:wrap="none" w:vAnchor="page" w:hAnchor="page" w:x="1788" w:y="11918"/>
        <w:shd w:val="clear" w:color="auto" w:fill="auto"/>
        <w:spacing w:line="223" w:lineRule="exact"/>
        <w:ind w:left="1929" w:right="96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границы земельных участков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br/>
        <w:t>границы контура ОКС</w:t>
      </w:r>
    </w:p>
    <w:p w:rsidR="00E6154B" w:rsidRPr="00E6154B" w:rsidRDefault="00E6154B" w:rsidP="00E6154B">
      <w:pPr>
        <w:pStyle w:val="62"/>
        <w:framePr w:w="7200" w:h="761" w:hRule="exact" w:wrap="none" w:vAnchor="page" w:hAnchor="page" w:x="1788" w:y="11918"/>
        <w:shd w:val="clear" w:color="auto" w:fill="auto"/>
        <w:spacing w:line="170" w:lineRule="exact"/>
        <w:ind w:left="1929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- обозначение характерных точек границ 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формируемого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з.у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.</w:t>
      </w:r>
    </w:p>
    <w:p w:rsidR="00E6154B" w:rsidRPr="00E6154B" w:rsidRDefault="00E6154B" w:rsidP="00E6154B">
      <w:pPr>
        <w:pStyle w:val="62"/>
        <w:framePr w:w="7200" w:h="830" w:hRule="exact" w:wrap="none" w:vAnchor="page" w:hAnchor="page" w:x="1788" w:y="12604"/>
        <w:shd w:val="clear" w:color="auto" w:fill="auto"/>
        <w:spacing w:line="384" w:lineRule="exact"/>
        <w:jc w:val="center"/>
        <w:rPr>
          <w:rFonts w:ascii="Arial" w:hAnsi="Arial" w:cs="Arial"/>
          <w:sz w:val="16"/>
          <w:szCs w:val="16"/>
        </w:rPr>
      </w:pP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23:21:0401003:171 ’ кадастровые номера смежных </w:t>
      </w:r>
      <w:proofErr w:type="spell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з.у</w:t>
      </w:r>
      <w:proofErr w:type="spell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. имеющих уточненные границы в ЕГРН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br/>
        <w:t>- граница охранной зоны воздушной линии электропередач (ЗОУИТ 23:21-6.1751)</w:t>
      </w:r>
      <w:proofErr w:type="gramEnd"/>
    </w:p>
    <w:p w:rsidR="00E6154B" w:rsidRPr="00E6154B" w:rsidRDefault="00E6154B" w:rsidP="00E6154B">
      <w:pPr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pStyle w:val="62"/>
        <w:framePr w:w="7200" w:h="2101" w:hRule="exact" w:wrap="none" w:vAnchor="page" w:hAnchor="page" w:x="1771" w:y="13516"/>
        <w:shd w:val="clear" w:color="auto" w:fill="auto"/>
        <w:spacing w:after="124" w:line="170" w:lineRule="exact"/>
        <w:ind w:left="134" w:right="3111"/>
        <w:jc w:val="center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Описание границ смежных земельных участков:</w:t>
      </w:r>
    </w:p>
    <w:p w:rsidR="00E6154B" w:rsidRPr="00E6154B" w:rsidRDefault="00E6154B" w:rsidP="00E6154B">
      <w:pPr>
        <w:pStyle w:val="62"/>
        <w:framePr w:w="7200" w:h="2101" w:hRule="exact" w:wrap="none" w:vAnchor="page" w:hAnchor="page" w:x="1771" w:y="13516"/>
        <w:shd w:val="clear" w:color="auto" w:fill="auto"/>
        <w:spacing w:line="190" w:lineRule="exact"/>
        <w:ind w:left="22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От 1 до 5 - земельный участок по ул. Чапаева, 52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br/>
        <w:t>О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т 5 до 8 - проезд</w:t>
      </w:r>
      <w:r w:rsidRPr="00E6154B">
        <w:rPr>
          <w:rFonts w:ascii="Arial" w:hAnsi="Arial" w:cs="Arial"/>
          <w:color w:val="000000"/>
          <w:sz w:val="16"/>
          <w:szCs w:val="16"/>
          <w:lang w:bidi="ru-RU"/>
        </w:rPr>
        <w:br/>
        <w:t>От 8 до 10 - ул. Чапаева</w:t>
      </w:r>
    </w:p>
    <w:p w:rsidR="00E6154B" w:rsidRPr="00E6154B" w:rsidRDefault="00E6154B" w:rsidP="00E6154B">
      <w:pPr>
        <w:pStyle w:val="62"/>
        <w:framePr w:w="7200" w:h="2101" w:hRule="exact" w:wrap="none" w:vAnchor="page" w:hAnchor="page" w:x="1771" w:y="13516"/>
        <w:shd w:val="clear" w:color="auto" w:fill="auto"/>
        <w:spacing w:line="190" w:lineRule="exact"/>
        <w:ind w:left="22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От 10 до 15 - земельный участок по ул. Чапаева, 56</w:t>
      </w:r>
    </w:p>
    <w:p w:rsidR="00E6154B" w:rsidRPr="00E6154B" w:rsidRDefault="00E6154B" w:rsidP="00E6154B">
      <w:pPr>
        <w:pStyle w:val="62"/>
        <w:framePr w:w="7200" w:h="2101" w:hRule="exact" w:wrap="none" w:vAnchor="page" w:hAnchor="page" w:x="1771" w:y="13516"/>
        <w:shd w:val="clear" w:color="auto" w:fill="auto"/>
        <w:spacing w:line="190" w:lineRule="exact"/>
        <w:ind w:left="22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От 15 до 17 - земельный участок по ул. 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Крестьянская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, 43</w:t>
      </w:r>
    </w:p>
    <w:p w:rsidR="00E6154B" w:rsidRPr="00E6154B" w:rsidRDefault="00E6154B" w:rsidP="00E6154B">
      <w:pPr>
        <w:pStyle w:val="62"/>
        <w:framePr w:w="7200" w:h="2101" w:hRule="exact" w:wrap="none" w:vAnchor="page" w:hAnchor="page" w:x="1771" w:y="13516"/>
        <w:shd w:val="clear" w:color="auto" w:fill="auto"/>
        <w:spacing w:line="190" w:lineRule="exact"/>
        <w:ind w:left="22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От 17 до 20 - земельный участок по ул. 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Крестьянская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, 4</w:t>
      </w:r>
    </w:p>
    <w:p w:rsidR="00E6154B" w:rsidRPr="00E6154B" w:rsidRDefault="00E6154B" w:rsidP="00E6154B">
      <w:pPr>
        <w:pStyle w:val="62"/>
        <w:framePr w:w="7200" w:h="2101" w:hRule="exact" w:wrap="none" w:vAnchor="page" w:hAnchor="page" w:x="1771" w:y="13516"/>
        <w:shd w:val="clear" w:color="auto" w:fill="auto"/>
        <w:spacing w:line="190" w:lineRule="exact"/>
        <w:ind w:left="220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От 20 до 1 - земельный участок по ул. </w:t>
      </w:r>
      <w:proofErr w:type="gramStart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>Крестьянская</w:t>
      </w:r>
      <w:proofErr w:type="gramEnd"/>
      <w:r w:rsidRPr="00E6154B">
        <w:rPr>
          <w:rFonts w:ascii="Arial" w:hAnsi="Arial" w:cs="Arial"/>
          <w:color w:val="000000"/>
          <w:sz w:val="16"/>
          <w:szCs w:val="16"/>
          <w:lang w:bidi="ru-RU"/>
        </w:rPr>
        <w:t xml:space="preserve">, </w:t>
      </w:r>
      <w:r w:rsidRPr="00E6154B">
        <w:rPr>
          <w:rFonts w:ascii="Arial" w:hAnsi="Arial" w:cs="Arial"/>
          <w:color w:val="000000"/>
          <w:sz w:val="16"/>
          <w:szCs w:val="16"/>
          <w:lang w:val="en-US" w:eastAsia="en-US" w:bidi="en-US"/>
        </w:rPr>
        <w:t>39|j</w:t>
      </w: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  <w:r w:rsidRPr="00E6154B"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663360" behindDoc="1" locked="0" layoutInCell="1" allowOverlap="1" wp14:anchorId="3629CBCE" wp14:editId="7C7C71C1">
            <wp:simplePos x="0" y="0"/>
            <wp:positionH relativeFrom="page">
              <wp:posOffset>4019550</wp:posOffset>
            </wp:positionH>
            <wp:positionV relativeFrom="page">
              <wp:posOffset>8591550</wp:posOffset>
            </wp:positionV>
            <wp:extent cx="3514725" cy="1419225"/>
            <wp:effectExtent l="19050" t="0" r="9525" b="0"/>
            <wp:wrapNone/>
            <wp:docPr id="14" name="Рисунок 7" descr="E:\Ольхова\1\Постановления\Утверждение схем\Постановка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льхова\1\Постановления\Утверждение схем\Постановка\media\image5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Pr="00E6154B" w:rsidRDefault="00E6154B" w:rsidP="00E6154B">
      <w:pPr>
        <w:jc w:val="both"/>
        <w:rPr>
          <w:rFonts w:ascii="Arial" w:hAnsi="Arial" w:cs="Arial"/>
          <w:sz w:val="16"/>
          <w:szCs w:val="16"/>
        </w:rPr>
      </w:pPr>
    </w:p>
    <w:p w:rsidR="00E6154B" w:rsidRDefault="00E6154B" w:rsidP="00E6154B">
      <w:pPr>
        <w:jc w:val="both"/>
      </w:pPr>
    </w:p>
    <w:p w:rsidR="00E6154B" w:rsidRDefault="00E6154B" w:rsidP="00E6154B">
      <w:pPr>
        <w:jc w:val="both"/>
      </w:pPr>
    </w:p>
    <w:p w:rsidR="00E6154B" w:rsidRDefault="00E6154B" w:rsidP="00E6154B">
      <w:pPr>
        <w:jc w:val="both"/>
      </w:pPr>
    </w:p>
    <w:p w:rsidR="004810C9" w:rsidRPr="004810C9" w:rsidRDefault="004810C9" w:rsidP="004810C9">
      <w:pPr>
        <w:ind w:firstLine="567"/>
        <w:rPr>
          <w:rFonts w:ascii="Arial" w:hAnsi="Arial" w:cs="Arial"/>
          <w:sz w:val="16"/>
          <w:szCs w:val="16"/>
        </w:rPr>
      </w:pPr>
    </w:p>
    <w:p w:rsidR="004810C9" w:rsidRPr="004810C9" w:rsidRDefault="004810C9" w:rsidP="00F80A66">
      <w:pPr>
        <w:rPr>
          <w:rFonts w:ascii="Arial" w:hAnsi="Arial" w:cs="Arial"/>
          <w:sz w:val="16"/>
          <w:szCs w:val="16"/>
        </w:rPr>
      </w:pPr>
    </w:p>
    <w:p w:rsidR="00486F10" w:rsidRPr="00CF1853" w:rsidRDefault="00486F10" w:rsidP="00F80A66">
      <w:pPr>
        <w:rPr>
          <w:rFonts w:ascii="Arial" w:hAnsi="Arial" w:cs="Arial"/>
          <w:sz w:val="16"/>
          <w:szCs w:val="16"/>
        </w:rPr>
      </w:pPr>
    </w:p>
    <w:p w:rsidR="0012448F" w:rsidRDefault="0012448F" w:rsidP="00486F10">
      <w:pPr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486F10">
      <w:pPr>
        <w:rPr>
          <w:rFonts w:ascii="Arial" w:hAnsi="Arial" w:cs="Arial"/>
          <w:sz w:val="16"/>
          <w:szCs w:val="16"/>
          <w:lang w:val="en-US"/>
        </w:rPr>
      </w:pPr>
    </w:p>
    <w:p w:rsidR="00E6154B" w:rsidRDefault="00E6154B" w:rsidP="00486F10">
      <w:pPr>
        <w:rPr>
          <w:rFonts w:ascii="Arial" w:hAnsi="Arial" w:cs="Arial"/>
          <w:sz w:val="16"/>
          <w:szCs w:val="16"/>
          <w:lang w:val="en-US"/>
        </w:rPr>
      </w:pPr>
    </w:p>
    <w:tbl>
      <w:tblPr>
        <w:tblpPr w:leftFromText="180" w:rightFromText="180" w:vertAnchor="text" w:horzAnchor="margin" w:tblpXSpec="center" w:tblpY="-76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E6154B" w:rsidRPr="00CF1853" w:rsidTr="00E6154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6" w:name="_GoBack"/>
            <w:bookmarkEnd w:id="6"/>
          </w:p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F1853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F1853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CF1853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CF1853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Pr="00D56BC2">
              <w:rPr>
                <w:rFonts w:ascii="Arial" w:hAnsi="Arial" w:cs="Arial"/>
                <w:sz w:val="16"/>
                <w:szCs w:val="16"/>
              </w:rPr>
              <w:t>16</w:t>
            </w:r>
            <w:r w:rsidRPr="00CF1853">
              <w:rPr>
                <w:rFonts w:ascii="Arial" w:hAnsi="Arial" w:cs="Arial"/>
                <w:sz w:val="16"/>
                <w:szCs w:val="16"/>
              </w:rPr>
              <w:t>.02.2023 в 10-00</w:t>
            </w:r>
          </w:p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 w:rsidRPr="00CF1853">
              <w:rPr>
                <w:rFonts w:ascii="Arial" w:hAnsi="Arial" w:cs="Arial"/>
                <w:sz w:val="16"/>
                <w:szCs w:val="16"/>
              </w:rPr>
              <w:t>.0</w:t>
            </w:r>
            <w:r w:rsidRPr="0096061F">
              <w:rPr>
                <w:rFonts w:ascii="Arial" w:hAnsi="Arial" w:cs="Arial"/>
                <w:sz w:val="16"/>
                <w:szCs w:val="16"/>
              </w:rPr>
              <w:t>2</w:t>
            </w:r>
            <w:r w:rsidRPr="00CF1853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E6154B" w:rsidRPr="00CF1853" w:rsidRDefault="00E6154B" w:rsidP="00E6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E6154B" w:rsidRPr="00E6154B" w:rsidRDefault="00E6154B" w:rsidP="00486F10">
      <w:pPr>
        <w:rPr>
          <w:rFonts w:ascii="Arial" w:hAnsi="Arial" w:cs="Arial"/>
          <w:sz w:val="16"/>
          <w:szCs w:val="16"/>
          <w:lang w:val="en-US"/>
        </w:rPr>
      </w:pPr>
    </w:p>
    <w:sectPr w:rsidR="00E6154B" w:rsidRPr="00E6154B" w:rsidSect="00101F6A">
      <w:headerReference w:type="default" r:id="rId14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B7" w:rsidRDefault="00E279B7" w:rsidP="00101F6A">
      <w:r>
        <w:separator/>
      </w:r>
    </w:p>
  </w:endnote>
  <w:endnote w:type="continuationSeparator" w:id="0">
    <w:p w:rsidR="00E279B7" w:rsidRDefault="00E279B7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B7" w:rsidRDefault="00E279B7" w:rsidP="00101F6A">
      <w:r>
        <w:separator/>
      </w:r>
    </w:p>
  </w:footnote>
  <w:footnote w:type="continuationSeparator" w:id="0">
    <w:p w:rsidR="00E279B7" w:rsidRDefault="00E279B7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279B7" w:rsidRPr="00756D88" w:rsidRDefault="00E279B7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E6154B">
          <w:rPr>
            <w:noProof/>
            <w:color w:val="FFFFFF" w:themeColor="background1"/>
            <w:sz w:val="24"/>
            <w:szCs w:val="24"/>
          </w:rPr>
          <w:t>12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E279B7" w:rsidRDefault="00E279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E311291"/>
    <w:multiLevelType w:val="hybridMultilevel"/>
    <w:tmpl w:val="41E2E7A8"/>
    <w:lvl w:ilvl="0" w:tplc="EBDE41D6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0">
    <w:nsid w:val="35566B8A"/>
    <w:multiLevelType w:val="multilevel"/>
    <w:tmpl w:val="1D468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4">
    <w:nsid w:val="429A43C7"/>
    <w:multiLevelType w:val="multilevel"/>
    <w:tmpl w:val="E72047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47350027"/>
    <w:multiLevelType w:val="multilevel"/>
    <w:tmpl w:val="44B2C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8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9">
    <w:nsid w:val="4DCB1ECB"/>
    <w:multiLevelType w:val="hybridMultilevel"/>
    <w:tmpl w:val="382E9468"/>
    <w:lvl w:ilvl="0" w:tplc="F008FB10">
      <w:start w:val="1"/>
      <w:numFmt w:val="decimal"/>
      <w:lvlText w:val="%1)"/>
      <w:lvlJc w:val="left"/>
      <w:pPr>
        <w:ind w:left="1305" w:hanging="48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0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2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6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0B364F"/>
    <w:multiLevelType w:val="hybridMultilevel"/>
    <w:tmpl w:val="703E8EC8"/>
    <w:lvl w:ilvl="0" w:tplc="2F1E0D5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4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32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4"/>
  </w:num>
  <w:num w:numId="6">
    <w:abstractNumId w:val="31"/>
  </w:num>
  <w:num w:numId="7">
    <w:abstractNumId w:val="14"/>
  </w:num>
  <w:num w:numId="8">
    <w:abstractNumId w:val="33"/>
  </w:num>
  <w:num w:numId="9">
    <w:abstractNumId w:val="10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"/>
  </w:num>
  <w:num w:numId="14">
    <w:abstractNumId w:val="7"/>
  </w:num>
  <w:num w:numId="15">
    <w:abstractNumId w:val="16"/>
  </w:num>
  <w:num w:numId="16">
    <w:abstractNumId w:val="37"/>
  </w:num>
  <w:num w:numId="17">
    <w:abstractNumId w:val="42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9"/>
  </w:num>
  <w:num w:numId="23">
    <w:abstractNumId w:val="15"/>
  </w:num>
  <w:num w:numId="24">
    <w:abstractNumId w:val="25"/>
  </w:num>
  <w:num w:numId="25">
    <w:abstractNumId w:val="9"/>
  </w:num>
  <w:num w:numId="26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"/>
  </w:num>
  <w:num w:numId="31">
    <w:abstractNumId w:val="19"/>
  </w:num>
  <w:num w:numId="32">
    <w:abstractNumId w:val="22"/>
  </w:num>
  <w:num w:numId="33">
    <w:abstractNumId w:val="4"/>
  </w:num>
  <w:num w:numId="34">
    <w:abstractNumId w:val="17"/>
  </w:num>
  <w:num w:numId="35">
    <w:abstractNumId w:val="36"/>
  </w:num>
  <w:num w:numId="36">
    <w:abstractNumId w:val="12"/>
  </w:num>
  <w:num w:numId="37">
    <w:abstractNumId w:val="38"/>
  </w:num>
  <w:num w:numId="38">
    <w:abstractNumId w:val="34"/>
  </w:num>
  <w:num w:numId="39">
    <w:abstractNumId w:val="40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6465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0C9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D6373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061F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1853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56BC2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279B7"/>
    <w:rsid w:val="00E35EB9"/>
    <w:rsid w:val="00E37953"/>
    <w:rsid w:val="00E45BA0"/>
    <w:rsid w:val="00E56AE2"/>
    <w:rsid w:val="00E6154B"/>
    <w:rsid w:val="00E64369"/>
    <w:rsid w:val="00E725C3"/>
    <w:rsid w:val="00E75FFD"/>
    <w:rsid w:val="00E76B77"/>
    <w:rsid w:val="00E77394"/>
    <w:rsid w:val="00E80693"/>
    <w:rsid w:val="00E8284D"/>
    <w:rsid w:val="00E82FF7"/>
    <w:rsid w:val="00E859B4"/>
    <w:rsid w:val="00E87FC2"/>
    <w:rsid w:val="00E90DCA"/>
    <w:rsid w:val="00E93DE1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character" w:customStyle="1" w:styleId="48">
    <w:name w:val="Заголовок №4_"/>
    <w:basedOn w:val="a2"/>
    <w:link w:val="49"/>
    <w:rsid w:val="00E6154B"/>
    <w:rPr>
      <w:sz w:val="28"/>
      <w:szCs w:val="28"/>
      <w:shd w:val="clear" w:color="auto" w:fill="FFFFFF"/>
    </w:rPr>
  </w:style>
  <w:style w:type="character" w:customStyle="1" w:styleId="2f7">
    <w:name w:val="Подпись к картинке (2)"/>
    <w:basedOn w:val="a2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">
    <w:name w:val="Основной текст (2) + 8;5 pt"/>
    <w:basedOn w:val="23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3"/>
    <w:rsid w:val="00E61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basedOn w:val="23"/>
    <w:rsid w:val="00E61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85pt1pt">
    <w:name w:val="Основной текст (2) + 8;5 pt;Интервал 1 pt"/>
    <w:basedOn w:val="23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21pt">
    <w:name w:val="Основной текст (2) + 21 pt"/>
    <w:basedOn w:val="23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3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6pt">
    <w:name w:val="Основной текст (2) + 6 pt;Полужирный"/>
    <w:basedOn w:val="23"/>
    <w:rsid w:val="00E61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55">
    <w:name w:val="Основной текст (5)"/>
    <w:basedOn w:val="a2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f8">
    <w:name w:val="Основной текст (2) + Полужирный"/>
    <w:basedOn w:val="23"/>
    <w:rsid w:val="00E61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f0">
    <w:name w:val="Подпись к картинке (3)_"/>
    <w:basedOn w:val="a2"/>
    <w:link w:val="3f1"/>
    <w:rsid w:val="00E6154B"/>
    <w:rPr>
      <w:b/>
      <w:bCs/>
      <w:shd w:val="clear" w:color="auto" w:fill="FFFFFF"/>
    </w:rPr>
  </w:style>
  <w:style w:type="character" w:customStyle="1" w:styleId="affffffe">
    <w:name w:val="Подпись к картинке_"/>
    <w:basedOn w:val="a2"/>
    <w:link w:val="afffffff"/>
    <w:rsid w:val="00E6154B"/>
    <w:rPr>
      <w:b/>
      <w:bCs/>
      <w:sz w:val="17"/>
      <w:szCs w:val="17"/>
      <w:shd w:val="clear" w:color="auto" w:fill="FFFFFF"/>
    </w:rPr>
  </w:style>
  <w:style w:type="character" w:customStyle="1" w:styleId="73">
    <w:name w:val="Основной текст (7)_"/>
    <w:basedOn w:val="a2"/>
    <w:rsid w:val="00E6154B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character" w:customStyle="1" w:styleId="7ArialNarrow8pt">
    <w:name w:val="Основной текст (7) + Arial Narrow;8 pt"/>
    <w:basedOn w:val="73"/>
    <w:rsid w:val="00E6154B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49">
    <w:name w:val="Заголовок №4"/>
    <w:basedOn w:val="a1"/>
    <w:link w:val="48"/>
    <w:rsid w:val="00E6154B"/>
    <w:pPr>
      <w:widowControl w:val="0"/>
      <w:shd w:val="clear" w:color="auto" w:fill="FFFFFF"/>
      <w:spacing w:line="0" w:lineRule="atLeast"/>
      <w:outlineLvl w:val="3"/>
    </w:pPr>
    <w:rPr>
      <w:sz w:val="28"/>
      <w:szCs w:val="28"/>
    </w:rPr>
  </w:style>
  <w:style w:type="paragraph" w:customStyle="1" w:styleId="3f1">
    <w:name w:val="Подпись к картинке (3)"/>
    <w:basedOn w:val="a1"/>
    <w:link w:val="3f0"/>
    <w:rsid w:val="00E6154B"/>
    <w:pPr>
      <w:widowControl w:val="0"/>
      <w:shd w:val="clear" w:color="auto" w:fill="FFFFFF"/>
      <w:spacing w:line="0" w:lineRule="atLeast"/>
    </w:pPr>
    <w:rPr>
      <w:b/>
      <w:bCs/>
    </w:rPr>
  </w:style>
  <w:style w:type="paragraph" w:customStyle="1" w:styleId="afffffff">
    <w:name w:val="Подпись к картинке"/>
    <w:basedOn w:val="a1"/>
    <w:link w:val="affffffe"/>
    <w:rsid w:val="00E6154B"/>
    <w:pPr>
      <w:widowControl w:val="0"/>
      <w:shd w:val="clear" w:color="auto" w:fill="FFFFFF"/>
      <w:spacing w:line="0" w:lineRule="atLeast"/>
    </w:pPr>
    <w:rPr>
      <w:b/>
      <w:b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character" w:customStyle="1" w:styleId="48">
    <w:name w:val="Заголовок №4_"/>
    <w:basedOn w:val="a2"/>
    <w:link w:val="49"/>
    <w:rsid w:val="00E6154B"/>
    <w:rPr>
      <w:sz w:val="28"/>
      <w:szCs w:val="28"/>
      <w:shd w:val="clear" w:color="auto" w:fill="FFFFFF"/>
    </w:rPr>
  </w:style>
  <w:style w:type="character" w:customStyle="1" w:styleId="2f7">
    <w:name w:val="Подпись к картинке (2)"/>
    <w:basedOn w:val="a2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">
    <w:name w:val="Основной текст (2) + 8;5 pt"/>
    <w:basedOn w:val="23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3"/>
    <w:rsid w:val="00E61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basedOn w:val="23"/>
    <w:rsid w:val="00E61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85pt1pt">
    <w:name w:val="Основной текст (2) + 8;5 pt;Интервал 1 pt"/>
    <w:basedOn w:val="23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21pt">
    <w:name w:val="Основной текст (2) + 21 pt"/>
    <w:basedOn w:val="23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3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6pt">
    <w:name w:val="Основной текст (2) + 6 pt;Полужирный"/>
    <w:basedOn w:val="23"/>
    <w:rsid w:val="00E61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55">
    <w:name w:val="Основной текст (5)"/>
    <w:basedOn w:val="a2"/>
    <w:rsid w:val="00E6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f8">
    <w:name w:val="Основной текст (2) + Полужирный"/>
    <w:basedOn w:val="23"/>
    <w:rsid w:val="00E61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f0">
    <w:name w:val="Подпись к картинке (3)_"/>
    <w:basedOn w:val="a2"/>
    <w:link w:val="3f1"/>
    <w:rsid w:val="00E6154B"/>
    <w:rPr>
      <w:b/>
      <w:bCs/>
      <w:shd w:val="clear" w:color="auto" w:fill="FFFFFF"/>
    </w:rPr>
  </w:style>
  <w:style w:type="character" w:customStyle="1" w:styleId="affffffe">
    <w:name w:val="Подпись к картинке_"/>
    <w:basedOn w:val="a2"/>
    <w:link w:val="afffffff"/>
    <w:rsid w:val="00E6154B"/>
    <w:rPr>
      <w:b/>
      <w:bCs/>
      <w:sz w:val="17"/>
      <w:szCs w:val="17"/>
      <w:shd w:val="clear" w:color="auto" w:fill="FFFFFF"/>
    </w:rPr>
  </w:style>
  <w:style w:type="character" w:customStyle="1" w:styleId="73">
    <w:name w:val="Основной текст (7)_"/>
    <w:basedOn w:val="a2"/>
    <w:rsid w:val="00E6154B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character" w:customStyle="1" w:styleId="7ArialNarrow8pt">
    <w:name w:val="Основной текст (7) + Arial Narrow;8 pt"/>
    <w:basedOn w:val="73"/>
    <w:rsid w:val="00E6154B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49">
    <w:name w:val="Заголовок №4"/>
    <w:basedOn w:val="a1"/>
    <w:link w:val="48"/>
    <w:rsid w:val="00E6154B"/>
    <w:pPr>
      <w:widowControl w:val="0"/>
      <w:shd w:val="clear" w:color="auto" w:fill="FFFFFF"/>
      <w:spacing w:line="0" w:lineRule="atLeast"/>
      <w:outlineLvl w:val="3"/>
    </w:pPr>
    <w:rPr>
      <w:sz w:val="28"/>
      <w:szCs w:val="28"/>
    </w:rPr>
  </w:style>
  <w:style w:type="paragraph" w:customStyle="1" w:styleId="3f1">
    <w:name w:val="Подпись к картинке (3)"/>
    <w:basedOn w:val="a1"/>
    <w:link w:val="3f0"/>
    <w:rsid w:val="00E6154B"/>
    <w:pPr>
      <w:widowControl w:val="0"/>
      <w:shd w:val="clear" w:color="auto" w:fill="FFFFFF"/>
      <w:spacing w:line="0" w:lineRule="atLeast"/>
    </w:pPr>
    <w:rPr>
      <w:b/>
      <w:bCs/>
    </w:rPr>
  </w:style>
  <w:style w:type="paragraph" w:customStyle="1" w:styleId="afffffff">
    <w:name w:val="Подпись к картинке"/>
    <w:basedOn w:val="a1"/>
    <w:link w:val="affffffe"/>
    <w:rsid w:val="00E6154B"/>
    <w:pPr>
      <w:widowControl w:val="0"/>
      <w:shd w:val="clear" w:color="auto" w:fill="FFFFFF"/>
      <w:spacing w:line="0" w:lineRule="atLeast"/>
    </w:pPr>
    <w:rPr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209F1-2B87-4412-A287-76B736E3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12</Pages>
  <Words>2634</Words>
  <Characters>18543</Characters>
  <Application>Microsoft Office Word</Application>
  <DocSecurity>0</DocSecurity>
  <Lines>154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45</cp:revision>
  <cp:lastPrinted>2021-11-09T09:31:00Z</cp:lastPrinted>
  <dcterms:created xsi:type="dcterms:W3CDTF">2022-11-10T13:49:00Z</dcterms:created>
  <dcterms:modified xsi:type="dcterms:W3CDTF">2023-02-22T07:19:00Z</dcterms:modified>
</cp:coreProperties>
</file>