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634" w:h="413" w:hRule="exact" w:wrap="none" w:vAnchor="page" w:hAnchor="page" w:x="3626" w:y="786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120" w:right="0" w:firstLine="0"/>
      </w:pPr>
      <w:r>
        <w:rPr>
          <w:rStyle w:val="CharStyle5"/>
        </w:rPr>
        <w:t>:v</w:t>
      </w:r>
    </w:p>
    <w:p>
      <w:pPr>
        <w:pStyle w:val="Style6"/>
        <w:framePr w:w="634" w:h="413" w:hRule="exact" w:wrap="none" w:vAnchor="page" w:hAnchor="page" w:x="3626" w:y="78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'</w:t>
      </w:r>
    </w:p>
    <w:p>
      <w:pPr>
        <w:pStyle w:val="Style8"/>
        <w:framePr w:wrap="none" w:vAnchor="page" w:hAnchor="page" w:x="1462" w:y="67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885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РОССИЙСКАЯ ФЕДЕРАЦИЯ</w:t>
      </w:r>
    </w:p>
    <w:p>
      <w:pPr>
        <w:framePr w:wrap="none" w:vAnchor="page" w:hAnchor="page" w:x="5335" w:y="1685"/>
        <w:widowControl w:val="0"/>
      </w:pPr>
    </w:p>
    <w:p>
      <w:pPr>
        <w:pStyle w:val="Style12"/>
        <w:framePr w:wrap="none" w:vAnchor="page" w:hAnchor="page" w:x="1462" w:y="148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5240" w:right="0" w:firstLine="0"/>
      </w:pPr>
      <w:r>
        <w:rPr>
          <w:rStyle w:val="CharStyle14"/>
        </w:rPr>
        <w:t>—S</w:t>
      </w:r>
      <w:r>
        <w:rPr>
          <w:w w:val="100"/>
          <w:color w:val="000000"/>
          <w:position w:val="0"/>
        </w:rPr>
        <w:t xml:space="preserve"> f"</w:t>
      </w:r>
    </w:p>
    <w:p>
      <w:pPr>
        <w:pStyle w:val="Style15"/>
        <w:framePr w:w="9226" w:h="549" w:hRule="exact" w:wrap="none" w:vAnchor="page" w:hAnchor="page" w:x="1462" w:y="1930"/>
        <w:widowControl w:val="0"/>
        <w:keepNext w:val="0"/>
        <w:keepLines w:val="0"/>
        <w:shd w:val="clear" w:color="auto" w:fill="auto"/>
        <w:bidi w:val="0"/>
        <w:spacing w:before="0" w:after="0" w:line="500" w:lineRule="exact"/>
        <w:ind w:left="0" w:right="4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ИП Кирпилянский В.В.</w:t>
      </w:r>
      <w:bookmarkEnd w:id="0"/>
    </w:p>
    <w:p>
      <w:pPr>
        <w:pStyle w:val="Style17"/>
        <w:framePr w:w="9226" w:h="1002" w:hRule="exact" w:wrap="none" w:vAnchor="page" w:hAnchor="page" w:x="1462" w:y="2769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ОГРНИП № 312237207900042 от 19.03.2012г.</w:t>
        <w:br/>
        <w:t>г. Армавир, ул. Пушкина, 29</w:t>
        <w:br/>
        <w:t>ИНН 230203205110</w:t>
      </w:r>
    </w:p>
    <w:p>
      <w:pPr>
        <w:pStyle w:val="Style10"/>
        <w:framePr w:wrap="none" w:vAnchor="page" w:hAnchor="page" w:x="4394" w:y="4047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19"/>
        </w:rPr>
        <w:t>?</w:t>
      </w:r>
    </w:p>
    <w:p>
      <w:pPr>
        <w:framePr w:wrap="none" w:vAnchor="page" w:hAnchor="page" w:x="7025" w:y="4210"/>
        <w:widowControl w:val="0"/>
      </w:pPr>
    </w:p>
    <w:p>
      <w:pPr>
        <w:pStyle w:val="Style20"/>
        <w:framePr w:wrap="none" w:vAnchor="page" w:hAnchor="page" w:x="1462" w:y="4914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 №067-12-2023</w:t>
      </w:r>
    </w:p>
    <w:p>
      <w:pPr>
        <w:pStyle w:val="Style15"/>
        <w:framePr w:w="9226" w:h="3861" w:hRule="exact" w:wrap="none" w:vAnchor="page" w:hAnchor="page" w:x="1462" w:y="6859"/>
        <w:widowControl w:val="0"/>
        <w:keepNext w:val="0"/>
        <w:keepLines w:val="0"/>
        <w:shd w:val="clear" w:color="auto" w:fill="auto"/>
        <w:bidi w:val="0"/>
        <w:spacing w:before="0" w:after="355" w:line="500" w:lineRule="exact"/>
        <w:ind w:left="0" w:right="4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1"/>
    </w:p>
    <w:p>
      <w:pPr>
        <w:pStyle w:val="Style22"/>
        <w:framePr w:w="9226" w:h="3861" w:hRule="exact" w:wrap="none" w:vAnchor="page" w:hAnchor="page" w:x="1462" w:y="68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ОТКЛОНЕНИЯ ОТ ПРЕДЕЛЬНЫХ ПАРАМЕТРОВ РАЗРЕШЁННОГО СТРОИТЕЛЬСТВА, РЕКОНСТРУКЦИИ ОБЪЕКТОВ КАПИТАЛЬНОГО СТРОИТЕЛЬСТВА, В ГРАНИЦАХ УЧАСТКА С КАДАСТРОВЫМ НОМЕРОМ 23:21:0401010:6540 расположеного по адресу: РФ, Краснодарский край, р-н Новокубанский, г. Новокубанск, ул. Первомайская, 201.</w:t>
      </w:r>
    </w:p>
    <w:p>
      <w:pPr>
        <w:pStyle w:val="Style17"/>
        <w:framePr w:w="9226" w:h="344" w:hRule="exact" w:wrap="none" w:vAnchor="page" w:hAnchor="page" w:x="1462" w:y="1553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Армавир, 2023 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9254" w:h="883" w:hRule="exact" w:wrap="none" w:vAnchor="page" w:hAnchor="page" w:x="1475" w:y="1146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3160" w:right="280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РОССИЙСКАЯ ФЕДЕРАЦИЯ Краснодарский край г. Армавир</w:t>
      </w:r>
    </w:p>
    <w:p>
      <w:pPr>
        <w:pStyle w:val="Style24"/>
        <w:framePr w:w="9254" w:h="973" w:hRule="exact" w:wrap="none" w:vAnchor="page" w:hAnchor="page" w:x="1475" w:y="2637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r>
        <w:rPr>
          <w:rStyle w:val="CharStyle26"/>
          <w:b/>
          <w:bCs/>
        </w:rPr>
        <w:t xml:space="preserve">ИП Кирпилянский В.В.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ОГРНИП № 312237207900042 от 19.03.2012г.</w:t>
      </w:r>
    </w:p>
    <w:p>
      <w:pPr>
        <w:pStyle w:val="Style24"/>
        <w:framePr w:w="9254" w:h="973" w:hRule="exact" w:wrap="none" w:vAnchor="page" w:hAnchor="page" w:x="1475" w:y="2637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4420" w:right="19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г. Армавир, ул. Пушкина, 29 ИНН 230203205110</w:t>
      </w:r>
    </w:p>
    <w:p>
      <w:pPr>
        <w:pStyle w:val="Style20"/>
        <w:framePr w:w="9254" w:h="965" w:hRule="exact" w:wrap="none" w:vAnchor="page" w:hAnchor="page" w:x="1475" w:y="4917"/>
        <w:tabs>
          <w:tab w:leader="none" w:pos="22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Заказ:</w:t>
        <w:tab/>
      </w:r>
      <w:r>
        <w:rPr>
          <w:rStyle w:val="CharStyle27"/>
        </w:rPr>
        <w:t>№ 067-12-2023</w:t>
      </w:r>
    </w:p>
    <w:p>
      <w:pPr>
        <w:pStyle w:val="Style28"/>
        <w:framePr w:w="9254" w:h="965" w:hRule="exact" w:wrap="none" w:vAnchor="page" w:hAnchor="page" w:x="1475" w:y="491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 Шахвердиев Р. А.</w:t>
      </w:r>
    </w:p>
    <w:p>
      <w:pPr>
        <w:pStyle w:val="Style15"/>
        <w:framePr w:w="9254" w:h="3856" w:hRule="exact" w:wrap="none" w:vAnchor="page" w:hAnchor="page" w:x="1475" w:y="7829"/>
        <w:widowControl w:val="0"/>
        <w:keepNext w:val="0"/>
        <w:keepLines w:val="0"/>
        <w:shd w:val="clear" w:color="auto" w:fill="auto"/>
        <w:bidi w:val="0"/>
        <w:spacing w:before="0" w:after="360" w:line="500" w:lineRule="exact"/>
        <w:ind w:left="0" w:right="40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2"/>
    </w:p>
    <w:p>
      <w:pPr>
        <w:pStyle w:val="Style22"/>
        <w:framePr w:w="9254" w:h="3856" w:hRule="exact" w:wrap="none" w:vAnchor="page" w:hAnchor="page" w:x="1475" w:y="78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ОТКЛОНЕНИЯ ОТ ПРЕДЕЛЬНЫХ ПАРАМЕТРОВ РАЗРЕШЁННОГО СТРОИТЕЛЬСТВА, РЕКОНСТРУКЦИИ ОБЪЕКТОВ КАПИТАЛЬНОГО СТРОИТЕЛЬСТВА, В ГРАНИЦАХ УЧАСТКА С КАДАСТРОВЫМ НОМЕРОМ 23:21:0401010:6540 расположеного по адресу: РФ, Краснодарский край, р-н Новокубанский, г. Новокубанск, ул. Первомайская, 201.</w:t>
      </w:r>
    </w:p>
    <w:p>
      <w:pPr>
        <w:framePr w:wrap="none" w:vAnchor="page" w:hAnchor="page" w:x="1523" w:y="1361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60pt;height:119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2.5pt;margin-top:93.65pt;width:7.2pt;height:0;z-index:-251658240;mso-position-horizontal-relative:page;mso-position-vertical-relative:page">
            <v:stroke weight="0.25pt" endcap="round" dashstyle="1 1"/>
          </v:shape>
        </w:pict>
      </w:r>
    </w:p>
    <w:p>
      <w:pPr>
        <w:pStyle w:val="Style30"/>
        <w:framePr w:wrap="none" w:vAnchor="page" w:hAnchor="page" w:x="6979" w:y="187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Кирпилянский Виталий Викторович</w:t>
      </w:r>
    </w:p>
    <w:p>
      <w:pPr>
        <w:framePr w:wrap="none" w:vAnchor="page" w:hAnchor="page" w:x="2337" w:y="1115"/>
        <w:widowControl w:val="0"/>
        <w:rPr>
          <w:sz w:val="2"/>
          <w:szCs w:val="2"/>
        </w:rPr>
      </w:pPr>
      <w:r>
        <w:pict>
          <v:shape id="_x0000_s1027" type="#_x0000_t75" style="width:98pt;height:31pt;">
            <v:imagedata r:id="rId7" r:href="rId8"/>
          </v:shape>
        </w:pict>
      </w:r>
    </w:p>
    <w:p>
      <w:pPr>
        <w:pStyle w:val="Style32"/>
        <w:framePr w:w="1982" w:h="168" w:hRule="exact" w:wrap="none" w:vAnchor="page" w:hAnchor="page" w:x="2323" w:y="1699"/>
        <w:widowControl w:val="0"/>
        <w:keepNext w:val="0"/>
        <w:keepLines w:val="0"/>
        <w:shd w:val="clear" w:color="auto" w:fill="auto"/>
        <w:bidi w:val="0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пттщщт</w:t>
      </w:r>
    </w:p>
    <w:p>
      <w:pPr>
        <w:pStyle w:val="Style34"/>
        <w:framePr w:w="10493" w:h="1186" w:hRule="exact" w:wrap="none" w:vAnchor="page" w:hAnchor="page" w:x="681" w:y="20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20" w:right="5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АССОЦИАЦИЯ САМОРЕГУЛИРУЕМЫХ ОРГАНИЗАЦИЙ ОБЩЕРОССИЙСКАЯ НЕГОСУДАРСТВЕННАЯ НЕКОММЕРЧЕСКАЯ ОРГАНИЗАЦИЯ -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* ДОКУМЕНТАЦИИ»</w:t>
      </w:r>
    </w:p>
    <w:p>
      <w:pPr>
        <w:pStyle w:val="Style34"/>
        <w:framePr w:w="10493" w:h="758" w:hRule="exact" w:wrap="none" w:vAnchor="page" w:hAnchor="page" w:x="681" w:y="356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уя, 2-я Брестская, дом 5, этаж 6, помещ, 1А, Москва, 123056,</w:t>
        <w:br/>
        <w:t>тел. (495) 984-21-34, факс (495) 984-21-33,</w:t>
        <w:br/>
      </w:r>
      <w:r>
        <w:fldChar w:fldCharType="begin"/>
      </w:r>
      <w:r>
        <w:rPr>
          <w:color w:val="000000"/>
        </w:rPr>
        <w:instrText> HYPERLINK "http://www.nopriz.ru"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www.nopriz.ru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, e-mail:</w:t>
      </w:r>
      <w:r>
        <w:fldChar w:fldCharType="begin"/>
      </w:r>
      <w:r>
        <w:rPr>
          <w:color w:val="000000"/>
        </w:rPr>
        <w:instrText> HYPERLINK "mailto:info@nopriz.ru"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info@nopriz.ru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ОКПО 42860946, ОГРН 1157700004142</w:t>
        <w:br/>
        <w:t xml:space="preserve">ИНН </w:t>
      </w:r>
      <w:r>
        <w:rPr>
          <w:rStyle w:val="CharStyle36"/>
          <w:b w:val="0"/>
          <w:bCs w:val="0"/>
        </w:rPr>
        <w:t>I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КПП 7704311291 / 771001001</w:t>
      </w:r>
    </w:p>
    <w:p>
      <w:pPr>
        <w:pStyle w:val="Style37"/>
        <w:framePr w:w="10493" w:h="2513" w:hRule="exact" w:wrap="none" w:vAnchor="page" w:hAnchor="page" w:x="681" w:y="6474"/>
        <w:widowControl w:val="0"/>
        <w:keepNext w:val="0"/>
        <w:keepLines w:val="0"/>
        <w:shd w:val="clear" w:color="auto" w:fill="auto"/>
        <w:bidi w:val="0"/>
        <w:spacing w:before="0" w:after="60"/>
        <w:ind w:left="0" w:right="0" w:firstLine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Настоящим уведомляем о том, что сведения о специалисте: Кирпилянский Виталий Викторович, адрес места жительства (регистрации): 352942, Краснодарский край, г.Армавир, ул.Пушкина, дом 29 - включены в Национальный реестр специалистов в области инженерных изысканий и архитектурно- строительного проектирования.</w:t>
      </w:r>
    </w:p>
    <w:p>
      <w:pPr>
        <w:pStyle w:val="Style37"/>
        <w:framePr w:w="10493" w:h="2513" w:hRule="exact" w:wrap="none" w:vAnchor="page" w:hAnchor="page" w:x="681" w:y="6474"/>
        <w:widowControl w:val="0"/>
        <w:keepNext w:val="0"/>
        <w:keepLines w:val="0"/>
        <w:shd w:val="clear" w:color="auto" w:fill="auto"/>
        <w:bidi w:val="0"/>
        <w:spacing w:before="0" w:after="131"/>
        <w:ind w:left="0" w:right="0" w:firstLine="300"/>
      </w:pPr>
      <w:r>
        <w:rPr>
          <w:rStyle w:val="CharStyle39"/>
        </w:rPr>
        <w:t>Сведения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размещены на официальном сайте Национального объединения изыскателей и проектировщиков в сети «Интернет»: </w:t>
      </w:r>
      <w:r>
        <w:fldChar w:fldCharType="begin"/>
      </w:r>
      <w:r>
        <w:rPr>
          <w:color w:val="000000"/>
        </w:rPr>
        <w:instrText> HYPERLINK "https://www.nopri2.ru"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https://www.nopri</w:t>
      </w:r>
      <w:r>
        <w:rPr>
          <w:rStyle w:val="Hyperlink"/>
        </w:rPr>
        <w:t>2</w:t>
      </w:r>
      <w:r>
        <w:rPr>
          <w:rStyle w:val="Hyperlink"/>
          <w:lang w:val="en-US" w:eastAsia="en-US" w:bidi="en-US"/>
          <w:w w:val="100"/>
          <w:spacing w:val="0"/>
          <w:position w:val="0"/>
        </w:rPr>
        <w:t>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 разделе «Национальный реестр специалистов в области инженерных изысканий и архитектурно-строительного проектирования».</w:t>
      </w:r>
    </w:p>
    <w:p>
      <w:pPr>
        <w:pStyle w:val="Style37"/>
        <w:framePr w:w="10493" w:h="2513" w:hRule="exact" w:wrap="none" w:vAnchor="page" w:hAnchor="page" w:x="681" w:y="6474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0" w:firstLine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Записи присвоен идентификационный номер - П-115073.</w:t>
      </w:r>
    </w:p>
    <w:p>
      <w:pPr>
        <w:pStyle w:val="Style41"/>
        <w:framePr w:w="10493" w:h="201" w:hRule="exact" w:wrap="none" w:vAnchor="page" w:hAnchor="page" w:x="681" w:y="3314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1493" w:right="671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АППАРАТА</w:t>
      </w:r>
    </w:p>
    <w:p>
      <w:pPr>
        <w:framePr w:wrap="none" w:vAnchor="page" w:hAnchor="page" w:x="8030" w:y="2459"/>
        <w:widowControl w:val="0"/>
        <w:rPr>
          <w:sz w:val="2"/>
          <w:szCs w:val="2"/>
        </w:rPr>
      </w:pPr>
      <w:r>
        <w:pict>
          <v:shape id="_x0000_s1028" type="#_x0000_t75" style="width:51pt;height:51pt;">
            <v:imagedata r:id="rId9" r:href="rId10"/>
          </v:shape>
        </w:pict>
      </w:r>
    </w:p>
    <w:p>
      <w:pPr>
        <w:pStyle w:val="Style43"/>
        <w:framePr w:w="10493" w:h="995" w:hRule="exact" w:wrap="none" w:vAnchor="page" w:hAnchor="page" w:x="681" w:y="532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УВЕДОМЛЕНИЕ</w:t>
        <w:br/>
        <w:t>о включении сведений</w:t>
        <w:br/>
        <w:t>в Национальный реестр специалистов</w:t>
        <w:br/>
        <w:t>в области инженерных изысканий</w:t>
        <w:br/>
        <w:t>и архитектурно-строительного проектирования</w:t>
      </w:r>
    </w:p>
    <w:p>
      <w:pPr>
        <w:framePr w:wrap="none" w:vAnchor="page" w:hAnchor="page" w:x="3907" w:y="9242"/>
        <w:widowControl w:val="0"/>
        <w:rPr>
          <w:sz w:val="2"/>
          <w:szCs w:val="2"/>
        </w:rPr>
      </w:pPr>
      <w:r>
        <w:pict>
          <v:shape id="_x0000_s1029" type="#_x0000_t75" style="width:202pt;height:29pt;">
            <v:imagedata r:id="rId11" r:href="rId12"/>
          </v:shape>
        </w:pict>
      </w:r>
    </w:p>
    <w:p>
      <w:pPr>
        <w:pStyle w:val="Style45"/>
        <w:framePr w:wrap="none" w:vAnchor="page" w:hAnchor="page" w:x="4205" w:y="994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 ПОДПИСАН УСИЛЕННОЙ КВАЛИФИЦИРОВАННОЙ</w:t>
      </w:r>
    </w:p>
    <w:p>
      <w:pPr>
        <w:pStyle w:val="Style45"/>
        <w:framePr w:w="2578" w:h="926" w:hRule="exact" w:wrap="none" w:vAnchor="page" w:hAnchor="page" w:x="4632" w:y="10063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5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ЭЛЕКТРОННОЙ ПОДПИСЬЮ Владелец: Кожуховский Алексей Олегович 123056, г. Москва, ул. 2-я Брестская, д. 5</w:t>
      </w:r>
    </w:p>
    <w:p>
      <w:pPr>
        <w:pStyle w:val="Style37"/>
        <w:framePr w:wrap="none" w:vAnchor="page" w:hAnchor="page" w:x="8630" w:y="1037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 О. Кожуховский</w:t>
      </w:r>
    </w:p>
    <w:p>
      <w:pPr>
        <w:pStyle w:val="Style45"/>
        <w:framePr w:wrap="none" w:vAnchor="page" w:hAnchor="page" w:x="4248" w:y="1103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СЕРТИФИКАТ </w:t>
      </w:r>
      <w:r>
        <w:rPr>
          <w:lang w:val="en-US" w:eastAsia="en-US" w:bidi="en-US"/>
          <w:w w:val="100"/>
          <w:spacing w:val="0"/>
          <w:color w:val="000000"/>
          <w:position w:val="0"/>
        </w:rPr>
        <w:t>0402FE91OOCOBOU8D401</w:t>
      </w:r>
      <w:r>
        <w:rPr>
          <w:lang w:val="ru-RU" w:eastAsia="ru-RU" w:bidi="ru-RU"/>
          <w:w w:val="100"/>
          <w:spacing w:val="0"/>
          <w:color w:val="000000"/>
          <w:position w:val="0"/>
        </w:rPr>
        <w:t>911</w:t>
      </w:r>
      <w:r>
        <w:rPr>
          <w:lang w:val="en-US" w:eastAsia="en-US" w:bidi="en-US"/>
          <w:w w:val="100"/>
          <w:spacing w:val="0"/>
          <w:color w:val="000000"/>
          <w:position w:val="0"/>
        </w:rPr>
        <w:t>3D8DEA876F</w:t>
      </w:r>
    </w:p>
    <w:p>
      <w:pPr>
        <w:framePr w:wrap="none" w:vAnchor="page" w:hAnchor="page" w:x="3902" w:y="11383"/>
        <w:widowControl w:val="0"/>
        <w:rPr>
          <w:sz w:val="2"/>
          <w:szCs w:val="2"/>
        </w:rPr>
      </w:pPr>
      <w:r>
        <w:pict>
          <v:shape id="_x0000_s1030" type="#_x0000_t75" style="width:202pt;height:17pt;">
            <v:imagedata r:id="rId13" r:href="rId14"/>
          </v:shape>
        </w:pict>
      </w:r>
    </w:p>
    <w:p>
      <w:pPr>
        <w:pStyle w:val="Style45"/>
        <w:framePr w:wrap="none" w:vAnchor="page" w:hAnchor="page" w:x="4584" w:y="1131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ДЕЙСТВИТЕЛЕН: С 20.11.2023 ПО 20.11.2024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.25pt;margin-top:413.4pt;width:20.65pt;height:21.85pt;z-index:-251658240;mso-position-horizontal-relative:page;mso-position-vertical-relative:page;z-index:-251658752" fillcolor="#19327B" stroked="f"/>
        </w:pict>
      </w:r>
      <w:r>
        <w:pict>
          <v:rect style="position:absolute;margin-left:6.2pt;margin-top:454.45pt;width:19.7pt;height:21.6pt;z-index:-251658240;mso-position-horizontal-relative:page;mso-position-vertical-relative:page;z-index:-251658751" fillcolor="#19327B" stroked="f"/>
        </w:pict>
      </w:r>
      <w:r>
        <w:pict>
          <v:rect style="position:absolute;margin-left:7.15pt;margin-top:495.pt;width:18.7pt;height:21.35pt;z-index:-251658240;mso-position-horizontal-relative:page;mso-position-vertical-relative:page;z-index:-251658750" fillcolor="#19327A" stroked="f"/>
        </w:pict>
      </w:r>
      <w:r>
        <w:pict>
          <v:rect style="position:absolute;margin-left:10.55pt;margin-top:656.5pt;width:15.1pt;height:21.35pt;z-index:-251658240;mso-position-horizontal-relative:page;mso-position-vertical-relative:page;z-index:-251658749" fillcolor="#1F3578" stroked="f"/>
        </w:pict>
      </w:r>
      <w:r>
        <w:pict>
          <v:rect style="position:absolute;margin-left:11.25pt;margin-top:696.85pt;width:14.65pt;height:21.6pt;z-index:-251658240;mso-position-horizontal-relative:page;mso-position-vertical-relative:page;z-index:-251658748" fillcolor="#1F3578" stroked="f"/>
        </w:pict>
      </w:r>
    </w:p>
    <w:p>
      <w:pPr>
        <w:pStyle w:val="Style47"/>
        <w:framePr w:wrap="none" w:vAnchor="page" w:hAnchor="page" w:x="1128" w:y="141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Оглавление</w:t>
      </w:r>
    </w:p>
    <w:p>
      <w:pPr>
        <w:pStyle w:val="Style49"/>
        <w:framePr w:w="6782" w:h="3575" w:hRule="exact" w:wrap="none" w:vAnchor="page" w:hAnchor="page" w:x="1128" w:y="18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spacing w:val="0"/>
          <w:color w:val="000000"/>
          <w:position w:val="0"/>
        </w:rPr>
        <w:t>ОГЛАВЛЕНИЕ</w:t>
      </w:r>
    </w:p>
    <w:p>
      <w:pPr>
        <w:pStyle w:val="Style49"/>
        <w:framePr w:w="6782" w:h="3575" w:hRule="exact" w:wrap="none" w:vAnchor="page" w:hAnchor="page" w:x="1128" w:y="18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spacing w:val="0"/>
          <w:color w:val="000000"/>
          <w:position w:val="0"/>
        </w:rPr>
        <w:t>ВВЕДЕНИЕ</w:t>
      </w:r>
    </w:p>
    <w:p>
      <w:pPr>
        <w:pStyle w:val="Style49"/>
        <w:framePr w:w="6782" w:h="3575" w:hRule="exact" w:wrap="none" w:vAnchor="page" w:hAnchor="page" w:x="1128" w:y="181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76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spacing w:val="0"/>
          <w:color w:val="000000"/>
          <w:position w:val="0"/>
        </w:rPr>
        <w:t>КРАТКАЯ КЛИМАТИЧЕСКАЯ ХАРАКТЕРИСТИКА О ФУНКЦИОНАЛЬНОМ НАЗНАЧЕНИИ ОБЪЕКТА</w:t>
      </w:r>
    </w:p>
    <w:p>
      <w:pPr>
        <w:pStyle w:val="Style49"/>
        <w:framePr w:w="6782" w:h="3575" w:hRule="exact" w:wrap="none" w:vAnchor="page" w:hAnchor="page" w:x="1128" w:y="1810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spacing w:val="0"/>
          <w:color w:val="000000"/>
          <w:position w:val="0"/>
        </w:rPr>
        <w:t>ПАРАМЕТРИЗАЦИЯ ЗЕМЕЛЬНОГО УЧАСТКА</w:t>
      </w:r>
    </w:p>
    <w:p>
      <w:pPr>
        <w:pStyle w:val="Style49"/>
        <w:framePr w:w="6782" w:h="3575" w:hRule="exact" w:wrap="none" w:vAnchor="page" w:hAnchor="page" w:x="1128" w:y="1810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spacing w:val="0"/>
          <w:color w:val="000000"/>
          <w:position w:val="0"/>
        </w:rPr>
        <w:t>О НАЛИЧИИ ХАРАКТЕРИСТИК УЧАСТКА, НЕБЛАГОПРИЯТНЫХ ДЛЯ ЗАСТРОЙКИ О СОБЛЮДЕНИИ ТРЕБОВАНИЙ ТЕХНИЧЕСКИХ РЕГЛАМЕНТОВ Приложение № 1 (обязательное) Графическая часть.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1"/>
        <w:numPr>
          <w:ilvl w:val="0"/>
          <w:numId w:val="1"/>
        </w:numPr>
        <w:framePr w:wrap="none" w:vAnchor="page" w:hAnchor="page" w:x="1338" w:y="669"/>
        <w:tabs>
          <w:tab w:leader="none" w:pos="617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60" w:right="0" w:firstLine="0"/>
      </w:pPr>
      <w:bookmarkStart w:id="3" w:name="bookmark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ВВЕДЕНИЕ</w:t>
      </w:r>
      <w:bookmarkEnd w:id="3"/>
    </w:p>
    <w:p>
      <w:pPr>
        <w:pStyle w:val="Style53"/>
        <w:framePr w:w="10061" w:h="7198" w:hRule="exact" w:wrap="none" w:vAnchor="page" w:hAnchor="page" w:x="1338" w:y="1175"/>
        <w:widowControl w:val="0"/>
        <w:keepNext w:val="0"/>
        <w:keepLines w:val="0"/>
        <w:shd w:val="clear" w:color="auto" w:fill="auto"/>
        <w:bidi w:val="0"/>
        <w:spacing w:before="0" w:after="236"/>
        <w:ind w:left="0" w:right="780"/>
      </w:pPr>
      <w:r>
        <w:rPr>
          <w:lang w:val="ru-RU" w:eastAsia="ru-RU" w:bidi="ru-RU"/>
          <w:spacing w:val="0"/>
          <w:color w:val="000000"/>
          <w:position w:val="0"/>
        </w:rPr>
        <w:t>Работы выполняются на основании договора № 067/12-23, от 21,12.2023г., между собственником земельного участка гр. Шахвердиевым Р. А. (далее Заказчик) и ИП Кирпилянским В. В. (Исполнитель), в соответствии с Техническим Заданием Заказчика.</w:t>
      </w:r>
    </w:p>
    <w:p>
      <w:pPr>
        <w:pStyle w:val="Style53"/>
        <w:framePr w:w="10061" w:h="7198" w:hRule="exact" w:wrap="none" w:vAnchor="page" w:hAnchor="page" w:x="1338" w:y="1175"/>
        <w:widowControl w:val="0"/>
        <w:keepNext w:val="0"/>
        <w:keepLines w:val="0"/>
        <w:shd w:val="clear" w:color="auto" w:fill="auto"/>
        <w:bidi w:val="0"/>
        <w:spacing w:before="0" w:after="259" w:line="283" w:lineRule="exact"/>
        <w:ind w:left="0" w:right="780"/>
      </w:pPr>
      <w:r>
        <w:rPr>
          <w:lang w:val="ru-RU" w:eastAsia="ru-RU" w:bidi="ru-RU"/>
          <w:spacing w:val="0"/>
          <w:color w:val="000000"/>
          <w:position w:val="0"/>
        </w:rPr>
        <w:t>Рассматриваемый участок с кад. №23:21:0401010:6540 расположен по адресу: РФ, Краснодарский край, р-н Новокубанский, г. Новокубанск, ул, Первомайская, 201, принадлежит Заказчику на правах собственности (государственная регистрация права № 23:21:0401010:6540-23/254/2022-1 от 29,12,2022г.)</w:t>
      </w:r>
    </w:p>
    <w:p>
      <w:pPr>
        <w:pStyle w:val="Style53"/>
        <w:framePr w:w="10061" w:h="7198" w:hRule="exact" w:wrap="none" w:vAnchor="page" w:hAnchor="page" w:x="1338" w:y="1175"/>
        <w:widowControl w:val="0"/>
        <w:keepNext w:val="0"/>
        <w:keepLines w:val="0"/>
        <w:shd w:val="clear" w:color="auto" w:fill="auto"/>
        <w:bidi w:val="0"/>
        <w:jc w:val="left"/>
        <w:spacing w:before="0" w:after="167" w:line="260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Рассматриваемый участок имеет площадь - 1243+7.09 кв.м</w:t>
      </w:r>
    </w:p>
    <w:p>
      <w:pPr>
        <w:pStyle w:val="Style53"/>
        <w:framePr w:w="10061" w:h="7198" w:hRule="exact" w:wrap="none" w:vAnchor="page" w:hAnchor="page" w:x="1338" w:y="1175"/>
        <w:widowControl w:val="0"/>
        <w:keepNext w:val="0"/>
        <w:keepLines w:val="0"/>
        <w:shd w:val="clear" w:color="auto" w:fill="auto"/>
        <w:bidi w:val="0"/>
        <w:spacing w:before="0" w:after="48"/>
        <w:ind w:left="0" w:right="780"/>
      </w:pPr>
      <w:r>
        <w:rPr>
          <w:lang w:val="ru-RU" w:eastAsia="ru-RU" w:bidi="ru-RU"/>
          <w:spacing w:val="0"/>
          <w:color w:val="000000"/>
          <w:position w:val="0"/>
        </w:rPr>
        <w:t>Согласно Карте градостроительного зонирования (Приложение №1 к ПЗЗ г, Новокубанск) участок расположен в территориальной зоне Ж-1 «Зона застройки индивидуальными жилыми домами». Вид разрешенного использования земельного участка-магазины.</w:t>
      </w:r>
    </w:p>
    <w:p>
      <w:pPr>
        <w:pStyle w:val="Style55"/>
        <w:framePr w:w="10061" w:h="7198" w:hRule="exact" w:wrap="none" w:vAnchor="page" w:hAnchor="page" w:x="1338" w:y="11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bookmarkStart w:id="4" w:name="bookmark4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обосновании учитываются основные положения следующих документов:</w:t>
      </w:r>
      <w:bookmarkEnd w:id="4"/>
    </w:p>
    <w:p>
      <w:pPr>
        <w:pStyle w:val="Style53"/>
        <w:framePr w:w="10061" w:h="7198" w:hRule="exact" w:wrap="none" w:vAnchor="page" w:hAnchor="page" w:x="1338" w:y="1175"/>
        <w:widowControl w:val="0"/>
        <w:keepNext w:val="0"/>
        <w:keepLines w:val="0"/>
        <w:shd w:val="clear" w:color="auto" w:fill="auto"/>
        <w:bidi w:val="0"/>
        <w:jc w:val="left"/>
        <w:spacing w:before="0" w:after="0" w:line="518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Кадастровый план территории в бумажном и электронном виде;</w:t>
      </w:r>
    </w:p>
    <w:p>
      <w:pPr>
        <w:pStyle w:val="Style53"/>
        <w:framePr w:w="10061" w:h="7198" w:hRule="exact" w:wrap="none" w:vAnchor="page" w:hAnchor="page" w:x="1338" w:y="1175"/>
        <w:widowControl w:val="0"/>
        <w:keepNext w:val="0"/>
        <w:keepLines w:val="0"/>
        <w:shd w:val="clear" w:color="auto" w:fill="auto"/>
        <w:bidi w:val="0"/>
        <w:jc w:val="left"/>
        <w:spacing w:before="0" w:after="343" w:line="518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Топографическая съемка по состоянию на 01,05.2023 года. М 1:500;</w:t>
      </w:r>
    </w:p>
    <w:p>
      <w:pPr>
        <w:pStyle w:val="Style55"/>
        <w:numPr>
          <w:ilvl w:val="0"/>
          <w:numId w:val="1"/>
        </w:numPr>
        <w:framePr w:w="10061" w:h="7198" w:hRule="exact" w:wrap="none" w:vAnchor="page" w:hAnchor="page" w:x="1338" w:y="1175"/>
        <w:tabs>
          <w:tab w:leader="none" w:pos="6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5" w:line="240" w:lineRule="exact"/>
        <w:ind w:left="260" w:right="0" w:firstLine="0"/>
      </w:pPr>
      <w:bookmarkStart w:id="5" w:name="bookmark5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 ФУНКЦИОНАЛЬНОМ НАЗНАЧЕНИИ ОБЪЕКТА</w:t>
      </w:r>
      <w:bookmarkEnd w:id="5"/>
    </w:p>
    <w:p>
      <w:pPr>
        <w:pStyle w:val="Style53"/>
        <w:framePr w:w="10061" w:h="7198" w:hRule="exact" w:wrap="none" w:vAnchor="page" w:hAnchor="page" w:x="1338" w:y="1175"/>
        <w:widowControl w:val="0"/>
        <w:keepNext w:val="0"/>
        <w:keepLines w:val="0"/>
        <w:shd w:val="clear" w:color="auto" w:fill="auto"/>
        <w:bidi w:val="0"/>
        <w:spacing w:before="0" w:after="236"/>
        <w:ind w:left="0" w:right="780"/>
      </w:pPr>
      <w:r>
        <w:rPr>
          <w:lang w:val="ru-RU" w:eastAsia="ru-RU" w:bidi="ru-RU"/>
          <w:spacing w:val="0"/>
          <w:color w:val="000000"/>
          <w:position w:val="0"/>
        </w:rPr>
        <w:t>Планируемый к застройке участок с кад № 23:21:0401010:6540 расположен по адресу: РФ, Краснодарский край, р-н Новокубанский, г. Новокубанск, ул. Первомайская, 201.</w:t>
      </w:r>
    </w:p>
    <w:p>
      <w:pPr>
        <w:pStyle w:val="Style53"/>
        <w:framePr w:w="10061" w:h="7198" w:hRule="exact" w:wrap="none" w:vAnchor="page" w:hAnchor="page" w:x="1338" w:y="1175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780"/>
      </w:pPr>
      <w:r>
        <w:rPr>
          <w:lang w:val="ru-RU" w:eastAsia="ru-RU" w:bidi="ru-RU"/>
          <w:spacing w:val="0"/>
          <w:color w:val="000000"/>
          <w:position w:val="0"/>
        </w:rPr>
        <w:t>Функциональное назначение планируемого объекта капитального строительства - «магазин», назначение объекта соответствует основному разрешенному виду использования земельного участка.</w:t>
      </w:r>
    </w:p>
    <w:p>
      <w:pPr>
        <w:pStyle w:val="Style55"/>
        <w:numPr>
          <w:ilvl w:val="0"/>
          <w:numId w:val="1"/>
        </w:numPr>
        <w:framePr w:wrap="none" w:vAnchor="page" w:hAnchor="page" w:x="1338" w:y="8906"/>
        <w:tabs>
          <w:tab w:leader="none" w:pos="6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260" w:right="0" w:firstLine="0"/>
      </w:pPr>
      <w:bookmarkStart w:id="6" w:name="bookmark6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ПАРАМЕТРИЗАЦИЯ ЗЕМЕЛЬНОГО УЧАСТКА</w:t>
      </w:r>
      <w:bookmarkEnd w:id="6"/>
    </w:p>
    <w:p>
      <w:pPr>
        <w:pStyle w:val="Style53"/>
        <w:framePr w:wrap="none" w:vAnchor="page" w:hAnchor="page" w:x="1338" w:y="94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Существующий участок находится в зоне Ж-1,</w:t>
      </w:r>
    </w:p>
    <w:p>
      <w:pPr>
        <w:pStyle w:val="Style53"/>
        <w:framePr w:w="10061" w:h="615" w:hRule="exact" w:wrap="none" w:vAnchor="page" w:hAnchor="page" w:x="1338" w:y="9945"/>
        <w:widowControl w:val="0"/>
        <w:keepNext w:val="0"/>
        <w:keepLines w:val="0"/>
        <w:shd w:val="clear" w:color="auto" w:fill="auto"/>
        <w:bidi w:val="0"/>
        <w:spacing w:before="0" w:after="0"/>
        <w:ind w:left="5" w:right="780"/>
      </w:pPr>
      <w:r>
        <w:rPr>
          <w:lang w:val="ru-RU" w:eastAsia="ru-RU" w:bidi="ru-RU"/>
          <w:spacing w:val="0"/>
          <w:color w:val="000000"/>
          <w:position w:val="0"/>
        </w:rPr>
        <w:t>Согласно разработанного эскизного проекта на участке предполагается возведение объекта капитального строительства с</w:t>
        <w:br/>
        <w:t>параметрами, указанными в Таблице №1</w:t>
      </w:r>
    </w:p>
    <w:p>
      <w:pPr>
        <w:pStyle w:val="Style57"/>
        <w:framePr w:wrap="none" w:vAnchor="page" w:hAnchor="page" w:x="9459" w:y="105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Таблица №1</w:t>
      </w:r>
    </w:p>
    <w:tbl>
      <w:tblPr>
        <w:tblOverlap w:val="never"/>
        <w:tblLayout w:type="fixed"/>
        <w:jc w:val="left"/>
      </w:tblPr>
      <w:tblGrid>
        <w:gridCol w:w="7114"/>
        <w:gridCol w:w="2918"/>
      </w:tblGrid>
      <w:tr>
        <w:trPr>
          <w:trHeight w:val="5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59"/>
              </w:rPr>
              <w:t>Наименование показателя, ед. изм.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40" w:lineRule="exact"/>
              <w:ind w:left="0" w:right="0" w:firstLine="0"/>
            </w:pPr>
            <w:r>
              <w:rPr>
                <w:rStyle w:val="CharStyle59"/>
              </w:rPr>
              <w:t>Значение</w:t>
            </w:r>
          </w:p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240" w:lineRule="exact"/>
              <w:ind w:left="0" w:right="0" w:firstLine="0"/>
            </w:pPr>
            <w:r>
              <w:rPr>
                <w:rStyle w:val="CharStyle59"/>
              </w:rPr>
              <w:t>показателя</w:t>
            </w:r>
          </w:p>
        </w:tc>
      </w:tr>
      <w:tr>
        <w:trPr>
          <w:trHeight w:val="8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200" w:right="0" w:firstLine="580"/>
            </w:pPr>
            <w:r>
              <w:rPr>
                <w:rStyle w:val="CharStyle60"/>
              </w:rPr>
              <w:t>Вид разрешенного использования земельного участка 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60"/>
              </w:rPr>
              <w:t>магазины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580"/>
            </w:pPr>
            <w:r>
              <w:rPr>
                <w:rStyle w:val="CharStyle60"/>
              </w:rPr>
              <w:t>Площадь участка,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60"/>
              </w:rPr>
              <w:t>1243+7.09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580"/>
            </w:pPr>
            <w:r>
              <w:rPr>
                <w:rStyle w:val="CharStyle60"/>
              </w:rPr>
              <w:t>Площадь застройки,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60"/>
              </w:rPr>
              <w:t>730.0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580"/>
            </w:pPr>
            <w:r>
              <w:rPr>
                <w:rStyle w:val="CharStyle60"/>
              </w:rPr>
              <w:t>Этажность здания, этаж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60"/>
              </w:rPr>
              <w:t>2</w:t>
            </w:r>
          </w:p>
        </w:tc>
      </w:tr>
      <w:tr>
        <w:trPr>
          <w:trHeight w:val="5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00" w:right="0" w:firstLine="580"/>
            </w:pPr>
            <w:r>
              <w:rPr>
                <w:rStyle w:val="CharStyle60"/>
              </w:rPr>
              <w:t>Высота здания, 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60"/>
              </w:rPr>
              <w:t>10 метров</w:t>
            </w:r>
          </w:p>
        </w:tc>
      </w:tr>
      <w:tr>
        <w:trPr>
          <w:trHeight w:val="160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80" w:line="283" w:lineRule="exact"/>
              <w:ind w:left="200" w:right="0" w:firstLine="580"/>
            </w:pPr>
            <w:r>
              <w:rPr>
                <w:rStyle w:val="CharStyle60"/>
              </w:rPr>
              <w:t>Максимальный процент застройки в границах земельного участка, определяемый как отношение суммарной площади земельного</w:t>
            </w:r>
          </w:p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80" w:after="0" w:line="278" w:lineRule="exact"/>
              <w:ind w:left="200" w:right="0" w:firstLine="580"/>
            </w:pPr>
            <w:r>
              <w:rPr>
                <w:rStyle w:val="CharStyle60"/>
              </w:rPr>
              <w:t>участка, которая может быть застроена, ко всей площади земельного участка для размещения общественных зданий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49"/>
              <w:framePr w:w="10032" w:h="5088" w:wrap="none" w:vAnchor="page" w:hAnchor="page" w:x="1367" w:y="108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760" w:right="0" w:firstLine="0"/>
            </w:pPr>
            <w:r>
              <w:rPr>
                <w:rStyle w:val="CharStyle60"/>
              </w:rPr>
              <w:t>59%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3"/>
        <w:framePr w:w="10085" w:h="8507" w:hRule="exact" w:wrap="none" w:vAnchor="page" w:hAnchor="page" w:x="1304" w:y="615"/>
        <w:widowControl w:val="0"/>
        <w:keepNext w:val="0"/>
        <w:keepLines w:val="0"/>
        <w:shd w:val="clear" w:color="auto" w:fill="auto"/>
        <w:bidi w:val="0"/>
        <w:spacing w:before="0" w:after="172"/>
        <w:ind w:left="0" w:right="800"/>
      </w:pPr>
      <w:r>
        <w:rPr>
          <w:lang w:val="ru-RU" w:eastAsia="ru-RU" w:bidi="ru-RU"/>
          <w:spacing w:val="0"/>
          <w:color w:val="000000"/>
          <w:position w:val="0"/>
        </w:rPr>
        <w:t>Предельные параметры разрешенного строительства объектов капитального строительства, по функциональному назначению отвечающие признакам магазинов, содержаться в Статье 42 ПЗЗ г. Новокубанска. Согласно вышеупомянутого регламента к объектам с функциональным назначением «Магазины» предъявляются следующие требования:</w:t>
      </w:r>
    </w:p>
    <w:p>
      <w:pPr>
        <w:pStyle w:val="Style53"/>
        <w:framePr w:w="10085" w:h="8507" w:hRule="exact" w:wrap="none" w:vAnchor="page" w:hAnchor="page" w:x="1304" w:y="615"/>
        <w:widowControl w:val="0"/>
        <w:keepNext w:val="0"/>
        <w:keepLines w:val="0"/>
        <w:shd w:val="clear" w:color="auto" w:fill="auto"/>
        <w:bidi w:val="0"/>
        <w:spacing w:before="0" w:after="202" w:line="288" w:lineRule="exact"/>
        <w:ind w:left="0" w:right="800"/>
      </w:pPr>
      <w:r>
        <w:rPr>
          <w:lang w:val="ru-RU" w:eastAsia="ru-RU" w:bidi="ru-RU"/>
          <w:spacing w:val="0"/>
          <w:color w:val="000000"/>
          <w:position w:val="0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>
      <w:pPr>
        <w:pStyle w:val="Style53"/>
        <w:numPr>
          <w:ilvl w:val="0"/>
          <w:numId w:val="3"/>
        </w:numPr>
        <w:framePr w:w="10085" w:h="8507" w:hRule="exact" w:wrap="none" w:vAnchor="page" w:hAnchor="page" w:x="1304" w:y="615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spacing w:before="0" w:after="168" w:line="260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минимальные-максимальные размеры земельных участков для: магазинов - 300/8500 м</w:t>
      </w:r>
      <w:r>
        <w:rPr>
          <w:lang w:val="ru-RU" w:eastAsia="ru-RU" w:bidi="ru-RU"/>
          <w:vertAlign w:val="superscript"/>
          <w:spacing w:val="0"/>
          <w:color w:val="000000"/>
          <w:position w:val="0"/>
        </w:rPr>
        <w:t>2</w:t>
      </w:r>
      <w:r>
        <w:rPr>
          <w:lang w:val="ru-RU" w:eastAsia="ru-RU" w:bidi="ru-RU"/>
          <w:spacing w:val="0"/>
          <w:color w:val="000000"/>
          <w:position w:val="0"/>
        </w:rPr>
        <w:t>.</w:t>
      </w:r>
    </w:p>
    <w:p>
      <w:pPr>
        <w:pStyle w:val="Style53"/>
        <w:framePr w:w="10085" w:h="8507" w:hRule="exact" w:wrap="none" w:vAnchor="page" w:hAnchor="page" w:x="1304" w:y="615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800"/>
      </w:pPr>
      <w:r>
        <w:rPr>
          <w:lang w:val="ru-RU" w:eastAsia="ru-RU" w:bidi="ru-RU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</w:r>
    </w:p>
    <w:p>
      <w:pPr>
        <w:pStyle w:val="Style53"/>
        <w:numPr>
          <w:ilvl w:val="0"/>
          <w:numId w:val="3"/>
        </w:numPr>
        <w:framePr w:w="10085" w:h="8507" w:hRule="exact" w:wrap="none" w:vAnchor="page" w:hAnchor="page" w:x="1304" w:y="615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spacing w:before="0" w:after="0" w:line="514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от красных линий, в застроенных территориях - по существующей линии застройки;</w:t>
      </w:r>
    </w:p>
    <w:p>
      <w:pPr>
        <w:pStyle w:val="Style53"/>
        <w:numPr>
          <w:ilvl w:val="0"/>
          <w:numId w:val="3"/>
        </w:numPr>
        <w:framePr w:w="10085" w:h="8507" w:hRule="exact" w:wrap="none" w:vAnchor="page" w:hAnchor="page" w:x="1304" w:y="615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spacing w:before="0" w:after="0" w:line="514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от границ смежных земельных участков - 3.0 м;</w:t>
      </w:r>
    </w:p>
    <w:p>
      <w:pPr>
        <w:pStyle w:val="Style53"/>
        <w:framePr w:w="10085" w:h="8507" w:hRule="exact" w:wrap="none" w:vAnchor="page" w:hAnchor="page" w:x="1304" w:y="615"/>
        <w:widowControl w:val="0"/>
        <w:keepNext w:val="0"/>
        <w:keepLines w:val="0"/>
        <w:shd w:val="clear" w:color="auto" w:fill="auto"/>
        <w:bidi w:val="0"/>
        <w:spacing w:before="0" w:after="0" w:line="514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■ максимальный показатель процента застройки земельного участка - 70 %;</w:t>
      </w:r>
    </w:p>
    <w:p>
      <w:pPr>
        <w:pStyle w:val="Style53"/>
        <w:numPr>
          <w:ilvl w:val="0"/>
          <w:numId w:val="3"/>
        </w:numPr>
        <w:framePr w:w="10085" w:h="8507" w:hRule="exact" w:wrap="none" w:vAnchor="page" w:hAnchor="page" w:x="1304" w:y="615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spacing w:before="0" w:after="0" w:line="514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минимальный процент озеленения земельного участка - 25 %;</w:t>
      </w:r>
    </w:p>
    <w:p>
      <w:pPr>
        <w:pStyle w:val="Style53"/>
        <w:numPr>
          <w:ilvl w:val="0"/>
          <w:numId w:val="3"/>
        </w:numPr>
        <w:framePr w:w="10085" w:h="8507" w:hRule="exact" w:wrap="none" w:vAnchor="page" w:hAnchor="page" w:x="1304" w:y="615"/>
        <w:tabs>
          <w:tab w:leader="none" w:pos="838" w:val="left"/>
        </w:tabs>
        <w:widowControl w:val="0"/>
        <w:keepNext w:val="0"/>
        <w:keepLines w:val="0"/>
        <w:shd w:val="clear" w:color="auto" w:fill="auto"/>
        <w:bidi w:val="0"/>
        <w:spacing w:before="0" w:after="0" w:line="514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предельное (минимальное и максимальное) количество этажей для общественных зданий - 3.</w:t>
      </w:r>
    </w:p>
    <w:p>
      <w:pPr>
        <w:pStyle w:val="Style53"/>
        <w:numPr>
          <w:ilvl w:val="0"/>
          <w:numId w:val="3"/>
        </w:numPr>
        <w:framePr w:w="10085" w:h="8507" w:hRule="exact" w:wrap="none" w:vAnchor="page" w:hAnchor="page" w:x="1304" w:y="615"/>
        <w:tabs>
          <w:tab w:leader="none" w:pos="843" w:val="left"/>
        </w:tabs>
        <w:widowControl w:val="0"/>
        <w:keepNext w:val="0"/>
        <w:keepLines w:val="0"/>
        <w:shd w:val="clear" w:color="auto" w:fill="auto"/>
        <w:bidi w:val="0"/>
        <w:spacing w:before="0" w:after="0" w:line="514" w:lineRule="exact"/>
        <w:ind w:left="0" w:right="0"/>
      </w:pPr>
      <w:r>
        <w:rPr>
          <w:lang w:val="ru-RU" w:eastAsia="ru-RU" w:bidi="ru-RU"/>
          <w:spacing w:val="0"/>
          <w:color w:val="000000"/>
          <w:position w:val="0"/>
        </w:rPr>
        <w:t>предельная (минимальная и максимальная) высота зданий, строений, сооружений (м) - 20,</w:t>
      </w:r>
    </w:p>
    <w:p>
      <w:pPr>
        <w:pStyle w:val="Style53"/>
        <w:framePr w:w="10085" w:h="8507" w:hRule="exact" w:wrap="none" w:vAnchor="page" w:hAnchor="page" w:x="1304" w:y="615"/>
        <w:widowControl w:val="0"/>
        <w:keepNext w:val="0"/>
        <w:keepLines w:val="0"/>
        <w:shd w:val="clear" w:color="auto" w:fill="auto"/>
        <w:bidi w:val="0"/>
        <w:spacing w:before="0" w:after="0" w:line="283" w:lineRule="exact"/>
        <w:ind w:left="0" w:right="800"/>
      </w:pPr>
      <w:r>
        <w:rPr>
          <w:lang w:val="ru-RU" w:eastAsia="ru-RU" w:bidi="ru-RU"/>
          <w:spacing w:val="0"/>
          <w:color w:val="000000"/>
          <w:position w:val="0"/>
        </w:rPr>
        <w:t>В целях обеспечения возможности строительства на территории участка, требуется получить разрешение на отклонение от предельных параметров и установить новые в соответствии с указанными в таблице №2</w:t>
      </w:r>
    </w:p>
    <w:p>
      <w:pPr>
        <w:pStyle w:val="Style53"/>
        <w:framePr w:w="10085" w:h="8507" w:hRule="exact" w:wrap="none" w:vAnchor="page" w:hAnchor="page" w:x="1304" w:y="615"/>
        <w:widowControl w:val="0"/>
        <w:keepNext w:val="0"/>
        <w:keepLines w:val="0"/>
        <w:shd w:val="clear" w:color="auto" w:fill="auto"/>
        <w:bidi w:val="0"/>
        <w:jc w:val="left"/>
        <w:spacing w:before="0" w:after="0" w:line="523" w:lineRule="exact"/>
        <w:ind w:left="8420" w:right="0" w:firstLine="0"/>
      </w:pPr>
      <w:r>
        <w:rPr>
          <w:lang w:val="ru-RU" w:eastAsia="ru-RU" w:bidi="ru-RU"/>
          <w:spacing w:val="0"/>
          <w:color w:val="000000"/>
          <w:position w:val="0"/>
        </w:rPr>
        <w:t>Таблица №2</w:t>
      </w:r>
    </w:p>
    <w:p>
      <w:pPr>
        <w:pStyle w:val="Style61"/>
        <w:framePr w:w="10085" w:h="8507" w:hRule="exact" w:wrap="none" w:vAnchor="page" w:hAnchor="page" w:x="1304" w:y="615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bookmarkStart w:id="7" w:name="bookmark7"/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spacing w:val="0"/>
          <w:color w:val="000000"/>
          <w:position w:val="0"/>
        </w:rPr>
        <w:t>Сравнение технико-экономических показателей планируемой застройки</w:t>
      </w:r>
      <w:bookmarkEnd w:id="7"/>
    </w:p>
    <w:p>
      <w:pPr>
        <w:pStyle w:val="Style49"/>
        <w:framePr w:w="10085" w:h="8507" w:hRule="exact" w:wrap="none" w:vAnchor="page" w:hAnchor="page" w:x="1304" w:y="615"/>
        <w:widowControl w:val="0"/>
        <w:keepNext w:val="0"/>
        <w:keepLines w:val="0"/>
        <w:shd w:val="clear" w:color="auto" w:fill="auto"/>
        <w:bidi w:val="0"/>
        <w:jc w:val="both"/>
        <w:spacing w:before="0" w:after="0" w:line="523" w:lineRule="exact"/>
        <w:ind w:left="0" w:right="0" w:firstLine="60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spacing w:val="0"/>
          <w:color w:val="000000"/>
          <w:position w:val="0"/>
        </w:rPr>
        <w:t>и параметров разрешенного строительства для территориальной зоны Ж-1.</w:t>
      </w:r>
    </w:p>
    <w:tbl>
      <w:tblPr>
        <w:tblOverlap w:val="never"/>
        <w:tblLayout w:type="fixed"/>
        <w:jc w:val="left"/>
      </w:tblPr>
      <w:tblGrid>
        <w:gridCol w:w="4560"/>
        <w:gridCol w:w="2203"/>
        <w:gridCol w:w="3278"/>
      </w:tblGrid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63"/>
              </w:rPr>
              <w:t>Наименование параметров разрешенного строительства, реконструкции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63"/>
              </w:rPr>
              <w:t>Существующие значения (ПЗЗ)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63"/>
              </w:rPr>
              <w:t>Планируемые к соблюдению значения (планируемое отклонение)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4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1. Виды разрешенного использования земельных участков 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2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Магазины (4.4)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28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Соблюдается.</w:t>
            </w:r>
          </w:p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28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Планируется магазин, торговой площадью до 5000 м</w:t>
            </w:r>
            <w:r>
              <w:rPr>
                <w:lang w:val="ru-RU" w:eastAsia="ru-RU" w:bidi="ru-RU"/>
                <w:vertAlign w:val="superscript"/>
                <w:spacing w:val="0"/>
                <w:color w:val="000000"/>
                <w:position w:val="0"/>
              </w:rPr>
              <w:t>2</w:t>
            </w: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.</w:t>
            </w:r>
          </w:p>
        </w:tc>
      </w:tr>
      <w:tr>
        <w:trPr>
          <w:trHeight w:val="17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4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2.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300/8500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28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Соблюдается.</w:t>
            </w:r>
          </w:p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28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Площадь земельного участка - 1243 +/-7.09 м</w:t>
            </w:r>
            <w:r>
              <w:rPr>
                <w:lang w:val="ru-RU" w:eastAsia="ru-RU" w:bidi="ru-RU"/>
                <w:vertAlign w:val="superscript"/>
                <w:spacing w:val="0"/>
                <w:color w:val="000000"/>
                <w:position w:val="0"/>
              </w:rPr>
              <w:t>2</w:t>
            </w: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.</w:t>
            </w:r>
          </w:p>
        </w:tc>
      </w:tr>
      <w:tr>
        <w:trPr>
          <w:trHeight w:val="8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34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3. Предельное (минимальное и максимальное) количество этажей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3 этажа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2" w:lineRule="exact"/>
              <w:ind w:left="28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Соблюдается. Планируется 2 этажа</w:t>
            </w:r>
          </w:p>
        </w:tc>
      </w:tr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34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4. Предельная максимальная высота зданий строений сооружений (м)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20 метров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3"/>
              <w:framePr w:w="10042" w:h="5371" w:wrap="none" w:vAnchor="page" w:hAnchor="page" w:x="1347" w:y="95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28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Соблюдается, Планируется 10 метров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4555"/>
        <w:gridCol w:w="2203"/>
        <w:gridCol w:w="3283"/>
      </w:tblGrid>
      <w:tr>
        <w:trPr>
          <w:trHeight w:val="20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4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5. Максимальный процент застройки вграницах земельного участка,</w:t>
            </w:r>
          </w:p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4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определяемый как отношение суммарной площади земельного участка, которая может быть застроена, ко всей площадиземельного участка для размещения: общественных зданий.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70%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22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Соблюдается, Планируется 59 %</w:t>
            </w:r>
          </w:p>
        </w:tc>
      </w:tr>
      <w:tr>
        <w:trPr>
          <w:trHeight w:val="20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6. Расстояние от красных линий улиц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8" w:lineRule="exact"/>
              <w:ind w:left="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В застроенной территории по существующей линии застройки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Соблюдается.</w:t>
            </w:r>
          </w:p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22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Планируется отступ от красной линии-3.0м,</w:t>
            </w:r>
          </w:p>
        </w:tc>
      </w:tr>
      <w:tr>
        <w:trPr>
          <w:trHeight w:val="208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4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7. Расстояние от границ смежных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В иных случаях-Зм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3"/>
              <w:framePr w:w="10042" w:h="6240" w:wrap="none" w:vAnchor="page" w:hAnchor="page" w:x="1092" w:y="6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Не соблюдается:</w:t>
            </w:r>
          </w:p>
          <w:p>
            <w:pPr>
              <w:pStyle w:val="Style53"/>
              <w:numPr>
                <w:ilvl w:val="0"/>
                <w:numId w:val="5"/>
              </w:numPr>
              <w:framePr w:w="10042" w:h="6240" w:wrap="none" w:vAnchor="page" w:hAnchor="page" w:x="1092" w:y="650"/>
              <w:tabs>
                <w:tab w:leader="none" w:pos="115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4" w:lineRule="exact"/>
              <w:ind w:left="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 xml:space="preserve">расстояние от границы земельного участка с северо-западной стороны </w:t>
            </w:r>
            <w:r>
              <w:rPr>
                <w:rStyle w:val="CharStyle64"/>
              </w:rPr>
              <w:t xml:space="preserve">- </w:t>
            </w: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2.50 м;</w:t>
            </w:r>
          </w:p>
          <w:p>
            <w:pPr>
              <w:pStyle w:val="Style53"/>
              <w:numPr>
                <w:ilvl w:val="0"/>
                <w:numId w:val="5"/>
              </w:numPr>
              <w:framePr w:w="10042" w:h="6240" w:wrap="none" w:vAnchor="page" w:hAnchor="page" w:x="1092" w:y="650"/>
              <w:tabs>
                <w:tab w:leader="none" w:pos="33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220" w:right="0" w:firstLine="0"/>
            </w:pPr>
            <w:r>
              <w:rPr>
                <w:lang w:val="ru-RU" w:eastAsia="ru-RU" w:bidi="ru-RU"/>
                <w:spacing w:val="0"/>
                <w:color w:val="000000"/>
                <w:position w:val="0"/>
              </w:rPr>
              <w:t>расстояние от границы земельного участка с юго-восточной стороны - 0,55 м;</w:t>
            </w:r>
          </w:p>
        </w:tc>
      </w:tr>
    </w:tbl>
    <w:p>
      <w:pPr>
        <w:pStyle w:val="Style49"/>
        <w:framePr w:w="10099" w:h="6605" w:hRule="exact" w:wrap="none" w:vAnchor="page" w:hAnchor="page" w:x="1034" w:y="7089"/>
        <w:widowControl w:val="0"/>
        <w:keepNext w:val="0"/>
        <w:keepLines w:val="0"/>
        <w:shd w:val="clear" w:color="auto" w:fill="auto"/>
        <w:bidi w:val="0"/>
        <w:jc w:val="both"/>
        <w:spacing w:before="0" w:after="271" w:line="278" w:lineRule="exact"/>
        <w:ind w:left="0" w:right="800" w:firstLine="62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spacing w:val="0"/>
          <w:color w:val="000000"/>
          <w:position w:val="0"/>
        </w:rPr>
        <w:t>Вывод. Размещение планируемого объекта капитального строительства с заявленными технико- экономическими показателями возможно осуществить с соблюдением всех градостроительных регламентов за исключением одного, предусмотренного п.1. Статьи 42 ПЗЗ г. Новокубанска: «Расстояние от границ смежных земельных участков».</w:t>
      </w:r>
    </w:p>
    <w:p>
      <w:pPr>
        <w:pStyle w:val="Style55"/>
        <w:framePr w:w="10099" w:h="6605" w:hRule="exact" w:wrap="none" w:vAnchor="page" w:hAnchor="page" w:x="1034" w:y="7089"/>
        <w:widowControl w:val="0"/>
        <w:keepNext w:val="0"/>
        <w:keepLines w:val="0"/>
        <w:shd w:val="clear" w:color="auto" w:fill="auto"/>
        <w:bidi w:val="0"/>
        <w:jc w:val="both"/>
        <w:spacing w:before="0" w:after="180" w:line="240" w:lineRule="exact"/>
        <w:ind w:left="0" w:right="0" w:firstLine="620"/>
      </w:pPr>
      <w:bookmarkStart w:id="8" w:name="bookmark8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4.0 НАЛИЧИИ ХАРАКТЕРИСТИК УЧАСТКА, НЕБЛАГОПРИЯТНЫХ ДЛЯ ЗАСТРОЙКИ</w:t>
      </w:r>
      <w:bookmarkEnd w:id="8"/>
    </w:p>
    <w:p>
      <w:pPr>
        <w:pStyle w:val="Style53"/>
        <w:framePr w:w="10099" w:h="6605" w:hRule="exact" w:wrap="none" w:vAnchor="page" w:hAnchor="page" w:x="1034" w:y="7089"/>
        <w:widowControl w:val="0"/>
        <w:keepNext w:val="0"/>
        <w:keepLines w:val="0"/>
        <w:shd w:val="clear" w:color="auto" w:fill="auto"/>
        <w:bidi w:val="0"/>
        <w:spacing w:before="0" w:after="271"/>
        <w:ind w:left="0" w:right="800" w:firstLine="620"/>
      </w:pPr>
      <w:r>
        <w:rPr>
          <w:lang w:val="ru-RU" w:eastAsia="ru-RU" w:bidi="ru-RU"/>
          <w:spacing w:val="0"/>
          <w:color w:val="000000"/>
          <w:position w:val="0"/>
        </w:rPr>
        <w:t>Проектное обоснование отклонения от предельных параметров разрешенного строительства, реконструкции объектов капитального строительства в границах участка с кад. № 23:21:0401010:6540 расположенного по адресу: РФ, Краснодарский край, р-н Новокубанский, г, Новокубанск, ул. Первомайская, 201, разработано в соответствии с частью 1 Статьи 40 ГрК РФ (190-ФЗ): «Правообладатели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строительства».</w:t>
      </w:r>
    </w:p>
    <w:p>
      <w:pPr>
        <w:pStyle w:val="Style49"/>
        <w:framePr w:w="10099" w:h="6605" w:hRule="exact" w:wrap="none" w:vAnchor="page" w:hAnchor="page" w:x="1034" w:y="7089"/>
        <w:widowControl w:val="0"/>
        <w:keepNext w:val="0"/>
        <w:keepLines w:val="0"/>
        <w:shd w:val="clear" w:color="auto" w:fill="auto"/>
        <w:bidi w:val="0"/>
        <w:jc w:val="both"/>
        <w:spacing w:before="0" w:after="184" w:line="240" w:lineRule="exact"/>
        <w:ind w:left="0" w:right="0" w:firstLine="620"/>
      </w:pPr>
      <w:r>
        <w:rPr>
          <w:lang w:val="ru-RU" w:eastAsia="ru-RU" w:bidi="ru-RU"/>
          <w:sz w:val="24"/>
          <w:szCs w:val="24"/>
          <w:rFonts w:ascii="Arial Unicode MS" w:eastAsia="Arial Unicode MS" w:hAnsi="Arial Unicode MS" w:cs="Arial Unicode MS"/>
          <w:spacing w:val="0"/>
          <w:color w:val="000000"/>
          <w:position w:val="0"/>
        </w:rPr>
        <w:t>Рассматриваемый земельный участок имеет следующие неблагоприятные характеристики для застройки:</w:t>
      </w:r>
    </w:p>
    <w:p>
      <w:pPr>
        <w:pStyle w:val="Style53"/>
        <w:framePr w:w="10099" w:h="6605" w:hRule="exact" w:wrap="none" w:vAnchor="page" w:hAnchor="page" w:x="1034" w:y="7089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800" w:firstLine="620"/>
      </w:pPr>
      <w:r>
        <w:rPr>
          <w:rStyle w:val="CharStyle65"/>
        </w:rPr>
        <w:t xml:space="preserve">• Сложная конфигурация и размеры земельного участка, </w:t>
      </w:r>
      <w:r>
        <w:rPr>
          <w:lang w:val="ru-RU" w:eastAsia="ru-RU" w:bidi="ru-RU"/>
          <w:spacing w:val="0"/>
          <w:color w:val="000000"/>
          <w:position w:val="0"/>
        </w:rPr>
        <w:t xml:space="preserve">ограниченного с северо-западной, северо-восточной, юго-восточной сторон смежными земельными участками, с юго-западной -муниципальной территорией общего пользования. Участок имеет неправильную геометрическую форму. Межевые границы с северо-западной и юго-восточной сторон имеют сужение, направленное к северо-восточной части земельного участка, тем самым препятствуя расположить планируемый объект в проектных размерах с расположением главного фасада вдоль красной линии с соблюдением его проектной прямоугольной геометрической формы в плане, которая продиктована конструктивными особенностями планируемого объекта. Учитывая вышеуказанные причины, правообладатель вынужден уменьшить площадь застройки планируемого объекта на 59 % от разрешенной площади застройки </w:t>
      </w:r>
      <w:r>
        <w:rPr>
          <w:rStyle w:val="CharStyle64"/>
        </w:rPr>
        <w:t xml:space="preserve">- </w:t>
      </w:r>
      <w:r>
        <w:rPr>
          <w:lang w:val="ru-RU" w:eastAsia="ru-RU" w:bidi="ru-RU"/>
          <w:spacing w:val="0"/>
          <w:color w:val="000000"/>
          <w:position w:val="0"/>
        </w:rPr>
        <w:t>70 %.</w:t>
      </w:r>
    </w:p>
    <w:p>
      <w:pPr>
        <w:pStyle w:val="Style53"/>
        <w:framePr w:w="10099" w:h="2554" w:hRule="exact" w:wrap="none" w:vAnchor="page" w:hAnchor="page" w:x="1034" w:y="13890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800" w:firstLine="620"/>
      </w:pPr>
      <w:r>
        <w:rPr>
          <w:rStyle w:val="CharStyle65"/>
        </w:rPr>
        <w:t xml:space="preserve">• Экономическая нецелесообразность освоения земельного участка при условии соблюдения градостроительных регламентов: </w:t>
      </w:r>
      <w:r>
        <w:rPr>
          <w:lang w:val="ru-RU" w:eastAsia="ru-RU" w:bidi="ru-RU"/>
          <w:spacing w:val="0"/>
          <w:color w:val="000000"/>
          <w:position w:val="0"/>
        </w:rPr>
        <w:t>Как выше указано, конфигурация земельного участка не позволяет использовать разрешенный максимальный процент застройки - 70%. Соблюдение нормативных отступов от границ земельного участка приведет к значительному уменьшению процента застройки. Таким образом освоение данного земельного участка в соответствии с разрешенным видом его использования - магазины приводит к экономической нецелесообразности строительства. При рассмотрении данного вопроса, нельзя не учитывать отсутствие поблизости точек тех. присоединения к сетям инженерно- технического обеспечения и компенсирующие мероприятия по организации противопожарной защиты предусмотренного проектом здания, являющиеся крайне затратными, которые могут быть компенсированы только изменением предельных параметров разрешенного строительства.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6"/>
        <w:framePr w:wrap="none" w:vAnchor="page" w:hAnchor="page" w:x="11565" w:y="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53"/>
        <w:framePr w:wrap="none" w:vAnchor="page" w:hAnchor="page" w:x="9669" w:y="65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Таблица №3</w:t>
      </w:r>
    </w:p>
    <w:p>
      <w:pPr>
        <w:pStyle w:val="Style68"/>
        <w:framePr w:wrap="none" w:vAnchor="page" w:hAnchor="page" w:x="1879" w:y="115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Параметры расположения планируемого к строительству объекта капитального строительства:</w:t>
      </w:r>
    </w:p>
    <w:tbl>
      <w:tblPr>
        <w:tblOverlap w:val="never"/>
        <w:tblLayout w:type="fixed"/>
        <w:jc w:val="left"/>
      </w:tblPr>
      <w:tblGrid>
        <w:gridCol w:w="4541"/>
        <w:gridCol w:w="3278"/>
      </w:tblGrid>
      <w:tr>
        <w:trPr>
          <w:trHeight w:val="9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7819" w:h="5366" w:wrap="none" w:vAnchor="page" w:hAnchor="page" w:x="1331" w:y="195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63"/>
              </w:rPr>
              <w:t>Расположения границ земельного участка с ориентацией по частям света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3"/>
              <w:framePr w:w="7819" w:h="5366" w:wrap="none" w:vAnchor="page" w:hAnchor="page" w:x="1331" w:y="195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63"/>
              </w:rPr>
              <w:t>Минимальные размеры отступов от границ земельного участка, м.</w:t>
            </w:r>
          </w:p>
        </w:tc>
      </w:tr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7819" w:h="5366" w:wrap="none" w:vAnchor="page" w:hAnchor="page" w:x="1331" w:y="1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70"/>
              </w:rPr>
              <w:t>Северо-запад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3"/>
              <w:framePr w:w="7819" w:h="5366" w:wrap="none" w:vAnchor="page" w:hAnchor="page" w:x="1331" w:y="1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70"/>
              </w:rPr>
              <w:t>2,50</w:t>
            </w:r>
          </w:p>
        </w:tc>
      </w:tr>
      <w:tr>
        <w:trPr>
          <w:trHeight w:val="17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7819" w:h="5366" w:wrap="none" w:vAnchor="page" w:hAnchor="page" w:x="1331" w:y="1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70"/>
              </w:rPr>
              <w:t>Северо-восток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3"/>
              <w:framePr w:w="7819" w:h="5366" w:wrap="none" w:vAnchor="page" w:hAnchor="page" w:x="1331" w:y="1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70"/>
              </w:rPr>
              <w:t>10.50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3"/>
              <w:framePr w:w="7819" w:h="5366" w:wrap="none" w:vAnchor="page" w:hAnchor="page" w:x="1331" w:y="1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70"/>
              </w:rPr>
              <w:t>Юго-восток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3"/>
              <w:framePr w:w="7819" w:h="5366" w:wrap="none" w:vAnchor="page" w:hAnchor="page" w:x="1331" w:y="1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70"/>
              </w:rPr>
              <w:t>0.550</w:t>
            </w:r>
          </w:p>
        </w:tc>
      </w:tr>
      <w:tr>
        <w:trPr>
          <w:trHeight w:val="9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3"/>
              <w:framePr w:w="7819" w:h="5366" w:wrap="none" w:vAnchor="page" w:hAnchor="page" w:x="1331" w:y="1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70"/>
              </w:rPr>
              <w:t>Юго-запад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3"/>
              <w:framePr w:w="7819" w:h="5366" w:wrap="none" w:vAnchor="page" w:hAnchor="page" w:x="1331" w:y="19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40" w:right="0" w:firstLine="0"/>
            </w:pPr>
            <w:r>
              <w:rPr>
                <w:rStyle w:val="CharStyle70"/>
              </w:rPr>
              <w:t>3.0</w:t>
            </w:r>
          </w:p>
        </w:tc>
      </w:tr>
    </w:tbl>
    <w:p>
      <w:pPr>
        <w:pStyle w:val="Style71"/>
        <w:framePr w:w="9864" w:h="5519" w:hRule="exact" w:wrap="none" w:vAnchor="page" w:hAnchor="page" w:x="808" w:y="7524"/>
        <w:widowControl w:val="0"/>
        <w:keepNext w:val="0"/>
        <w:keepLines w:val="0"/>
        <w:shd w:val="clear" w:color="auto" w:fill="auto"/>
        <w:bidi w:val="0"/>
        <w:spacing w:before="0" w:after="146"/>
        <w:ind w:left="320" w:right="0" w:firstLine="440"/>
      </w:pPr>
      <w:r>
        <w:rPr>
          <w:lang w:val="ru-RU" w:eastAsia="ru-RU" w:bidi="ru-RU"/>
          <w:spacing w:val="0"/>
          <w:color w:val="000000"/>
          <w:position w:val="0"/>
        </w:rPr>
        <w:t>Вывод. Участок имеет значительные градостроительные и инженерно-технические обременения, делающие экономически нецелесообразным его застройку в случае применения к нему действующих ограничений (согласно статье 42 ПЗЗ г. Новокубанска). Экономически целесообразная застройка на рассматриваемом участке возможна только при разрешенном отступлении от показателя, предусмотренного Статьей 42 ПЗЗ г, Новокубанска: «расстояния от границ смежных земельных участков - 3.0м».</w:t>
      </w:r>
    </w:p>
    <w:p>
      <w:pPr>
        <w:pStyle w:val="Style73"/>
        <w:framePr w:w="9864" w:h="5519" w:hRule="exact" w:wrap="none" w:vAnchor="page" w:hAnchor="page" w:x="808" w:y="7524"/>
        <w:widowControl w:val="0"/>
        <w:keepNext w:val="0"/>
        <w:keepLines w:val="0"/>
        <w:shd w:val="clear" w:color="auto" w:fill="auto"/>
        <w:bidi w:val="0"/>
        <w:spacing w:before="0" w:after="0"/>
        <w:ind w:left="480" w:right="0" w:firstLine="600"/>
      </w:pPr>
      <w:bookmarkStart w:id="9" w:name="bookmark9"/>
      <w:r>
        <w:rPr>
          <w:lang w:val="ru-RU" w:eastAsia="ru-RU" w:bidi="ru-RU"/>
          <w:spacing w:val="0"/>
          <w:color w:val="000000"/>
          <w:position w:val="0"/>
        </w:rPr>
        <w:t>5, О СОБЛЮДЕНИИ ТРЕБОВАНИЙ ТЕХНИЧЕСКИХ РЕГЛАМЕНТОВ</w:t>
      </w:r>
      <w:bookmarkEnd w:id="9"/>
    </w:p>
    <w:p>
      <w:pPr>
        <w:pStyle w:val="Style53"/>
        <w:framePr w:w="9864" w:h="5519" w:hRule="exact" w:wrap="none" w:vAnchor="page" w:hAnchor="page" w:x="808" w:y="7524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480"/>
      </w:pPr>
      <w:r>
        <w:rPr>
          <w:lang w:val="ru-RU" w:eastAsia="ru-RU" w:bidi="ru-RU"/>
          <w:spacing w:val="0"/>
          <w:color w:val="000000"/>
          <w:position w:val="0"/>
        </w:rPr>
        <w:t>В соответствии с частью 2 статьи 40 ГрК РФ, отклонение от предельных параметров разрешенного строительства, реконструкции объектов капитального строительства разрешается для отдельного земельного участка при соблюдении требований технических регламентов.</w:t>
      </w:r>
    </w:p>
    <w:p>
      <w:pPr>
        <w:pStyle w:val="Style53"/>
        <w:framePr w:w="9864" w:h="5519" w:hRule="exact" w:wrap="none" w:vAnchor="page" w:hAnchor="page" w:x="808" w:y="7524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480"/>
      </w:pPr>
      <w:r>
        <w:rPr>
          <w:lang w:val="ru-RU" w:eastAsia="ru-RU" w:bidi="ru-RU"/>
          <w:spacing w:val="0"/>
          <w:color w:val="000000"/>
          <w:position w:val="0"/>
        </w:rPr>
        <w:t>Предлагаемый к строительству объект проработан с учетом действующих требований и соответствует: ПЗЗ г. Новокубанска, по всем пунктам за исключением отступов от границ с соседними участками; заданию на проектирование;</w:t>
      </w:r>
    </w:p>
    <w:p>
      <w:pPr>
        <w:pStyle w:val="Style53"/>
        <w:framePr w:w="9864" w:h="5519" w:hRule="exact" w:wrap="none" w:vAnchor="page" w:hAnchor="page" w:x="808" w:y="7524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480"/>
      </w:pPr>
      <w:r>
        <w:rPr>
          <w:lang w:val="ru-RU" w:eastAsia="ru-RU" w:bidi="ru-RU"/>
          <w:spacing w:val="0"/>
          <w:color w:val="000000"/>
          <w:position w:val="0"/>
        </w:rPr>
        <w:t xml:space="preserve">документам об использовании земельного участка для строительства, с соблюдением технических условий и договоров на инженерно-технические сети предоставленные заказчиком; соответствует требованиям Федерального закона от 30.12.2009 </w:t>
      </w:r>
      <w:r>
        <w:rPr>
          <w:lang w:val="en-US" w:eastAsia="en-US" w:bidi="en-US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pacing w:val="0"/>
          <w:color w:val="000000"/>
          <w:position w:val="0"/>
        </w:rPr>
        <w:t xml:space="preserve">384-ФЗ «Технический регламент о безопасности зданий и сооружений» и Градостроительному кодексу РФ от 29.12,2004 </w:t>
      </w:r>
      <w:r>
        <w:rPr>
          <w:lang w:val="en-US" w:eastAsia="en-US" w:bidi="en-US"/>
          <w:spacing w:val="0"/>
          <w:color w:val="000000"/>
          <w:position w:val="0"/>
        </w:rPr>
        <w:t>N</w:t>
      </w:r>
      <w:r>
        <w:rPr>
          <w:lang w:val="ru-RU" w:eastAsia="ru-RU" w:bidi="ru-RU"/>
          <w:spacing w:val="0"/>
          <w:color w:val="000000"/>
          <w:position w:val="0"/>
        </w:rPr>
        <w:t>190-ФЗ (ред. от 31.07.2020); иным действующим нормам и правилам, в том числе обуславливающим соответствие существующих и планируемых к размещению объектов взрыво и пожаробезопасности, а также требованиям: экологических и санитарно-гигиенических норм; безопасной эксплуатации зданий и сооружений; безопасного использование прилегающей к объектам территории.</w:t>
      </w:r>
    </w:p>
    <w:p>
      <w:pPr>
        <w:pStyle w:val="Style71"/>
        <w:framePr w:w="9864" w:h="1157" w:hRule="exact" w:wrap="none" w:vAnchor="page" w:hAnchor="page" w:x="808" w:y="13222"/>
        <w:widowControl w:val="0"/>
        <w:keepNext w:val="0"/>
        <w:keepLines w:val="0"/>
        <w:shd w:val="clear" w:color="auto" w:fill="auto"/>
        <w:bidi w:val="0"/>
        <w:spacing w:before="0" w:after="0"/>
        <w:ind w:left="480" w:right="0" w:firstLine="600"/>
      </w:pPr>
      <w:r>
        <w:rPr>
          <w:lang w:val="ru-RU" w:eastAsia="ru-RU" w:bidi="ru-RU"/>
          <w:spacing w:val="0"/>
          <w:color w:val="000000"/>
          <w:position w:val="0"/>
        </w:rPr>
        <w:t>Вывод. Для рассматриваемого участка, при отклонении от предельных параметров разрешенного строительства объектов капитального строительства, требования технических регламентов соблюдаются, (необходимые мероприятия, компенсирующие возможные несоответствия вышеуказанным нщащным документам, необходимо учесть и провести разработку соответствующих разделов проектной документаций^</w:t>
      </w:r>
      <w:r>
        <w:rPr>
          <w:lang w:val="ru-RU" w:eastAsia="ru-RU" w:bidi="ru-RU"/>
          <w:vertAlign w:val="superscript"/>
          <w:spacing w:val="0"/>
          <w:color w:val="000000"/>
          <w:position w:val="0"/>
        </w:rPr>
        <w:t xml:space="preserve">1 </w:t>
      </w:r>
      <w:r>
        <w:rPr>
          <w:rStyle w:val="CharStyle75"/>
          <w:vertAlign w:val="superscript"/>
          <w:b/>
          <w:bCs/>
        </w:rPr>
        <w:t>я</w:t>
      </w:r>
      <w:r>
        <w:rPr>
          <w:rStyle w:val="CharStyle75"/>
          <w:vertAlign w:val="subscript"/>
          <w:b/>
          <w:bCs/>
        </w:rPr>
        <w:t>п</w:t>
      </w:r>
      <w:r>
        <w:rPr>
          <w:rStyle w:val="CharStyle75"/>
          <w:b/>
          <w:bCs/>
        </w:rPr>
        <w:t xml:space="preserve"> Ц^ч.</w:t>
      </w:r>
    </w:p>
    <w:p>
      <w:pPr>
        <w:pStyle w:val="Style76"/>
        <w:framePr w:w="768" w:h="221" w:hRule="exact" w:wrap="none" w:vAnchor="page" w:hAnchor="page" w:x="6664" w:y="1478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78"/>
          <w:lang w:val="ru-RU" w:eastAsia="ru-RU" w:bidi="ru-RU"/>
        </w:rPr>
        <w:t xml:space="preserve">„ </w:t>
      </w:r>
      <w:r>
        <w:rPr>
          <w:rStyle w:val="CharStyle78"/>
        </w:rPr>
        <w:t xml:space="preserve">A*® </w:t>
      </w:r>
      <w:r>
        <w:rPr>
          <w:rStyle w:val="CharStyle79"/>
        </w:rPr>
        <w:t>S-</w:t>
      </w:r>
      <w:r>
        <w:rPr>
          <w:rStyle w:val="CharStyle80"/>
          <w:lang w:val="en-US" w:eastAsia="en-US" w:bidi="en-US"/>
        </w:rPr>
        <w:t xml:space="preserve"> </w:t>
      </w:r>
      <w:r>
        <w:rPr>
          <w:rStyle w:val="CharStyle80"/>
        </w:rPr>
        <w:t xml:space="preserve">р </w:t>
      </w:r>
      <w:r>
        <w:rPr>
          <w:rStyle w:val="CharStyle81"/>
        </w:rPr>
        <w:t>Е£Ш&amp;0\ «с</w:t>
      </w:r>
    </w:p>
    <w:p>
      <w:pPr>
        <w:pStyle w:val="Style71"/>
        <w:framePr w:w="1632" w:h="284" w:hRule="exact" w:wrap="none" w:vAnchor="page" w:hAnchor="page" w:x="7739" w:y="1514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В, В. Кирпилянский.</w:t>
      </w:r>
    </w:p>
    <w:p>
      <w:pPr>
        <w:pStyle w:val="Style73"/>
        <w:framePr w:wrap="none" w:vAnchor="page" w:hAnchor="page" w:x="1797" w:y="1458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10" w:name="bookmark10"/>
      <w:r>
        <w:rPr>
          <w:lang w:val="ru-RU" w:eastAsia="ru-RU" w:bidi="ru-RU"/>
          <w:spacing w:val="0"/>
          <w:color w:val="000000"/>
          <w:position w:val="0"/>
        </w:rPr>
        <w:t>27,12.2023г.</w:t>
      </w:r>
      <w:bookmarkEnd w:id="10"/>
    </w:p>
    <w:p>
      <w:pPr>
        <w:pStyle w:val="Style10"/>
        <w:framePr w:wrap="none" w:vAnchor="page" w:hAnchor="page" w:x="11882" w:y="8101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rStyle w:val="CharStyle82"/>
          <w:b/>
          <w:bCs/>
        </w:rPr>
        <w:t>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184.35pt;margin-top:736.05pt;width:191.05pt;height:89.75pt;z-index:-251658747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101.15pt;margin-top:319.2pt;width:9.1pt;height:22.8pt;z-index:-251658240;mso-position-horizontal-relative:page;mso-position-vertical-relative:page;z-index:-251658746" fillcolor="#5B5658" stroked="f"/>
        </w:pict>
      </w:r>
    </w:p>
    <w:p>
      <w:pPr>
        <w:pStyle w:val="Style83"/>
        <w:framePr w:w="394" w:h="7308" w:hRule="exact" w:wrap="none" w:vAnchor="page" w:hAnchor="page" w:x="2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5"/>
          <w:b/>
          <w:bCs/>
        </w:rPr>
        <w:t>я</w:t>
      </w:r>
    </w:p>
    <w:p>
      <w:pPr>
        <w:pStyle w:val="Style83"/>
        <w:framePr w:w="394" w:h="7308" w:hRule="exact" w:wrap="none" w:vAnchor="page" w:hAnchor="page" w:x="2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5"/>
          <w:b/>
          <w:bCs/>
        </w:rPr>
        <w:t>я</w:t>
      </w:r>
    </w:p>
    <w:p>
      <w:pPr>
        <w:pStyle w:val="Style83"/>
        <w:framePr w:w="394" w:h="7308" w:hRule="exact" w:wrap="none" w:vAnchor="page" w:hAnchor="page" w:x="2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5"/>
          <w:b/>
          <w:bCs/>
        </w:rPr>
        <w:t>я</w:t>
      </w:r>
    </w:p>
    <w:p>
      <w:pPr>
        <w:pStyle w:val="Style83"/>
        <w:framePr w:w="394" w:h="7308" w:hRule="exact" w:wrap="none" w:vAnchor="page" w:hAnchor="page" w:x="2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5"/>
          <w:b/>
          <w:bCs/>
        </w:rPr>
        <w:t>я</w:t>
      </w:r>
    </w:p>
    <w:p>
      <w:pPr>
        <w:pStyle w:val="Style83"/>
        <w:framePr w:w="394" w:h="7308" w:hRule="exact" w:wrap="none" w:vAnchor="page" w:hAnchor="page" w:x="2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5"/>
          <w:b/>
          <w:bCs/>
        </w:rPr>
        <w:t>я</w:t>
      </w:r>
    </w:p>
    <w:p>
      <w:pPr>
        <w:pStyle w:val="Style86"/>
        <w:framePr w:w="394" w:h="7308" w:hRule="exact" w:wrap="none" w:vAnchor="page" w:hAnchor="page" w:x="2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8"/>
          <w:b/>
          <w:bCs/>
        </w:rPr>
        <w:t>I</w:t>
      </w:r>
    </w:p>
    <w:p>
      <w:pPr>
        <w:pStyle w:val="Style86"/>
        <w:framePr w:w="394" w:h="7308" w:hRule="exact" w:wrap="none" w:vAnchor="page" w:hAnchor="page" w:x="2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8"/>
          <w:b/>
          <w:bCs/>
        </w:rPr>
        <w:t>I</w:t>
      </w:r>
    </w:p>
    <w:p>
      <w:pPr>
        <w:pStyle w:val="Style86"/>
        <w:framePr w:w="394" w:h="7308" w:hRule="exact" w:wrap="none" w:vAnchor="page" w:hAnchor="page" w:x="2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8"/>
          <w:lang w:val="en-US" w:eastAsia="en-US" w:bidi="en-US"/>
          <w:b/>
          <w:bCs/>
        </w:rPr>
        <w:t>i</w:t>
      </w:r>
    </w:p>
    <w:p>
      <w:pPr>
        <w:pStyle w:val="Style83"/>
        <w:framePr w:w="394" w:h="7308" w:hRule="exact" w:wrap="none" w:vAnchor="page" w:hAnchor="page" w:x="25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5"/>
          <w:b/>
          <w:bCs/>
        </w:rPr>
        <w:t>я</w:t>
      </w:r>
    </w:p>
    <w:p>
      <w:pPr>
        <w:framePr w:wrap="none" w:vAnchor="page" w:hAnchor="page" w:x="204" w:y="7427"/>
        <w:widowControl w:val="0"/>
        <w:rPr>
          <w:sz w:val="2"/>
          <w:szCs w:val="2"/>
        </w:rPr>
      </w:pPr>
      <w:r>
        <w:pict>
          <v:shape id="_x0000_s1032" type="#_x0000_t75" style="width:20pt;height:324pt;">
            <v:imagedata r:id="rId17" r:href="rId18"/>
          </v:shape>
        </w:pict>
      </w:r>
    </w:p>
    <w:p>
      <w:pPr>
        <w:pStyle w:val="Style41"/>
        <w:framePr w:wrap="none" w:vAnchor="page" w:hAnchor="page" w:x="2979" w:y="118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КН стр. №195</w:t>
      </w:r>
    </w:p>
    <w:p>
      <w:pPr>
        <w:pStyle w:val="Style90"/>
        <w:framePr w:w="446" w:h="383" w:hRule="exact" w:wrap="none" w:vAnchor="page" w:hAnchor="page" w:x="2393" w:y="1643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color w:val="000000"/>
          <w:position w:val="0"/>
        </w:rPr>
        <w:t>КН.</w:t>
        <w:br/>
        <w:t>Не197</w:t>
      </w:r>
    </w:p>
    <w:p>
      <w:pPr>
        <w:pStyle w:val="Style41"/>
        <w:framePr w:wrap="none" w:vAnchor="page" w:hAnchor="page" w:x="7688" w:y="297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.148,39</w:t>
      </w:r>
    </w:p>
    <w:p>
      <w:pPr>
        <w:framePr w:wrap="none" w:vAnchor="page" w:hAnchor="page" w:x="5739" w:y="3350"/>
        <w:widowControl w:val="0"/>
      </w:pPr>
    </w:p>
    <w:p>
      <w:pPr>
        <w:framePr w:wrap="none" w:vAnchor="page" w:hAnchor="page" w:x="10697" w:y="3484"/>
        <w:widowControl w:val="0"/>
      </w:pPr>
    </w:p>
    <w:p>
      <w:pPr>
        <w:pStyle w:val="Style92"/>
        <w:framePr w:wrap="none" w:vAnchor="page" w:hAnchor="page" w:x="8331" w:y="412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94"/>
          <w:b w:val="0"/>
          <w:bCs w:val="0"/>
          <w:i/>
          <w:iCs/>
        </w:rPr>
        <w:t>1</w:t>
      </w:r>
      <w:r>
        <w:rPr>
          <w:lang w:val="ru-RU" w:eastAsia="ru-RU" w:bidi="ru-RU"/>
          <w:w w:val="100"/>
          <w:color w:val="000000"/>
          <w:position w:val="0"/>
        </w:rPr>
        <w:t>ЛериднтовЭг ,67</w:t>
      </w:r>
    </w:p>
    <w:p>
      <w:pPr>
        <w:pStyle w:val="Style95"/>
        <w:framePr w:wrap="none" w:vAnchor="page" w:hAnchor="page" w:x="11201" w:y="451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уяЛермонтюа^</w:t>
      </w:r>
    </w:p>
    <w:p>
      <w:pPr>
        <w:pStyle w:val="Style92"/>
        <w:framePr w:w="984" w:h="394" w:hRule="exact" w:wrap="none" w:vAnchor="page" w:hAnchor="page" w:x="7640" w:y="4597"/>
        <w:widowControl w:val="0"/>
        <w:keepNext w:val="0"/>
        <w:keepLines w:val="0"/>
        <w:shd w:val="clear" w:color="auto" w:fill="auto"/>
        <w:bidi w:val="0"/>
        <w:jc w:val="both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Кустарник колючий, о I</w:t>
      </w:r>
    </w:p>
    <w:p>
      <w:pPr>
        <w:pStyle w:val="Style92"/>
        <w:framePr w:w="1440" w:h="812" w:hRule="exact" w:wrap="none" w:vAnchor="page" w:hAnchor="page" w:x="4928" w:y="471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90"/>
        <w:framePr w:w="1440" w:h="812" w:hRule="exact" w:wrap="none" w:vAnchor="page" w:hAnchor="page" w:x="4928" w:y="471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уп. Лермонтова 67/1</w:t>
      </w:r>
    </w:p>
    <w:p>
      <w:pPr>
        <w:pStyle w:val="Style97"/>
        <w:framePr w:w="1440" w:h="812" w:hRule="exact" w:wrap="none" w:vAnchor="page" w:hAnchor="page" w:x="4928" w:y="471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40" w:right="0" w:firstLine="0"/>
      </w:pPr>
      <w:r>
        <w:rPr>
          <w:lang w:val="ru-RU" w:eastAsia="ru-RU" w:bidi="ru-RU"/>
          <w:w w:val="100"/>
          <w:color w:val="000000"/>
          <w:position w:val="0"/>
        </w:rPr>
        <w:t>ЦМ»</w:t>
      </w:r>
    </w:p>
    <w:p>
      <w:pPr>
        <w:pStyle w:val="Style99"/>
        <w:framePr w:w="1440" w:h="812" w:hRule="exact" w:wrap="none" w:vAnchor="page" w:hAnchor="page" w:x="4928" w:y="471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Х=4в5145ЖХ'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т</w:t>
      </w: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pStyle w:val="Style90"/>
        <w:framePr w:w="778" w:h="424" w:hRule="exact" w:wrap="none" w:vAnchor="page" w:hAnchor="page" w:x="10635" w:y="477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Кустарник</w:t>
      </w:r>
    </w:p>
    <w:p>
      <w:pPr>
        <w:pStyle w:val="Style101"/>
        <w:framePr w:w="778" w:h="424" w:hRule="exact" w:wrap="none" w:vAnchor="page" w:hAnchor="page" w:x="10635" w:y="4772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колючий.</w:t>
      </w:r>
    </w:p>
    <w:p>
      <w:pPr>
        <w:pStyle w:val="Style90"/>
        <w:framePr w:wrap="none" w:vAnchor="page" w:hAnchor="page" w:x="11696" w:y="4988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Y=230S40:</w:t>
      </w:r>
    </w:p>
    <w:p>
      <w:pPr>
        <w:pStyle w:val="Style90"/>
        <w:framePr w:wrap="none" w:vAnchor="page" w:hAnchor="page" w:x="7592" w:y="532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.</w:t>
      </w:r>
      <w:r>
        <w:rPr>
          <w:rStyle w:val="CharStyle103"/>
          <w:i/>
          <w:iCs/>
        </w:rPr>
        <w:t>X=f3SM.64</w:t>
      </w:r>
    </w:p>
    <w:p>
      <w:pPr>
        <w:pStyle w:val="Style92"/>
        <w:framePr w:wrap="none" w:vAnchor="page" w:hAnchor="page" w:x="11384" w:y="534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04"/>
          <w:b/>
          <w:bCs/>
          <w:i/>
          <w:iCs/>
        </w:rPr>
        <w:t>Х=4б8ШВЗ</w:t>
      </w:r>
    </w:p>
    <w:p>
      <w:pPr>
        <w:pStyle w:val="Style41"/>
        <w:framePr w:wrap="none" w:vAnchor="page" w:hAnchor="page" w:x="3963" w:y="542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.148,39</w:t>
      </w:r>
    </w:p>
    <w:p>
      <w:pPr>
        <w:pStyle w:val="Style41"/>
        <w:framePr w:wrap="none" w:vAnchor="page" w:hAnchor="page" w:x="11964" w:y="646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148.781</w:t>
      </w:r>
    </w:p>
    <w:p>
      <w:pPr>
        <w:pStyle w:val="Style41"/>
        <w:framePr w:wrap="none" w:vAnchor="page" w:hAnchor="page" w:x="1716" w:y="698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148.411</w:t>
      </w:r>
    </w:p>
    <w:p>
      <w:pPr>
        <w:pStyle w:val="Style41"/>
        <w:framePr w:wrap="none" w:vAnchor="page" w:hAnchor="page" w:x="11432" w:y="699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148.788</w:t>
      </w:r>
    </w:p>
    <w:p>
      <w:pPr>
        <w:pStyle w:val="Style41"/>
        <w:framePr w:wrap="none" w:vAnchor="page" w:hAnchor="page" w:x="11777" w:y="753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148.776</w:t>
      </w:r>
    </w:p>
    <w:p>
      <w:pPr>
        <w:pStyle w:val="Style92"/>
        <w:framePr w:w="1522" w:h="372" w:hRule="exact" w:wrap="none" w:vAnchor="page" w:hAnchor="page" w:x="10380" w:y="7621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32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92"/>
        <w:framePr w:w="1522" w:h="372" w:hRule="exact" w:wrap="none" w:vAnchor="page" w:hAnchor="page" w:x="10380" w:y="7621"/>
        <w:widowControl w:val="0"/>
        <w:keepNext w:val="0"/>
        <w:keepLines w:val="0"/>
        <w:shd w:val="clear" w:color="auto" w:fill="auto"/>
        <w:bidi w:val="0"/>
        <w:jc w:val="left"/>
        <w:spacing w:before="0" w:after="0" w:line="15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ул. Первомайская ,203</w:t>
      </w:r>
    </w:p>
    <w:p>
      <w:pPr>
        <w:pStyle w:val="Style41"/>
        <w:framePr w:w="907" w:h="549" w:hRule="exact" w:wrap="none" w:vAnchor="page" w:hAnchor="page" w:x="9857" w:y="800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rStyle w:val="CharStyle89"/>
          <w:b/>
          <w:bCs/>
        </w:rPr>
        <w:t xml:space="preserve">148.301 &lt;р </w:t>
      </w:r>
      <w:r>
        <w:rPr>
          <w:rStyle w:val="CharStyle89"/>
          <w:lang w:val="en-US" w:eastAsia="en-US" w:bidi="en-US"/>
          <w:b/>
          <w:bCs/>
        </w:rPr>
        <w:t>J48.733</w:t>
      </w:r>
    </w:p>
    <w:p>
      <w:pPr>
        <w:pStyle w:val="Style41"/>
        <w:framePr w:wrap="none" w:vAnchor="page" w:hAnchor="page" w:x="10822" w:y="869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148,785</w:t>
      </w:r>
    </w:p>
    <w:p>
      <w:pPr>
        <w:pStyle w:val="Style92"/>
        <w:framePr w:w="1512" w:h="367" w:hRule="exact" w:wrap="none" w:vAnchor="page" w:hAnchor="page" w:x="9416" w:y="1094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92"/>
        <w:framePr w:w="1512" w:h="367" w:hRule="exact" w:wrap="none" w:vAnchor="page" w:hAnchor="page" w:x="9416" w:y="1094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уп. Первомайская ,203</w:t>
      </w:r>
    </w:p>
    <w:p>
      <w:pPr>
        <w:pStyle w:val="Style41"/>
        <w:framePr w:wrap="none" w:vAnchor="page" w:hAnchor="page" w:x="6214" w:y="1119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.&lt;5,148.842</w:t>
      </w:r>
    </w:p>
    <w:p>
      <w:pPr>
        <w:pStyle w:val="Style105"/>
        <w:framePr w:w="1406" w:h="471" w:hRule="exact" w:wrap="none" w:vAnchor="page" w:hAnchor="page" w:x="6420" w:y="1142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07"/>
          <w:b w:val="0"/>
          <w:bCs w:val="0"/>
        </w:rPr>
        <w:t>1</w:t>
      </w:r>
      <w:r>
        <w:rPr>
          <w:lang w:val="ru-RU" w:eastAsia="ru-RU" w:bidi="ru-RU"/>
          <w:w w:val="100"/>
          <w:color w:val="000000"/>
          <w:position w:val="0"/>
        </w:rPr>
        <w:t xml:space="preserve">.% </w:t>
      </w:r>
      <w:r>
        <w:rPr>
          <w:w w:val="100"/>
          <w:color w:val="000000"/>
          <w:position w:val="0"/>
        </w:rPr>
        <w:t xml:space="preserve">148.594.„e6&gt;'0''|s </w:t>
      </w:r>
      <w:r>
        <w:rPr>
          <w:lang w:val="ru-RU" w:eastAsia="ru-RU" w:bidi="ru-RU"/>
          <w:w w:val="100"/>
          <w:color w:val="000000"/>
          <w:position w:val="0"/>
        </w:rPr>
        <w:t xml:space="preserve">% </w:t>
      </w:r>
      <w:r>
        <w:rPr>
          <w:rStyle w:val="CharStyle108"/>
          <w:b w:val="0"/>
          <w:bCs w:val="0"/>
        </w:rPr>
        <w:t>-</w:t>
      </w:r>
    </w:p>
    <w:p>
      <w:pPr>
        <w:framePr w:wrap="none" w:vAnchor="page" w:hAnchor="page" w:x="7380" w:y="11961"/>
        <w:widowControl w:val="0"/>
      </w:pPr>
    </w:p>
    <w:p>
      <w:pPr>
        <w:pStyle w:val="Style109"/>
        <w:framePr w:w="418" w:h="2480" w:hRule="exact" w:wrap="none" w:vAnchor="page" w:hAnchor="page" w:x="156" w:y="137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1"/>
          <w:i/>
          <w:iCs/>
        </w:rPr>
        <w:t>ш</w:t>
      </w:r>
    </w:p>
    <w:p>
      <w:pPr>
        <w:pStyle w:val="Style112"/>
        <w:framePr w:w="418" w:h="2480" w:hRule="exact" w:wrap="none" w:vAnchor="page" w:hAnchor="page" w:x="156" w:y="137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1" w:name="bookmark11"/>
      <w:r>
        <w:rPr>
          <w:rStyle w:val="CharStyle114"/>
          <w:b/>
          <w:bCs/>
          <w:i/>
          <w:iCs/>
        </w:rPr>
        <w:t>Ш</w:t>
      </w:r>
      <w:bookmarkEnd w:id="11"/>
    </w:p>
    <w:p>
      <w:pPr>
        <w:pStyle w:val="Style112"/>
        <w:framePr w:w="418" w:h="2480" w:hRule="exact" w:wrap="none" w:vAnchor="page" w:hAnchor="page" w:x="156" w:y="137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2" w:name="bookmark12"/>
      <w:r>
        <w:rPr>
          <w:rStyle w:val="CharStyle114"/>
          <w:b/>
          <w:bCs/>
          <w:i/>
          <w:iCs/>
        </w:rPr>
        <w:t>Ш</w:t>
      </w:r>
      <w:bookmarkEnd w:id="12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61" w:h="16978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36.55pt;margin-top:7.45pt;width:587.05pt;height:688.3pt;z-index:-251658745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framePr w:wrap="none" w:vAnchor="page" w:hAnchor="page" w:x="2799" w:y="12630"/>
        <w:widowControl w:val="0"/>
        <w:rPr>
          <w:sz w:val="2"/>
          <w:szCs w:val="2"/>
        </w:rPr>
      </w:pPr>
      <w:r>
        <w:pict>
          <v:shape id="_x0000_s1034" type="#_x0000_t75" style="width:124pt;height:191pt;">
            <v:imagedata r:id="rId21" r:href="rId22"/>
          </v:shape>
        </w:pict>
      </w:r>
    </w:p>
    <w:p>
      <w:pPr>
        <w:pStyle w:val="Style115"/>
        <w:framePr w:w="5606" w:h="264" w:hRule="exact" w:wrap="none" w:vAnchor="page" w:hAnchor="page" w:x="284" w:y="2660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340" w:firstLine="0"/>
      </w:pPr>
      <w:r>
        <w:rPr>
          <w:w w:val="100"/>
          <w:color w:val="000000"/>
          <w:position w:val="0"/>
        </w:rPr>
        <w:t>Y=230sbo.96</w:t>
      </w:r>
    </w:p>
    <w:p>
      <w:pPr>
        <w:pStyle w:val="Style117"/>
        <w:framePr w:wrap="none" w:vAnchor="page" w:hAnchor="page" w:x="284" w:y="426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600" w:right="0" w:firstLine="0"/>
      </w:pPr>
      <w:r>
        <w:rPr>
          <w:lang w:val="ru-RU" w:eastAsia="ru-RU" w:bidi="ru-RU"/>
          <w:w w:val="100"/>
          <w:color w:val="000000"/>
          <w:position w:val="0"/>
        </w:rPr>
        <w:t>У*частокпа1</w:t>
      </w:r>
    </w:p>
    <w:p>
      <w:pPr>
        <w:pStyle w:val="Style115"/>
        <w:framePr w:wrap="none" w:vAnchor="page" w:hAnchor="page" w:x="3308" w:y="4647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w w:val="100"/>
          <w:color w:val="000000"/>
          <w:position w:val="0"/>
        </w:rPr>
        <w:t xml:space="preserve">=485104 </w:t>
      </w:r>
      <w:r>
        <w:rPr>
          <w:lang w:val="ru-RU" w:eastAsia="ru-RU" w:bidi="ru-RU"/>
          <w:w w:val="100"/>
          <w:color w:val="000000"/>
          <w:position w:val="0"/>
        </w:rPr>
        <w:t>Ш</w:t>
      </w:r>
    </w:p>
    <w:p>
      <w:pPr>
        <w:pStyle w:val="Style117"/>
        <w:framePr w:wrap="none" w:vAnchor="page" w:hAnchor="page" w:x="816" w:y="524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19"/>
          <w:i/>
          <w:iCs/>
        </w:rPr>
        <w:t>X=485133:83</w:t>
      </w:r>
    </w:p>
    <w:p>
      <w:pPr>
        <w:pStyle w:val="Style41"/>
        <w:framePr w:wrap="none" w:vAnchor="page" w:hAnchor="page" w:x="1397" w:y="636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lang w:val="en-US" w:eastAsia="en-US" w:bidi="en-US"/>
          <w:b/>
          <w:bCs/>
        </w:rPr>
        <w:t>148.788</w:t>
      </w:r>
    </w:p>
    <w:p>
      <w:pPr>
        <w:pStyle w:val="Style120"/>
        <w:framePr w:wrap="none" w:vAnchor="page" w:hAnchor="page" w:x="3015" w:y="738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2"/>
          <w:i/>
          <w:iCs/>
        </w:rPr>
        <w:t>X=485129 48</w:t>
      </w:r>
    </w:p>
    <w:p>
      <w:pPr>
        <w:pStyle w:val="Style115"/>
        <w:framePr w:wrap="none" w:vAnchor="page" w:hAnchor="page" w:x="2540" w:y="8041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w w:val="100"/>
          <w:color w:val="000000"/>
          <w:position w:val="0"/>
        </w:rPr>
        <w:t>X=485120.45</w:t>
      </w:r>
    </w:p>
    <w:p>
      <w:pPr>
        <w:pStyle w:val="Style92"/>
        <w:framePr w:wrap="none" w:vAnchor="page" w:hAnchor="page" w:x="2564" w:y="818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23"/>
          <w:b/>
          <w:bCs/>
          <w:i/>
          <w:iCs/>
        </w:rPr>
        <w:t>V=5305396.91</w:t>
      </w:r>
    </w:p>
    <w:p>
      <w:pPr>
        <w:pStyle w:val="Style41"/>
        <w:framePr w:wrap="none" w:vAnchor="page" w:hAnchor="page" w:x="1604" w:y="841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lang w:val="en-US" w:eastAsia="en-US" w:bidi="en-US"/>
          <w:b/>
          <w:bCs/>
        </w:rPr>
        <w:t>148.448</w:t>
      </w:r>
    </w:p>
    <w:p>
      <w:pPr>
        <w:pStyle w:val="Style124"/>
        <w:framePr w:wrap="none" w:vAnchor="page" w:hAnchor="page" w:x="2194" w:y="897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126"/>
          <w:b/>
          <w:bCs/>
        </w:rPr>
        <w:t>x4«85</w:t>
      </w:r>
      <w:r>
        <w:rPr>
          <w:rStyle w:val="CharStyle127"/>
          <w:b w:val="0"/>
          <w:bCs w:val="0"/>
        </w:rPr>
        <w:t>107.</w:t>
      </w:r>
    </w:p>
    <w:p>
      <w:pPr>
        <w:pStyle w:val="Style53"/>
        <w:framePr w:wrap="none" w:vAnchor="page" w:hAnchor="page" w:x="2218" w:y="912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28"/>
        </w:rPr>
        <w:t>таш</w:t>
      </w:r>
    </w:p>
    <w:p>
      <w:pPr>
        <w:pStyle w:val="Style92"/>
        <w:framePr w:wrap="none" w:vAnchor="page" w:hAnchor="page" w:x="2640" w:y="945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29"/>
          <w:b w:val="0"/>
          <w:bCs w:val="0"/>
          <w:i w:val="0"/>
          <w:iCs w:val="0"/>
        </w:rPr>
        <w:t xml:space="preserve">i </w:t>
      </w:r>
      <w:r>
        <w:rPr>
          <w:rStyle w:val="CharStyle123"/>
          <w:b/>
          <w:bCs/>
          <w:i/>
          <w:iCs/>
        </w:rPr>
        <w:t>106.17</w:t>
      </w:r>
    </w:p>
    <w:p>
      <w:pPr>
        <w:pStyle w:val="Style120"/>
        <w:framePr w:w="1478" w:h="700" w:hRule="exact" w:wrap="none" w:vAnchor="page" w:hAnchor="page" w:x="1685" w:y="10402"/>
        <w:widowControl w:val="0"/>
        <w:keepNext w:val="0"/>
        <w:keepLines w:val="0"/>
        <w:shd w:val="clear" w:color="auto" w:fill="auto"/>
        <w:bidi w:val="0"/>
        <w:jc w:val="center"/>
        <w:spacing w:before="0" w:after="123" w:line="163" w:lineRule="exact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Участок </w:t>
      </w:r>
      <w:r>
        <w:rPr>
          <w:lang w:val="en-US" w:eastAsia="en-US" w:bidi="en-US"/>
          <w:w w:val="100"/>
          <w:color w:val="000000"/>
          <w:position w:val="0"/>
        </w:rPr>
        <w:t>no</w:t>
        <w:br/>
      </w:r>
      <w:r>
        <w:rPr>
          <w:lang w:val="ru-RU" w:eastAsia="ru-RU" w:bidi="ru-RU"/>
          <w:w w:val="100"/>
          <w:color w:val="000000"/>
          <w:position w:val="0"/>
        </w:rPr>
        <w:t>улУрицкоао,70</w:t>
      </w:r>
    </w:p>
    <w:p>
      <w:pPr>
        <w:pStyle w:val="Style120"/>
        <w:framePr w:w="1478" w:h="700" w:hRule="exact" w:wrap="none" w:vAnchor="page" w:hAnchor="page" w:x="1685" w:y="10402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rStyle w:val="CharStyle130"/>
          <w:i w:val="0"/>
          <w:iCs w:val="0"/>
        </w:rPr>
        <w:t>Xr</w:t>
      </w:r>
      <w:r>
        <w:rPr>
          <w:rStyle w:val="CharStyle122"/>
          <w:i/>
          <w:iCs/>
        </w:rPr>
        <w:t>485080.44</w:t>
      </w:r>
    </w:p>
    <w:p>
      <w:pPr>
        <w:pStyle w:val="Style131"/>
        <w:framePr w:wrap="none" w:vAnchor="page" w:hAnchor="page" w:x="284" w:y="3479"/>
        <w:tabs>
          <w:tab w:leader="none" w:pos="1234" w:val="left"/>
        </w:tabs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w w:val="100"/>
          <w:color w:val="000000"/>
          <w:position w:val="0"/>
        </w:rPr>
        <w:t>•2305576.se-.■</w:t>
      </w:r>
      <w:r>
        <w:rPr>
          <w:rStyle w:val="CharStyle133"/>
          <w:i w:val="0"/>
          <w:iCs w:val="0"/>
        </w:rPr>
        <w:tab/>
        <w:t>•,</w:t>
      </w:r>
    </w:p>
    <w:p>
      <w:pPr>
        <w:pStyle w:val="Style124"/>
        <w:framePr w:w="2218" w:h="628" w:hRule="exact" w:wrap="none" w:vAnchor="page" w:hAnchor="page" w:x="274" w:y="4475"/>
        <w:tabs>
          <w:tab w:leader="none" w:pos="1776" w:val="left"/>
        </w:tabs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w w:val="100"/>
          <w:color w:val="000000"/>
          <w:position w:val="0"/>
        </w:rPr>
        <w:t>&gt;!</w:t>
        <w:tab/>
        <w:t>148,78</w:t>
      </w:r>
    </w:p>
    <w:p>
      <w:pPr>
        <w:pStyle w:val="Style134"/>
        <w:framePr w:w="2218" w:h="628" w:hRule="exact" w:wrap="none" w:vAnchor="page" w:hAnchor="page" w:x="274" w:y="447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w w:val="100"/>
          <w:color w:val="000000"/>
          <w:position w:val="0"/>
        </w:rPr>
        <w:t>■</w:t>
      </w:r>
      <w:r>
        <w:rPr>
          <w:rStyle w:val="CharStyle136"/>
          <w:i/>
          <w:iCs/>
        </w:rPr>
        <w:t>X=4tS148.e9l</w:t>
      </w:r>
      <w:r>
        <w:rPr>
          <w:w w:val="100"/>
          <w:color w:val="000000"/>
          <w:position w:val="0"/>
        </w:rPr>
        <w:t xml:space="preserve">^‘ </w:t>
      </w:r>
      <w:r>
        <w:rPr>
          <w:rStyle w:val="CharStyle137"/>
          <w:i w:val="0"/>
          <w:iCs w:val="0"/>
        </w:rPr>
        <w:t>*</w:t>
      </w:r>
      <w:r>
        <w:rPr>
          <w:rStyle w:val="CharStyle137"/>
          <w:vertAlign w:val="superscript"/>
          <w:i w:val="0"/>
          <w:iCs w:val="0"/>
        </w:rPr>
        <w:t>0wS</w:t>
      </w:r>
      <w:r>
        <w:rPr>
          <w:rStyle w:val="CharStyle137"/>
          <w:i w:val="0"/>
          <w:iCs w:val="0"/>
        </w:rPr>
        <w:t xml:space="preserve">- «J </w:t>
      </w:r>
      <w:r>
        <w:rPr>
          <w:rStyle w:val="CharStyle138"/>
          <w:b/>
          <w:bCs/>
          <w:i/>
          <w:iCs/>
        </w:rPr>
        <w:t>Y=2XS402.12</w:t>
      </w:r>
      <w:r>
        <w:rPr>
          <w:rStyle w:val="CharStyle137"/>
          <w:i w:val="0"/>
          <w:iCs w:val="0"/>
        </w:rPr>
        <w:t xml:space="preserve"> o;</w:t>
      </w:r>
    </w:p>
    <w:p>
      <w:pPr>
        <w:pStyle w:val="Style139"/>
        <w:framePr w:wrap="none" w:vAnchor="page" w:hAnchor="page" w:x="7522" w:y="452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41"/>
          <w:b/>
          <w:bCs/>
        </w:rPr>
        <w:t xml:space="preserve">место </w:t>
      </w:r>
      <w:r>
        <w:rPr>
          <w:rStyle w:val="CharStyle141"/>
          <w:lang w:val="en-US" w:eastAsia="en-US" w:bidi="en-US"/>
          <w:b/>
          <w:bCs/>
        </w:rPr>
        <w:t xml:space="preserve">paiMemeHHs </w:t>
      </w:r>
      <w:r>
        <w:rPr>
          <w:rStyle w:val="CharStyle141"/>
          <w:b/>
          <w:bCs/>
        </w:rPr>
        <w:t>?&gt;ечого капитального</w:t>
      </w:r>
    </w:p>
    <w:p>
      <w:pPr>
        <w:pStyle w:val="Style139"/>
        <w:framePr w:w="4214" w:h="476" w:hRule="exact" w:wrap="none" w:vAnchor="page" w:hAnchor="page" w:x="7522" w:y="4738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rStyle w:val="CharStyle141"/>
          <w:b/>
          <w:bCs/>
        </w:rPr>
        <w:t>ооъеклз. похтежашего оооснованию. его расположи-!л* на земельном участке</w:t>
      </w:r>
    </w:p>
    <w:p>
      <w:pPr>
        <w:pStyle w:val="Style134"/>
        <w:framePr w:w="1411" w:h="1106" w:hRule="exact" w:wrap="none" w:vAnchor="page" w:hAnchor="page" w:x="236" w:y="676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/>
      </w:pPr>
      <w:r>
        <w:rPr>
          <w:rStyle w:val="CharStyle142"/>
          <w:i w:val="0"/>
          <w:iCs w:val="0"/>
        </w:rPr>
        <w:t xml:space="preserve">Ч. </w:t>
      </w:r>
      <w:r>
        <w:rPr>
          <w:w w:val="100"/>
          <w:color w:val="000000"/>
          <w:position w:val="0"/>
        </w:rPr>
        <w:t xml:space="preserve">Y=!30l </w:t>
      </w:r>
      <w:r>
        <w:rPr>
          <w:rStyle w:val="CharStyle143"/>
          <w:i/>
          <w:iCs/>
        </w:rPr>
        <w:t>р</w:t>
      </w:r>
      <w:r>
        <w:rPr>
          <w:rStyle w:val="CharStyle144"/>
          <w:b/>
          <w:bCs/>
          <w:i w:val="0"/>
          <w:iCs w:val="0"/>
        </w:rPr>
        <w:t xml:space="preserve"> 148.788 </w:t>
      </w:r>
      <w:r>
        <w:rPr>
          <w:rStyle w:val="CharStyle145"/>
          <w:i/>
          <w:iCs/>
        </w:rPr>
        <w:t>ЩО .</w:t>
      </w:r>
      <w:r>
        <w:rPr>
          <w:rStyle w:val="CharStyle146"/>
          <w:i w:val="0"/>
          <w:iCs w:val="0"/>
        </w:rPr>
        <w:t xml:space="preserve"> </w:t>
      </w:r>
      <w:r>
        <w:rPr>
          <w:rStyle w:val="CharStyle142"/>
          <w:i w:val="0"/>
          <w:iCs w:val="0"/>
        </w:rPr>
        <w:t xml:space="preserve">о </w:t>
      </w:r>
      <w:r>
        <w:rPr>
          <w:rStyle w:val="CharStyle142"/>
          <w:vertAlign w:val="superscript"/>
          <w:i w:val="0"/>
          <w:iCs w:val="0"/>
        </w:rPr>
        <w:t>А</w:t>
      </w:r>
    </w:p>
    <w:p>
      <w:pPr>
        <w:pStyle w:val="Style41"/>
        <w:framePr w:w="1411" w:h="1106" w:hRule="exact" w:wrap="none" w:vAnchor="page" w:hAnchor="page" w:x="236" w:y="6769"/>
        <w:widowControl w:val="0"/>
        <w:keepNext w:val="0"/>
        <w:keepLines w:val="0"/>
        <w:shd w:val="clear" w:color="auto" w:fill="auto"/>
        <w:bidi w:val="0"/>
        <w:jc w:val="righ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148.778</w:t>
      </w:r>
    </w:p>
    <w:p>
      <w:pPr>
        <w:pStyle w:val="Style95"/>
        <w:framePr w:w="1411" w:h="1106" w:hRule="exact" w:wrap="none" w:vAnchor="page" w:hAnchor="page" w:x="236" w:y="6769"/>
        <w:tabs>
          <w:tab w:leader="none" w:pos="11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0" w:right="0" w:firstLine="0"/>
      </w:pPr>
      <w:r>
        <w:rPr>
          <w:rStyle w:val="CharStyle147"/>
          <w:b/>
          <w:bCs/>
          <w:i/>
          <w:iCs/>
        </w:rPr>
        <w:t>часто* по</w:t>
        <w:tab/>
        <w:t>о</w:t>
      </w:r>
    </w:p>
    <w:p>
      <w:pPr>
        <w:pStyle w:val="Style120"/>
        <w:framePr w:w="1411" w:h="1106" w:hRule="exact" w:wrap="none" w:vAnchor="page" w:hAnchor="page" w:x="236" w:y="6769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оеоиайская ,203</w:t>
      </w:r>
    </w:p>
    <w:p>
      <w:pPr>
        <w:pStyle w:val="Style41"/>
        <w:framePr w:wrap="none" w:vAnchor="page" w:hAnchor="page" w:x="879" w:y="799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14Г778</w:t>
      </w:r>
    </w:p>
    <w:p>
      <w:pPr>
        <w:framePr w:wrap="none" w:vAnchor="page" w:hAnchor="page" w:x="9816" w:y="7924"/>
        <w:widowControl w:val="0"/>
      </w:pPr>
    </w:p>
    <w:p>
      <w:pPr>
        <w:pStyle w:val="Style41"/>
        <w:framePr w:wrap="none" w:vAnchor="page" w:hAnchor="page" w:x="293" w:y="853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89"/>
          <w:b/>
          <w:bCs/>
        </w:rPr>
        <w:t>148.785</w:t>
      </w:r>
    </w:p>
    <w:p>
      <w:pPr>
        <w:framePr w:wrap="none" w:vAnchor="page" w:hAnchor="page" w:x="6216" w:y="9883"/>
        <w:widowControl w:val="0"/>
      </w:pPr>
    </w:p>
    <w:p>
      <w:pPr>
        <w:pStyle w:val="Style148"/>
        <w:framePr w:wrap="none" w:vAnchor="page" w:hAnchor="page" w:x="5477" w:y="105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 &amp;</w:t>
      </w:r>
    </w:p>
    <w:p>
      <w:pPr>
        <w:pStyle w:val="Style148"/>
        <w:framePr w:wrap="none" w:vAnchor="page" w:hAnchor="page" w:x="4901" w:y="1097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</w:t>
      </w:r>
    </w:p>
    <w:p>
      <w:pPr>
        <w:pStyle w:val="Style43"/>
        <w:framePr w:wrap="none" w:vAnchor="page" w:hAnchor="page" w:x="8396" w:y="1098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150"/>
          <w:b/>
          <w:bCs/>
        </w:rPr>
        <w:t>СИТУАЦИОННЬШ ПЛАН</w:t>
      </w:r>
    </w:p>
    <w:p>
      <w:pPr>
        <w:pStyle w:val="Style10"/>
        <w:framePr w:wrap="none" w:vAnchor="page" w:hAnchor="page" w:x="5900" w:y="11339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151"/>
        </w:rPr>
        <w:t>4?</w:t>
      </w:r>
    </w:p>
    <w:p>
      <w:pPr>
        <w:pStyle w:val="Style152"/>
        <w:framePr w:wrap="none" w:vAnchor="page" w:hAnchor="page" w:x="5276" w:y="1138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&amp;</w:t>
      </w:r>
    </w:p>
    <w:p>
      <w:pPr>
        <w:pStyle w:val="Style148"/>
        <w:framePr w:wrap="none" w:vAnchor="page" w:hAnchor="page" w:x="4575" w:y="1141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7"/>
        <w:framePr w:w="4474" w:h="486" w:hRule="exact" w:wrap="none" w:vAnchor="page" w:hAnchor="page" w:x="7157" w:y="11563"/>
        <w:tabs>
          <w:tab w:leader="none" w:pos="3499" w:val="left"/>
          <w:tab w:leader="none" w:pos="4248" w:val="left"/>
        </w:tabs>
        <w:widowControl w:val="0"/>
        <w:keepNext w:val="0"/>
        <w:keepLines w:val="0"/>
        <w:shd w:val="clear" w:color="auto" w:fill="auto"/>
        <w:bidi w:val="0"/>
        <w:spacing w:before="0" w:after="0" w:line="230" w:lineRule="exact"/>
        <w:ind w:left="0" w:right="0" w:firstLine="0"/>
      </w:pPr>
      <w:r>
        <w:rPr>
          <w:rStyle w:val="CharStyle154"/>
        </w:rPr>
        <w:t>земель;:.. .</w:t>
        <w:tab/>
        <w:t>• " .</w:t>
        <w:tab/>
        <w:t>- ■</w:t>
      </w:r>
    </w:p>
    <w:p>
      <w:pPr>
        <w:pStyle w:val="Style139"/>
        <w:framePr w:w="4474" w:h="486" w:hRule="exact" w:wrap="none" w:vAnchor="page" w:hAnchor="page" w:x="7157" w:y="11563"/>
        <w:widowControl w:val="0"/>
        <w:keepNext w:val="0"/>
        <w:keepLines w:val="0"/>
        <w:shd w:val="clear" w:color="auto" w:fill="auto"/>
        <w:bidi w:val="0"/>
        <w:jc w:val="center"/>
        <w:spacing w:before="0" w:after="0" w:line="230" w:lineRule="exact"/>
        <w:ind w:left="40" w:right="0" w:firstLine="0"/>
      </w:pPr>
      <w:r>
        <w:rPr>
          <w:rStyle w:val="CharStyle141"/>
          <w:b/>
          <w:bCs/>
        </w:rPr>
        <w:t>строительству капитального объекта</w:t>
      </w:r>
    </w:p>
    <w:p>
      <w:pPr>
        <w:framePr w:wrap="none" w:vAnchor="page" w:hAnchor="page" w:x="5132" w:y="11563"/>
        <w:widowControl w:val="0"/>
      </w:pPr>
    </w:p>
    <w:p>
      <w:pPr>
        <w:framePr w:wrap="none" w:vAnchor="page" w:hAnchor="page" w:x="4498" w:y="11639"/>
        <w:widowControl w:val="0"/>
      </w:pPr>
    </w:p>
    <w:p>
      <w:pPr>
        <w:framePr w:wrap="none" w:vAnchor="page" w:hAnchor="page" w:x="5890" w:y="11764"/>
        <w:widowControl w:val="0"/>
      </w:pPr>
    </w:p>
    <w:p>
      <w:pPr>
        <w:framePr w:wrap="none" w:vAnchor="page" w:hAnchor="page" w:x="6159" w:y="15835"/>
        <w:widowControl w:val="0"/>
      </w:pPr>
    </w:p>
    <w:p>
      <w:pPr>
        <w:pStyle w:val="Style155"/>
        <w:framePr w:w="5606" w:h="1051" w:hRule="exact" w:wrap="none" w:vAnchor="page" w:hAnchor="page" w:x="284" w:y="67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0" w:right="0"/>
      </w:pPr>
      <w:r>
        <w:rPr>
          <w:rStyle w:val="CharStyle157"/>
        </w:rPr>
        <w:t xml:space="preserve">Схема расположенния объекта на земельном участке (кадастровый номер </w:t>
      </w:r>
      <w:r>
        <w:rPr>
          <w:rStyle w:val="CharStyle158"/>
        </w:rPr>
        <w:t>23:21</w:t>
      </w:r>
      <w:r>
        <w:rPr>
          <w:rStyle w:val="CharStyle157"/>
        </w:rPr>
        <w:t>:040</w:t>
      </w:r>
      <w:r>
        <w:rPr>
          <w:rStyle w:val="CharStyle158"/>
        </w:rPr>
        <w:t xml:space="preserve">1010:75—А </w:t>
      </w:r>
      <w:r>
        <w:rPr>
          <w:rStyle w:val="CharStyle157"/>
        </w:rPr>
        <w:t>по адресу: Краснодарский край. Нозо»~ . • - - район, г. Новокубанск, уд. Первомай;:- лл 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61" w:h="16982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9.8pt;margin-top:88.1pt;width:594.25pt;height:731.5pt;z-index:-251658744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435.45pt;margin-top:352.3pt;width:56.15pt;height:5.75pt;z-index:-251658240;mso-position-horizontal-relative:page;mso-position-vertical-relative:page;z-index:-251658743" fillcolor="#36393C" stroked="f"/>
        </w:pict>
      </w:r>
      <w:r>
        <w:pict>
          <v:rect style="position:absolute;margin-left:156.8pt;margin-top:245.3pt;width:13.2pt;height:23.3pt;z-index:-251658240;mso-position-horizontal-relative:page;mso-position-vertical-relative:page;z-index:-251658742" fillcolor="#38383A" stroked="f"/>
        </w:pict>
      </w:r>
    </w:p>
    <w:p>
      <w:pPr>
        <w:framePr w:wrap="none" w:vAnchor="page" w:hAnchor="page" w:x="948" w:y="611"/>
        <w:widowControl w:val="0"/>
        <w:rPr>
          <w:sz w:val="2"/>
          <w:szCs w:val="2"/>
        </w:rPr>
      </w:pPr>
      <w:r>
        <w:pict>
          <v:shape id="_x0000_s1036" type="#_x0000_t75" style="width:575pt;height:797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561" w:h="17011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7.4pt;margin-top:622.7pt;width:338.8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345.55pt;margin-top:23.65pt;width:0;height:599.05pt;z-index:-251658240;mso-position-horizontal-relative:page;mso-position-vertical-relative:page">
            <v:stroke weight="0.95pt"/>
          </v:shape>
        </w:pict>
      </w:r>
    </w:p>
    <w:p>
      <w:pPr>
        <w:pStyle w:val="Style155"/>
        <w:framePr w:w="11501" w:h="1046" w:hRule="exact" w:wrap="none" w:vAnchor="page" w:hAnchor="page" w:x="979" w:y="612"/>
        <w:widowControl w:val="0"/>
        <w:keepNext w:val="0"/>
        <w:keepLines w:val="0"/>
        <w:shd w:val="clear" w:color="auto" w:fill="auto"/>
        <w:bidi w:val="0"/>
        <w:jc w:val="center"/>
        <w:spacing w:before="0" w:after="0" w:line="235" w:lineRule="exact"/>
        <w:ind w:left="400" w:right="0" w:firstLine="0"/>
      </w:pPr>
      <w:r>
        <w:rPr>
          <w:rStyle w:val="CharStyle157"/>
        </w:rPr>
        <w:t>Схема расположению! объекта на земельном</w:t>
        <w:br/>
        <w:t>участке (кадастровый номер 23:21:0401010:6540»</w:t>
        <w:br/>
        <w:t>по адресу: Краснодарский край, Новокубансюгй</w:t>
        <w:br/>
        <w:t>район, г. Новокубанск, ул. Первомайская, 201</w:t>
      </w:r>
    </w:p>
    <w:p>
      <w:pPr>
        <w:framePr w:wrap="none" w:vAnchor="page" w:hAnchor="page" w:x="178" w:y="1572"/>
        <w:widowControl w:val="0"/>
      </w:pPr>
    </w:p>
    <w:p>
      <w:pPr>
        <w:pStyle w:val="Style159"/>
        <w:framePr w:wrap="none" w:vAnchor="page" w:hAnchor="page" w:x="139" w:y="273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.-148,94</w:t>
      </w:r>
    </w:p>
    <w:p>
      <w:pPr>
        <w:framePr w:wrap="none" w:vAnchor="page" w:hAnchor="page" w:x="4459" w:y="5936"/>
        <w:widowControl w:val="0"/>
        <w:rPr>
          <w:sz w:val="2"/>
          <w:szCs w:val="2"/>
        </w:rPr>
      </w:pPr>
      <w:r>
        <w:pict>
          <v:shape id="_x0000_s1037" type="#_x0000_t75" style="width:63pt;height:50pt;">
            <v:imagedata r:id="rId27" r:href="rId28"/>
          </v:shape>
        </w:pict>
      </w:r>
    </w:p>
    <w:p>
      <w:pPr>
        <w:pStyle w:val="Style10"/>
        <w:framePr w:wrap="none" w:vAnchor="page" w:hAnchor="page" w:x="4690" w:y="10434"/>
        <w:widowControl w:val="0"/>
        <w:keepNext w:val="0"/>
        <w:keepLines w:val="0"/>
        <w:shd w:val="clear" w:color="auto" w:fill="auto"/>
        <w:bidi w:val="0"/>
        <w:jc w:val="both"/>
        <w:spacing w:before="0" w:after="0" w:line="600" w:lineRule="exact"/>
        <w:ind w:left="0" w:right="0" w:firstLine="0"/>
      </w:pPr>
      <w:r>
        <w:rPr>
          <w:rStyle w:val="CharStyle161"/>
        </w:rPr>
        <w:t>У</w:t>
      </w:r>
      <w:r>
        <w:rPr>
          <w:rStyle w:val="CharStyle162"/>
          <w:b/>
          <w:bCs/>
        </w:rPr>
        <w:t xml:space="preserve"> ?|</w:t>
      </w:r>
    </w:p>
    <w:p>
      <w:pPr>
        <w:pStyle w:val="Style155"/>
        <w:framePr w:w="4320" w:h="773" w:hRule="exact" w:wrap="none" w:vAnchor="page" w:hAnchor="page" w:x="7406" w:y="44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место размещения планируемого капитального объекта, подлежащего обоснованию, его расположения на земельном участке</w:t>
      </w:r>
    </w:p>
    <w:p>
      <w:pPr>
        <w:pStyle w:val="Style163"/>
        <w:framePr w:wrap="none" w:vAnchor="page" w:hAnchor="page" w:x="7637" w:y="795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земельного участка</w:t>
      </w:r>
    </w:p>
    <w:p>
      <w:pPr>
        <w:pStyle w:val="Style155"/>
        <w:framePr w:wrap="none" w:vAnchor="page" w:hAnchor="page" w:x="7406" w:y="1091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57"/>
        </w:rPr>
        <w:t>СИТУАЩЮННЫЙ ПЛАН</w:t>
      </w:r>
    </w:p>
    <w:p>
      <w:pPr>
        <w:pStyle w:val="Style155"/>
        <w:framePr w:w="4646" w:h="523" w:hRule="exact" w:wrap="none" w:vAnchor="page" w:hAnchor="page" w:x="6955" w:y="1152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rStyle w:val="CharStyle157"/>
        </w:rPr>
        <w:t>земельный &gt;часток расположения планируемого к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строительству капитального объекта</w:t>
      </w:r>
    </w:p>
    <w:p>
      <w:pPr>
        <w:pStyle w:val="Style165"/>
        <w:framePr w:wrap="none" w:vAnchor="page" w:hAnchor="page" w:x="2597" w:y="1477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\</w:t>
      </w:r>
    </w:p>
    <w:p>
      <w:pPr>
        <w:pStyle w:val="Style167"/>
        <w:framePr w:wrap="none" w:vAnchor="page" w:hAnchor="page" w:x="2616" w:y="1553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X %</w:t>
      </w:r>
    </w:p>
    <w:p>
      <w:pPr>
        <w:pStyle w:val="Style169"/>
        <w:framePr w:wrap="none" w:vAnchor="page" w:hAnchor="page" w:x="5333" w:y="1532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framePr w:wrap="none" w:vAnchor="page" w:hAnchor="page" w:x="8693" w:y="14154"/>
        <w:widowControl w:val="0"/>
        <w:rPr>
          <w:sz w:val="2"/>
          <w:szCs w:val="2"/>
        </w:rPr>
      </w:pPr>
      <w:r>
        <w:pict>
          <v:shape id="_x0000_s1038" type="#_x0000_t75" style="width:56pt;height:45pt;">
            <v:imagedata r:id="rId29" r:href="rId30"/>
          </v:shape>
        </w:pict>
      </w:r>
    </w:p>
    <w:p>
      <w:pPr>
        <w:framePr w:wrap="none" w:vAnchor="page" w:hAnchor="page" w:x="11035" w:y="13300"/>
        <w:widowControl w:val="0"/>
        <w:rPr>
          <w:sz w:val="2"/>
          <w:szCs w:val="2"/>
        </w:rPr>
      </w:pPr>
      <w:r>
        <w:pict>
          <v:shape id="_x0000_s1039" type="#_x0000_t75" style="width:28pt;height:33pt;">
            <v:imagedata r:id="rId31" r:href="rId32"/>
          </v:shape>
        </w:pict>
      </w:r>
    </w:p>
    <w:p>
      <w:pPr>
        <w:framePr w:wrap="none" w:vAnchor="page" w:hAnchor="page" w:x="6398" w:y="15799"/>
        <w:widowControl w:val="0"/>
      </w:pPr>
    </w:p>
    <w:p>
      <w:pPr>
        <w:pStyle w:val="Style171"/>
        <w:framePr w:wrap="none" w:vAnchor="page" w:hAnchor="page" w:x="7800" w:y="1606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-V</w:t>
      </w:r>
    </w:p>
    <w:p>
      <w:pPr>
        <w:pStyle w:val="Style173"/>
        <w:framePr w:w="2294" w:h="594" w:hRule="exact" w:wrap="none" w:vAnchor="page" w:hAnchor="page" w:x="7925" w:y="15860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140" w:firstLine="0"/>
      </w:pPr>
      <w:r>
        <w:rPr>
          <w:rStyle w:val="CharStyle175"/>
        </w:rPr>
        <w:t>X уХ \ *°\</w:t>
      </w:r>
    </w:p>
    <w:p>
      <w:pPr>
        <w:pStyle w:val="Style176"/>
        <w:framePr w:wrap="none" w:vAnchor="page" w:hAnchor="page" w:x="11669" w:y="1378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 V</w:t>
      </w:r>
    </w:p>
    <w:p>
      <w:pPr>
        <w:framePr w:wrap="none" w:vAnchor="page" w:hAnchor="page" w:x="11333" w:y="15895"/>
        <w:widowControl w:val="0"/>
      </w:pPr>
    </w:p>
    <w:p>
      <w:pPr>
        <w:widowControl w:val="0"/>
        <w:rPr>
          <w:sz w:val="2"/>
          <w:szCs w:val="2"/>
        </w:rPr>
      </w:pPr>
      <w:r>
        <w:pict>
          <v:shape id="_x0000_s1040" type="#_x0000_t75" style="position:absolute;margin-left:7.85pt;margin-top:99.95pt;width:371.05pt;height:517.45pt;z-index:-251658741;mso-wrap-distance-left:5.pt;mso-wrap-distance-right:5.pt;mso-position-horizontal-relative:page;mso-position-vertical-relative:page" wrapcoords="0 0">
            <v:imagedata r:id="rId33" r:href="rId34"/>
            <w10:wrap anchorx="page" anchory="page"/>
          </v:shape>
        </w:pict>
      </w:r>
      <w:r>
        <w:pict>
          <v:shape id="_x0000_s1041" type="#_x0000_t75" style="position:absolute;margin-left:134.6pt;margin-top:630.85pt;width:100.3pt;height:107.5pt;z-index:-251658740;mso-wrap-distance-left:5.pt;mso-wrap-distance-right:5.pt;mso-position-horizontal-relative:page;mso-position-vertical-relative:page" wrapcoords="0 0">
            <v:imagedata r:id="rId35" r:href="rId36"/>
            <w10:wrap anchorx="page" anchory="page"/>
          </v:shape>
        </w:pict>
      </w:r>
      <w:r>
        <w:pict>
          <v:shape id="_x0000_s1042" type="#_x0000_t75" style="position:absolute;margin-left:138.9pt;margin-top:629.9pt;width:420.95pt;height:190.1pt;z-index:-251658739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  <w:r>
        <w:pict>
          <v:shape id="_x0000_s1043" type="#_x0000_t75" style="position:absolute;margin-left:314.1pt;margin-top:742.2pt;width:52.8pt;height:54.25pt;z-index:-251658738;mso-wrap-distance-left:5.pt;mso-wrap-distance-right:5.pt;mso-position-horizontal-relative:page;mso-position-vertical-relative:page" wrapcoords="0 0">
            <v:imagedata r:id="rId39" r:href="rId40"/>
            <w10:wrap anchorx="page" anchory="page"/>
          </v:shape>
        </w:pict>
      </w:r>
      <w:r>
        <w:pict>
          <v:shape id="_x0000_s1044" type="#_x0000_t75" style="position:absolute;margin-left:430.75pt;margin-top:747.95pt;width:65.75pt;height:47.05pt;z-index:-251658737;mso-wrap-distance-left:5.pt;mso-wrap-distance-right:5.pt;mso-position-horizontal-relative:page;mso-position-vertical-relative:page" wrapcoords="0 0">
            <v:imagedata r:id="rId41" r:href="rId42"/>
            <w10:wrap anchorx="page" anchory="page"/>
          </v:shape>
        </w:pict>
      </w:r>
      <w:r>
        <w:pict>
          <v:shape id="_x0000_s1045" type="#_x0000_t75" style="position:absolute;margin-left:509.45pt;margin-top:695.15pt;width:75.35pt;height:124.3pt;z-index:-251658736;mso-wrap-distance-left:5.pt;mso-wrap-distance-right:5.pt;mso-position-horizontal-relative:page;mso-position-vertical-relative:page" wrapcoords="0 0">
            <v:imagedata r:id="rId43" r:href="rId4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586" w:h="16982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Arial Narrow" w:eastAsia="Arial Narrow" w:hAnsi="Arial Narrow" w:cs="Arial Narrow"/>
        <w:w w:val="66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Arial Narrow" w:eastAsia="Arial Narrow" w:hAnsi="Arial Narrow" w:cs="Arial Narrow"/>
        <w:w w:val="66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7)_"/>
    <w:basedOn w:val="DefaultParagraphFont"/>
    <w:link w:val="Style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Garamond" w:eastAsia="Garamond" w:hAnsi="Garamond" w:cs="Garamond"/>
      <w:spacing w:val="0"/>
    </w:rPr>
  </w:style>
  <w:style w:type="character" w:customStyle="1" w:styleId="CharStyle5">
    <w:name w:val="Основной текст (7)"/>
    <w:basedOn w:val="CharStyle4"/>
    <w:rPr>
      <w:w w:val="100"/>
      <w:color w:val="000000"/>
      <w:position w:val="0"/>
    </w:rPr>
  </w:style>
  <w:style w:type="character" w:customStyle="1" w:styleId="CharStyle7">
    <w:name w:val="Основной текст (8)_"/>
    <w:basedOn w:val="DefaultParagraphFont"/>
    <w:link w:val="Style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">
    <w:name w:val="Основной текст (3)_"/>
    <w:basedOn w:val="DefaultParagraphFont"/>
    <w:link w:val="Style8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1">
    <w:name w:val="Другое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Основной текст (4)_"/>
    <w:basedOn w:val="DefaultParagraphFont"/>
    <w:link w:val="Style1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20"/>
    </w:rPr>
  </w:style>
  <w:style w:type="character" w:customStyle="1" w:styleId="CharStyle14">
    <w:name w:val="Основной текст (4) + 10 pt,Курсив,Интервал 0 pt"/>
    <w:basedOn w:val="CharStyle13"/>
    <w:rPr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6">
    <w:name w:val="Заголовок №1_"/>
    <w:basedOn w:val="DefaultParagraphFont"/>
    <w:link w:val="Style15"/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character" w:customStyle="1" w:styleId="CharStyle18">
    <w:name w:val="Основной текст (5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9">
    <w:name w:val="Другое + Franklin Gothic Medium,13 pt"/>
    <w:basedOn w:val="CharStyle11"/>
    <w:rPr>
      <w:lang w:val="ru-RU" w:eastAsia="ru-RU" w:bidi="ru-RU"/>
      <w:sz w:val="26"/>
      <w:szCs w:val="26"/>
      <w:rFonts w:ascii="Franklin Gothic Medium" w:eastAsia="Franklin Gothic Medium" w:hAnsi="Franklin Gothic Medium" w:cs="Franklin Gothic Medium"/>
      <w:w w:val="100"/>
      <w:spacing w:val="0"/>
      <w:color w:val="000000"/>
      <w:position w:val="0"/>
    </w:rPr>
  </w:style>
  <w:style w:type="character" w:customStyle="1" w:styleId="CharStyle21">
    <w:name w:val="Основной текст (6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character" w:customStyle="1" w:styleId="CharStyle23">
    <w:name w:val="Основной текст (2)_"/>
    <w:basedOn w:val="DefaultParagraphFont"/>
    <w:link w:val="Style22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25">
    <w:name w:val="Основной текст (9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6">
    <w:name w:val="Основной текст (9) + 18 pt,Полужирный"/>
    <w:basedOn w:val="CharStyle25"/>
    <w:rPr>
      <w:lang w:val="ru-RU" w:eastAsia="ru-RU" w:bidi="ru-RU"/>
      <w:b/>
      <w:bCs/>
      <w:sz w:val="36"/>
      <w:szCs w:val="36"/>
      <w:w w:val="100"/>
      <w:spacing w:val="0"/>
      <w:color w:val="000000"/>
      <w:position w:val="0"/>
    </w:rPr>
  </w:style>
  <w:style w:type="character" w:customStyle="1" w:styleId="CharStyle27">
    <w:name w:val="Основной текст (6)"/>
    <w:basedOn w:val="CharStyle2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9">
    <w:name w:val="Основной текст (10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character" w:customStyle="1" w:styleId="CharStyle31">
    <w:name w:val="Основной текст (15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6"/>
      <w:szCs w:val="16"/>
      <w:rFonts w:ascii="Verdana" w:eastAsia="Verdana" w:hAnsi="Verdana" w:cs="Verdana"/>
    </w:rPr>
  </w:style>
  <w:style w:type="character" w:customStyle="1" w:styleId="CharStyle33">
    <w:name w:val="Подпись к картинке (2)_"/>
    <w:basedOn w:val="DefaultParagraphFont"/>
    <w:link w:val="Style32"/>
    <w:rPr>
      <w:b w:val="0"/>
      <w:bCs w:val="0"/>
      <w:i/>
      <w:iCs/>
      <w:u w:val="none"/>
      <w:strike w:val="0"/>
      <w:smallCaps w:val="0"/>
      <w:sz w:val="11"/>
      <w:szCs w:val="11"/>
      <w:rFonts w:ascii="Arial Narrow" w:eastAsia="Arial Narrow" w:hAnsi="Arial Narrow" w:cs="Arial Narrow"/>
      <w:spacing w:val="-10"/>
    </w:rPr>
  </w:style>
  <w:style w:type="character" w:customStyle="1" w:styleId="CharStyle35">
    <w:name w:val="Основной текст (11)_"/>
    <w:basedOn w:val="DefaultParagraphFont"/>
    <w:link w:val="Style34"/>
    <w:rPr>
      <w:b/>
      <w:bCs/>
      <w:i w:val="0"/>
      <w:iCs w:val="0"/>
      <w:u w:val="none"/>
      <w:strike w:val="0"/>
      <w:smallCaps w:val="0"/>
      <w:sz w:val="10"/>
      <w:szCs w:val="10"/>
      <w:rFonts w:ascii="Verdana" w:eastAsia="Verdana" w:hAnsi="Verdana" w:cs="Verdana"/>
    </w:rPr>
  </w:style>
  <w:style w:type="character" w:customStyle="1" w:styleId="CharStyle36">
    <w:name w:val="Основной текст (11) + MS Reference Sans Serif,Не полужирный,Курсив"/>
    <w:basedOn w:val="CharStyle35"/>
    <w:rPr>
      <w:lang w:val="ru-RU" w:eastAsia="ru-RU" w:bidi="ru-RU"/>
      <w:b/>
      <w:bCs/>
      <w:i/>
      <w:iCs/>
      <w:rFonts w:ascii="MS Reference Sans Serif" w:eastAsia="MS Reference Sans Serif" w:hAnsi="MS Reference Sans Serif" w:cs="MS Reference Sans Serif"/>
      <w:w w:val="100"/>
      <w:spacing w:val="0"/>
      <w:color w:val="000000"/>
      <w:position w:val="0"/>
    </w:rPr>
  </w:style>
  <w:style w:type="character" w:customStyle="1" w:styleId="CharStyle38">
    <w:name w:val="Основной текст (14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9"/>
      <w:szCs w:val="19"/>
      <w:rFonts w:ascii="Verdana" w:eastAsia="Verdana" w:hAnsi="Verdana" w:cs="Verdana"/>
    </w:rPr>
  </w:style>
  <w:style w:type="character" w:customStyle="1" w:styleId="CharStyle39">
    <w:name w:val="Основной текст (14) + Интервал 1 pt"/>
    <w:basedOn w:val="CharStyle38"/>
    <w:rPr>
      <w:lang w:val="ru-RU" w:eastAsia="ru-RU" w:bidi="ru-RU"/>
      <w:w w:val="100"/>
      <w:spacing w:val="20"/>
      <w:color w:val="000000"/>
      <w:position w:val="0"/>
    </w:rPr>
  </w:style>
  <w:style w:type="character" w:customStyle="1" w:styleId="CharStyle40">
    <w:name w:val="Основной текст (14) + Corbel,11 pt"/>
    <w:basedOn w:val="CharStyle38"/>
    <w:rPr>
      <w:lang w:val="en-US" w:eastAsia="en-US" w:bidi="en-US"/>
      <w:sz w:val="22"/>
      <w:szCs w:val="22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42">
    <w:name w:val="Основной текст (12)_"/>
    <w:basedOn w:val="DefaultParagraphFont"/>
    <w:link w:val="Style41"/>
    <w:rPr>
      <w:b/>
      <w:bCs/>
      <w:i w:val="0"/>
      <w:iCs w:val="0"/>
      <w:u w:val="none"/>
      <w:strike w:val="0"/>
      <w:smallCaps w:val="0"/>
      <w:sz w:val="14"/>
      <w:szCs w:val="14"/>
      <w:rFonts w:ascii="Verdana" w:eastAsia="Verdana" w:hAnsi="Verdana" w:cs="Verdana"/>
    </w:rPr>
  </w:style>
  <w:style w:type="character" w:customStyle="1" w:styleId="CharStyle44">
    <w:name w:val="Основной текст (13)_"/>
    <w:basedOn w:val="DefaultParagraphFont"/>
    <w:link w:val="Style43"/>
    <w:rPr>
      <w:b/>
      <w:bCs/>
      <w:i w:val="0"/>
      <w:iCs w:val="0"/>
      <w:u w:val="none"/>
      <w:strike w:val="0"/>
      <w:smallCaps w:val="0"/>
      <w:sz w:val="17"/>
      <w:szCs w:val="17"/>
      <w:rFonts w:ascii="Verdana" w:eastAsia="Verdana" w:hAnsi="Verdana" w:cs="Verdana"/>
    </w:rPr>
  </w:style>
  <w:style w:type="character" w:customStyle="1" w:styleId="CharStyle46">
    <w:name w:val="Подпись к картинке_"/>
    <w:basedOn w:val="DefaultParagraphFont"/>
    <w:link w:val="Style45"/>
    <w:rPr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48">
    <w:name w:val="Основной текст (16)_"/>
    <w:basedOn w:val="DefaultParagraphFont"/>
    <w:link w:val="Style47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50">
    <w:name w:val="Основной текст (17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w w:val="66"/>
    </w:rPr>
  </w:style>
  <w:style w:type="character" w:customStyle="1" w:styleId="CharStyle52">
    <w:name w:val="Заголовок №2 (2)_"/>
    <w:basedOn w:val="DefaultParagraphFont"/>
    <w:link w:val="Style51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54">
    <w:name w:val="Основной текст (18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66"/>
    </w:rPr>
  </w:style>
  <w:style w:type="character" w:customStyle="1" w:styleId="CharStyle56">
    <w:name w:val="Заголовок №2_"/>
    <w:basedOn w:val="DefaultParagraphFont"/>
    <w:link w:val="Style55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58">
    <w:name w:val="Подпись к таблице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80"/>
    </w:rPr>
  </w:style>
  <w:style w:type="character" w:customStyle="1" w:styleId="CharStyle59">
    <w:name w:val="Основной текст (17) + Arial Narrow,Полужирный,Масштаб 100%"/>
    <w:basedOn w:val="CharStyle50"/>
    <w:rPr>
      <w:lang w:val="ru-RU" w:eastAsia="ru-RU" w:bidi="ru-RU"/>
      <w:b/>
      <w:b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0">
    <w:name w:val="Основной текст (17) + Arial Narrow,13 pt"/>
    <w:basedOn w:val="CharStyle50"/>
    <w:rPr>
      <w:lang w:val="ru-RU" w:eastAsia="ru-RU" w:bidi="ru-RU"/>
      <w:sz w:val="26"/>
      <w:szCs w:val="26"/>
      <w:rFonts w:ascii="Arial Narrow" w:eastAsia="Arial Narrow" w:hAnsi="Arial Narrow" w:cs="Arial Narrow"/>
      <w:spacing w:val="0"/>
      <w:color w:val="000000"/>
      <w:position w:val="0"/>
    </w:rPr>
  </w:style>
  <w:style w:type="character" w:customStyle="1" w:styleId="CharStyle62">
    <w:name w:val="Заголовок №2 (3)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w w:val="66"/>
    </w:rPr>
  </w:style>
  <w:style w:type="character" w:customStyle="1" w:styleId="CharStyle63">
    <w:name w:val="Основной текст (18) + Полужирный,Масштаб 60%"/>
    <w:basedOn w:val="CharStyle54"/>
    <w:rPr>
      <w:lang w:val="ru-RU" w:eastAsia="ru-RU" w:bidi="ru-RU"/>
      <w:b/>
      <w:bCs/>
      <w:sz w:val="26"/>
      <w:szCs w:val="26"/>
      <w:w w:val="60"/>
      <w:spacing w:val="0"/>
      <w:color w:val="000000"/>
      <w:position w:val="0"/>
    </w:rPr>
  </w:style>
  <w:style w:type="character" w:customStyle="1" w:styleId="CharStyle64">
    <w:name w:val="Основной текст (18)"/>
    <w:basedOn w:val="CharStyle54"/>
    <w:rPr>
      <w:lang w:val="ru-RU" w:eastAsia="ru-RU" w:bidi="ru-RU"/>
      <w:spacing w:val="0"/>
      <w:color w:val="000000"/>
      <w:position w:val="0"/>
    </w:rPr>
  </w:style>
  <w:style w:type="character" w:customStyle="1" w:styleId="CharStyle65">
    <w:name w:val="Основной текст (18) + Arial Unicode MS,12 pt"/>
    <w:basedOn w:val="CharStyle54"/>
    <w:rPr>
      <w:lang w:val="ru-RU" w:eastAsia="ru-RU" w:bidi="ru-RU"/>
      <w:sz w:val="24"/>
      <w:szCs w:val="24"/>
      <w:rFonts w:ascii="Arial Unicode MS" w:eastAsia="Arial Unicode MS" w:hAnsi="Arial Unicode MS" w:cs="Arial Unicode MS"/>
      <w:spacing w:val="0"/>
      <w:color w:val="000000"/>
      <w:position w:val="0"/>
    </w:rPr>
  </w:style>
  <w:style w:type="character" w:customStyle="1" w:styleId="CharStyle67">
    <w:name w:val="Колонтитул_"/>
    <w:basedOn w:val="DefaultParagraphFont"/>
    <w:link w:val="Style66"/>
    <w:rPr>
      <w:b/>
      <w:bCs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</w:rPr>
  </w:style>
  <w:style w:type="character" w:customStyle="1" w:styleId="CharStyle69">
    <w:name w:val="Подпись к таблице (2)_"/>
    <w:basedOn w:val="DefaultParagraphFont"/>
    <w:link w:val="Style68"/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66"/>
    </w:rPr>
  </w:style>
  <w:style w:type="character" w:customStyle="1" w:styleId="CharStyle70">
    <w:name w:val="Основной текст (18) + 14 pt,Масштаб 80%"/>
    <w:basedOn w:val="CharStyle54"/>
    <w:rPr>
      <w:lang w:val="ru-RU" w:eastAsia="ru-RU" w:bidi="ru-RU"/>
      <w:sz w:val="28"/>
      <w:szCs w:val="28"/>
      <w:w w:val="80"/>
      <w:spacing w:val="0"/>
      <w:color w:val="000000"/>
      <w:position w:val="0"/>
    </w:rPr>
  </w:style>
  <w:style w:type="character" w:customStyle="1" w:styleId="CharStyle72">
    <w:name w:val="Основной текст (19)_"/>
    <w:basedOn w:val="DefaultParagraphFont"/>
    <w:link w:val="Style71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60"/>
    </w:rPr>
  </w:style>
  <w:style w:type="character" w:customStyle="1" w:styleId="CharStyle74">
    <w:name w:val="Заголовок №2 (4)_"/>
    <w:basedOn w:val="DefaultParagraphFont"/>
    <w:link w:val="Style73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60"/>
    </w:rPr>
  </w:style>
  <w:style w:type="character" w:customStyle="1" w:styleId="CharStyle75">
    <w:name w:val="Основной текст (19)"/>
    <w:basedOn w:val="CharStyle72"/>
    <w:rPr>
      <w:lang w:val="ru-RU" w:eastAsia="ru-RU" w:bidi="ru-RU"/>
      <w:spacing w:val="0"/>
      <w:color w:val="000000"/>
      <w:position w:val="0"/>
    </w:rPr>
  </w:style>
  <w:style w:type="character" w:customStyle="1" w:styleId="CharStyle77">
    <w:name w:val="Подпись к картинке (3)_"/>
    <w:basedOn w:val="DefaultParagraphFont"/>
    <w:link w:val="Style76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78">
    <w:name w:val="Подпись к картинке (3) + Verdana,5 pt,Полужирный,Интервал 0 pt"/>
    <w:basedOn w:val="CharStyle77"/>
    <w:rPr>
      <w:lang w:val="en-US" w:eastAsia="en-US" w:bidi="en-US"/>
      <w:b/>
      <w:bCs/>
      <w:sz w:val="10"/>
      <w:szCs w:val="10"/>
      <w:rFonts w:ascii="Verdana" w:eastAsia="Verdana" w:hAnsi="Verdana" w:cs="Verdana"/>
      <w:w w:val="100"/>
      <w:spacing w:val="-10"/>
      <w:color w:val="000000"/>
      <w:position w:val="0"/>
    </w:rPr>
  </w:style>
  <w:style w:type="character" w:customStyle="1" w:styleId="CharStyle79">
    <w:name w:val="Подпись к картинке (3) + MS Reference Sans Serif,5 pt,Курсив,Интервал 0 pt"/>
    <w:basedOn w:val="CharStyle77"/>
    <w:rPr>
      <w:lang w:val="en-US" w:eastAsia="en-US" w:bidi="en-US"/>
      <w:i/>
      <w:iCs/>
      <w:sz w:val="10"/>
      <w:szCs w:val="10"/>
      <w:rFonts w:ascii="MS Reference Sans Serif" w:eastAsia="MS Reference Sans Serif" w:hAnsi="MS Reference Sans Serif" w:cs="MS Reference Sans Serif"/>
      <w:w w:val="100"/>
      <w:spacing w:val="-10"/>
      <w:color w:val="000000"/>
      <w:position w:val="0"/>
    </w:rPr>
  </w:style>
  <w:style w:type="character" w:customStyle="1" w:styleId="CharStyle80">
    <w:name w:val="Подпись к картинке (3) + Verdana,5 pt,Полужирный,Малые прописные,Интервал 0 pt"/>
    <w:basedOn w:val="CharStyle77"/>
    <w:rPr>
      <w:lang w:val="ru-RU" w:eastAsia="ru-RU" w:bidi="ru-RU"/>
      <w:b/>
      <w:bCs/>
      <w:smallCaps/>
      <w:sz w:val="10"/>
      <w:szCs w:val="10"/>
      <w:rFonts w:ascii="Verdana" w:eastAsia="Verdana" w:hAnsi="Verdana" w:cs="Verdana"/>
      <w:w w:val="100"/>
      <w:spacing w:val="-10"/>
      <w:color w:val="000000"/>
      <w:position w:val="0"/>
    </w:rPr>
  </w:style>
  <w:style w:type="character" w:customStyle="1" w:styleId="CharStyle81">
    <w:name w:val="Подпись к картинке (3)"/>
    <w:basedOn w:val="CharStyle7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2">
    <w:name w:val="Другое + Arial Narrow,11,5 pt,Полужирный"/>
    <w:basedOn w:val="CharStyle11"/>
    <w:rPr>
      <w:lang w:val="ru-RU" w:eastAsia="ru-RU" w:bidi="ru-RU"/>
      <w:b/>
      <w:bCs/>
      <w:sz w:val="23"/>
      <w:szCs w:val="23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4">
    <w:name w:val="Основной текст (20)_"/>
    <w:basedOn w:val="DefaultParagraphFont"/>
    <w:link w:val="Style83"/>
    <w:rPr>
      <w:b/>
      <w:bCs/>
      <w:i w:val="0"/>
      <w:iCs w:val="0"/>
      <w:u w:val="none"/>
      <w:strike w:val="0"/>
      <w:smallCaps w:val="0"/>
      <w:sz w:val="80"/>
      <w:szCs w:val="80"/>
      <w:rFonts w:ascii="Verdana" w:eastAsia="Verdana" w:hAnsi="Verdana" w:cs="Verdana"/>
      <w:w w:val="60"/>
    </w:rPr>
  </w:style>
  <w:style w:type="character" w:customStyle="1" w:styleId="CharStyle85">
    <w:name w:val="Основной текст (20)"/>
    <w:basedOn w:val="CharStyle84"/>
    <w:rPr>
      <w:lang w:val="ru-RU" w:eastAsia="ru-RU" w:bidi="ru-RU"/>
      <w:spacing w:val="0"/>
      <w:color w:val="000000"/>
      <w:position w:val="0"/>
    </w:rPr>
  </w:style>
  <w:style w:type="character" w:customStyle="1" w:styleId="CharStyle87">
    <w:name w:val="Основной текст (21)_"/>
    <w:basedOn w:val="DefaultParagraphFont"/>
    <w:link w:val="Style86"/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character" w:customStyle="1" w:styleId="CharStyle88">
    <w:name w:val="Основной текст (21)"/>
    <w:basedOn w:val="CharStyle8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9">
    <w:name w:val="Основной текст (12) + Интервал 0 pt"/>
    <w:basedOn w:val="CharStyle42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91">
    <w:name w:val="Основной текст (23)_"/>
    <w:basedOn w:val="DefaultParagraphFont"/>
    <w:link w:val="Style90"/>
    <w:rPr>
      <w:b w:val="0"/>
      <w:bCs w:val="0"/>
      <w:i/>
      <w:iCs/>
      <w:u w:val="none"/>
      <w:strike w:val="0"/>
      <w:smallCaps w:val="0"/>
      <w:sz w:val="15"/>
      <w:szCs w:val="15"/>
      <w:rFonts w:ascii="Calibri" w:eastAsia="Calibri" w:hAnsi="Calibri" w:cs="Calibri"/>
      <w:spacing w:val="-10"/>
    </w:rPr>
  </w:style>
  <w:style w:type="character" w:customStyle="1" w:styleId="CharStyle93">
    <w:name w:val="Основной текст (24)_"/>
    <w:basedOn w:val="DefaultParagraphFont"/>
    <w:link w:val="Style92"/>
    <w:rPr>
      <w:b/>
      <w:bCs/>
      <w:i/>
      <w:iCs/>
      <w:u w:val="none"/>
      <w:strike w:val="0"/>
      <w:smallCaps w:val="0"/>
      <w:sz w:val="14"/>
      <w:szCs w:val="14"/>
      <w:rFonts w:ascii="Calibri" w:eastAsia="Calibri" w:hAnsi="Calibri" w:cs="Calibri"/>
      <w:spacing w:val="-10"/>
    </w:rPr>
  </w:style>
  <w:style w:type="character" w:customStyle="1" w:styleId="CharStyle94">
    <w:name w:val="Основной текст (24) + Candara,8,5 pt,Не полужирный,Интервал 0 pt"/>
    <w:basedOn w:val="CharStyle93"/>
    <w:rPr>
      <w:lang w:val="ru-RU" w:eastAsia="ru-RU" w:bidi="ru-RU"/>
      <w:b/>
      <w:bCs/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96">
    <w:name w:val="Основной текст (27)_"/>
    <w:basedOn w:val="DefaultParagraphFont"/>
    <w:link w:val="Style95"/>
    <w:rPr>
      <w:b/>
      <w:bCs/>
      <w:i/>
      <w:iCs/>
      <w:u w:val="none"/>
      <w:strike w:val="0"/>
      <w:smallCaps w:val="0"/>
      <w:sz w:val="16"/>
      <w:szCs w:val="16"/>
      <w:rFonts w:ascii="Calibri" w:eastAsia="Calibri" w:hAnsi="Calibri" w:cs="Calibri"/>
      <w:spacing w:val="-10"/>
    </w:rPr>
  </w:style>
  <w:style w:type="character" w:customStyle="1" w:styleId="CharStyle98">
    <w:name w:val="Основной текст (25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22"/>
      <w:szCs w:val="22"/>
      <w:rFonts w:ascii="Verdana" w:eastAsia="Verdana" w:hAnsi="Verdana" w:cs="Verdana"/>
      <w:spacing w:val="-20"/>
    </w:rPr>
  </w:style>
  <w:style w:type="character" w:customStyle="1" w:styleId="CharStyle100">
    <w:name w:val="Основной текст (26)_"/>
    <w:basedOn w:val="DefaultParagraphFont"/>
    <w:link w:val="Style99"/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02">
    <w:name w:val="Основной текст (28)_"/>
    <w:basedOn w:val="DefaultParagraphFont"/>
    <w:link w:val="Style101"/>
    <w:rPr>
      <w:b w:val="0"/>
      <w:bCs w:val="0"/>
      <w:i/>
      <w:iCs/>
      <w:u w:val="none"/>
      <w:strike w:val="0"/>
      <w:smallCaps w:val="0"/>
      <w:sz w:val="15"/>
      <w:szCs w:val="15"/>
      <w:rFonts w:ascii="Calibri" w:eastAsia="Calibri" w:hAnsi="Calibri" w:cs="Calibri"/>
      <w:spacing w:val="-10"/>
    </w:rPr>
  </w:style>
  <w:style w:type="character" w:customStyle="1" w:styleId="CharStyle103">
    <w:name w:val="Основной текст (23)"/>
    <w:basedOn w:val="CharStyle91"/>
    <w:rPr>
      <w:lang w:val="en-US" w:eastAsia="en-US" w:bidi="en-US"/>
      <w:u w:val="single"/>
      <w:w w:val="100"/>
      <w:color w:val="000000"/>
      <w:position w:val="0"/>
    </w:rPr>
  </w:style>
  <w:style w:type="character" w:customStyle="1" w:styleId="CharStyle104">
    <w:name w:val="Основной текст (24)"/>
    <w:basedOn w:val="CharStyle9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06">
    <w:name w:val="Основной текст (29)_"/>
    <w:basedOn w:val="DefaultParagraphFont"/>
    <w:link w:val="Style105"/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  <w:spacing w:val="-10"/>
    </w:rPr>
  </w:style>
  <w:style w:type="character" w:customStyle="1" w:styleId="CharStyle107">
    <w:name w:val="Основной текст (29) + Candara,7 pt,Не полужирный,Интервал 0 pt"/>
    <w:basedOn w:val="CharStyle106"/>
    <w:rPr>
      <w:lang w:val="ru-RU" w:eastAsia="ru-RU" w:bidi="ru-RU"/>
      <w:b/>
      <w:bCs/>
      <w:sz w:val="14"/>
      <w:szCs w:val="14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08">
    <w:name w:val="Основной текст (29) + Times New Roman,8,5 pt,Не полужирный,Курсив,Интервал 0 pt"/>
    <w:basedOn w:val="CharStyle106"/>
    <w:rPr>
      <w:lang w:val="ru-RU" w:eastAsia="ru-RU" w:bidi="ru-RU"/>
      <w:b/>
      <w:bCs/>
      <w:i/>
      <w:iCs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0">
    <w:name w:val="Основной текст (22)_"/>
    <w:basedOn w:val="DefaultParagraphFont"/>
    <w:link w:val="Style109"/>
    <w:rPr>
      <w:b w:val="0"/>
      <w:bCs w:val="0"/>
      <w:i/>
      <w:iCs/>
      <w:u w:val="none"/>
      <w:strike w:val="0"/>
      <w:smallCaps w:val="0"/>
      <w:sz w:val="80"/>
      <w:szCs w:val="80"/>
      <w:rFonts w:ascii="Verdana" w:eastAsia="Verdana" w:hAnsi="Verdana" w:cs="Verdana"/>
    </w:rPr>
  </w:style>
  <w:style w:type="character" w:customStyle="1" w:styleId="CharStyle111">
    <w:name w:val="Основной текст (22)"/>
    <w:basedOn w:val="CharStyle1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3">
    <w:name w:val="Заголовок №1 (2)_"/>
    <w:basedOn w:val="DefaultParagraphFont"/>
    <w:link w:val="Style112"/>
    <w:rPr>
      <w:b/>
      <w:bCs/>
      <w:i/>
      <w:iCs/>
      <w:u w:val="none"/>
      <w:strike w:val="0"/>
      <w:smallCaps w:val="0"/>
      <w:sz w:val="70"/>
      <w:szCs w:val="70"/>
      <w:rFonts w:ascii="Calibri" w:eastAsia="Calibri" w:hAnsi="Calibri" w:cs="Calibri"/>
      <w:w w:val="50"/>
    </w:rPr>
  </w:style>
  <w:style w:type="character" w:customStyle="1" w:styleId="CharStyle114">
    <w:name w:val="Заголовок №1 (2)"/>
    <w:basedOn w:val="CharStyle113"/>
    <w:rPr>
      <w:lang w:val="ru-RU" w:eastAsia="ru-RU" w:bidi="ru-RU"/>
      <w:spacing w:val="0"/>
      <w:color w:val="000000"/>
      <w:position w:val="0"/>
    </w:rPr>
  </w:style>
  <w:style w:type="character" w:customStyle="1" w:styleId="CharStyle116">
    <w:name w:val="Основной текст (31)_"/>
    <w:basedOn w:val="DefaultParagraphFont"/>
    <w:link w:val="Style115"/>
    <w:rPr>
      <w:lang w:val="en-US" w:eastAsia="en-US" w:bidi="en-US"/>
      <w:b/>
      <w:bCs/>
      <w:i/>
      <w:iCs/>
      <w:u w:val="none"/>
      <w:strike w:val="0"/>
      <w:smallCaps w:val="0"/>
      <w:sz w:val="12"/>
      <w:szCs w:val="12"/>
      <w:rFonts w:ascii="Verdana" w:eastAsia="Verdana" w:hAnsi="Verdana" w:cs="Verdana"/>
      <w:spacing w:val="0"/>
    </w:rPr>
  </w:style>
  <w:style w:type="character" w:customStyle="1" w:styleId="CharStyle118">
    <w:name w:val="Основной текст (33)_"/>
    <w:basedOn w:val="DefaultParagraphFont"/>
    <w:link w:val="Style117"/>
    <w:rPr>
      <w:lang w:val="en-US" w:eastAsia="en-US" w:bidi="en-US"/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  <w:spacing w:val="0"/>
    </w:rPr>
  </w:style>
  <w:style w:type="character" w:customStyle="1" w:styleId="CharStyle119">
    <w:name w:val="Основной текст (33)"/>
    <w:basedOn w:val="CharStyle118"/>
    <w:rPr>
      <w:u w:val="single"/>
      <w:w w:val="100"/>
      <w:color w:val="000000"/>
      <w:position w:val="0"/>
    </w:rPr>
  </w:style>
  <w:style w:type="character" w:customStyle="1" w:styleId="CharStyle121">
    <w:name w:val="Основной текст (37)_"/>
    <w:basedOn w:val="DefaultParagraphFont"/>
    <w:link w:val="Style120"/>
    <w:rPr>
      <w:b w:val="0"/>
      <w:bCs w:val="0"/>
      <w:i/>
      <w:iCs/>
      <w:u w:val="none"/>
      <w:strike w:val="0"/>
      <w:smallCaps w:val="0"/>
      <w:sz w:val="13"/>
      <w:szCs w:val="13"/>
      <w:rFonts w:ascii="Verdana" w:eastAsia="Verdana" w:hAnsi="Verdana" w:cs="Verdana"/>
      <w:spacing w:val="-10"/>
    </w:rPr>
  </w:style>
  <w:style w:type="character" w:customStyle="1" w:styleId="CharStyle122">
    <w:name w:val="Основной текст (37)"/>
    <w:basedOn w:val="CharStyle121"/>
    <w:rPr>
      <w:lang w:val="en-US" w:eastAsia="en-US" w:bidi="en-US"/>
      <w:u w:val="single"/>
      <w:w w:val="100"/>
      <w:color w:val="000000"/>
      <w:position w:val="0"/>
    </w:rPr>
  </w:style>
  <w:style w:type="character" w:customStyle="1" w:styleId="CharStyle123">
    <w:name w:val="Основной текст (24) + Интервал 0 pt"/>
    <w:basedOn w:val="CharStyle93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25">
    <w:name w:val="Основной текст (35)_"/>
    <w:basedOn w:val="DefaultParagraphFont"/>
    <w:link w:val="Style124"/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-10"/>
    </w:rPr>
  </w:style>
  <w:style w:type="character" w:customStyle="1" w:styleId="CharStyle126">
    <w:name w:val="Основной текст (35) + Малые прописные"/>
    <w:basedOn w:val="CharStyle125"/>
    <w:rPr>
      <w:smallCaps/>
      <w:w w:val="100"/>
      <w:color w:val="000000"/>
      <w:position w:val="0"/>
    </w:rPr>
  </w:style>
  <w:style w:type="character" w:customStyle="1" w:styleId="CharStyle127">
    <w:name w:val="Основной текст (35) + Verdana,6,5 pt,Не полужирный,Курсив"/>
    <w:basedOn w:val="CharStyle125"/>
    <w:rPr>
      <w:b/>
      <w:bCs/>
      <w:i/>
      <w:iCs/>
      <w:sz w:val="13"/>
      <w:szCs w:val="13"/>
      <w:rFonts w:ascii="Verdana" w:eastAsia="Verdana" w:hAnsi="Verdana" w:cs="Verdana"/>
      <w:w w:val="100"/>
      <w:color w:val="000000"/>
      <w:position w:val="0"/>
    </w:rPr>
  </w:style>
  <w:style w:type="character" w:customStyle="1" w:styleId="CharStyle128">
    <w:name w:val="Основной текст (18) + Интервал 1 pt"/>
    <w:basedOn w:val="CharStyle54"/>
    <w:rPr>
      <w:lang w:val="ru-RU" w:eastAsia="ru-RU" w:bidi="ru-RU"/>
      <w:spacing w:val="30"/>
      <w:color w:val="000000"/>
      <w:position w:val="0"/>
    </w:rPr>
  </w:style>
  <w:style w:type="character" w:customStyle="1" w:styleId="CharStyle129">
    <w:name w:val="Основной текст (24) + Times New Roman,10,5 pt,Не полужирный,Не курсив,Интервал 0 pt"/>
    <w:basedOn w:val="CharStyle93"/>
    <w:rPr>
      <w:lang w:val="en-US" w:eastAsia="en-US" w:bidi="en-US"/>
      <w:b/>
      <w:bCs/>
      <w:i/>
      <w:iCs/>
      <w:sz w:val="21"/>
      <w:szCs w:val="2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0">
    <w:name w:val="Основной текст (37) + Times New Roman,8 pt,Полужирный,Не курсив"/>
    <w:basedOn w:val="CharStyle121"/>
    <w:rPr>
      <w:lang w:val="en-US" w:eastAsia="en-US" w:bidi="en-US"/>
      <w:b/>
      <w:bCs/>
      <w:i/>
      <w:iCs/>
      <w:u w:val="single"/>
      <w:sz w:val="16"/>
      <w:szCs w:val="16"/>
      <w:rFonts w:ascii="Times New Roman" w:eastAsia="Times New Roman" w:hAnsi="Times New Roman" w:cs="Times New Roman"/>
      <w:w w:val="100"/>
      <w:color w:val="000000"/>
      <w:position w:val="0"/>
    </w:rPr>
  </w:style>
  <w:style w:type="character" w:customStyle="1" w:styleId="CharStyle132">
    <w:name w:val="Основной текст (32)_"/>
    <w:basedOn w:val="DefaultParagraphFont"/>
    <w:link w:val="Style131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  <w:spacing w:val="-10"/>
    </w:rPr>
  </w:style>
  <w:style w:type="character" w:customStyle="1" w:styleId="CharStyle133">
    <w:name w:val="Основной текст (32) + 13 pt,Не курсив,Интервал 1 pt,Масштаб 66%"/>
    <w:basedOn w:val="CharStyle132"/>
    <w:rPr>
      <w:i/>
      <w:iCs/>
      <w:sz w:val="26"/>
      <w:szCs w:val="26"/>
      <w:w w:val="66"/>
      <w:spacing w:val="30"/>
      <w:color w:val="000000"/>
      <w:position w:val="0"/>
    </w:rPr>
  </w:style>
  <w:style w:type="character" w:customStyle="1" w:styleId="CharStyle135">
    <w:name w:val="Основной текст (36)_"/>
    <w:basedOn w:val="DefaultParagraphFont"/>
    <w:link w:val="Style134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Verdana" w:eastAsia="Verdana" w:hAnsi="Verdana" w:cs="Verdana"/>
      <w:spacing w:val="-20"/>
    </w:rPr>
  </w:style>
  <w:style w:type="character" w:customStyle="1" w:styleId="CharStyle136">
    <w:name w:val="Основной текст (36)"/>
    <w:basedOn w:val="CharStyle135"/>
    <w:rPr>
      <w:u w:val="single"/>
      <w:w w:val="100"/>
      <w:color w:val="000000"/>
      <w:position w:val="0"/>
    </w:rPr>
  </w:style>
  <w:style w:type="character" w:customStyle="1" w:styleId="CharStyle137">
    <w:name w:val="Основной текст (36) + Не курсив"/>
    <w:basedOn w:val="CharStyle135"/>
    <w:rPr>
      <w:i/>
      <w:iCs/>
      <w:w w:val="100"/>
      <w:color w:val="000000"/>
      <w:position w:val="0"/>
    </w:rPr>
  </w:style>
  <w:style w:type="character" w:customStyle="1" w:styleId="CharStyle138">
    <w:name w:val="Основной текст (36) + Calibri,7 pt,Полужирный,Интервал 0 pt"/>
    <w:basedOn w:val="CharStyle135"/>
    <w:rPr>
      <w:b/>
      <w:bCs/>
      <w:sz w:val="14"/>
      <w:szCs w:val="14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40">
    <w:name w:val="Основной текст (34)_"/>
    <w:basedOn w:val="DefaultParagraphFont"/>
    <w:link w:val="Style139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0"/>
    </w:rPr>
  </w:style>
  <w:style w:type="character" w:customStyle="1" w:styleId="CharStyle141">
    <w:name w:val="Основной текст (34)"/>
    <w:basedOn w:val="CharStyle140"/>
    <w:rPr>
      <w:lang w:val="ru-RU" w:eastAsia="ru-RU" w:bidi="ru-RU"/>
      <w:w w:val="100"/>
      <w:color w:val="000000"/>
      <w:position w:val="0"/>
    </w:rPr>
  </w:style>
  <w:style w:type="character" w:customStyle="1" w:styleId="CharStyle142">
    <w:name w:val="Основной текст (36) + 9,5 pt,Не курсив,Интервал -2 pt"/>
    <w:basedOn w:val="CharStyle135"/>
    <w:rPr>
      <w:lang w:val="ru-RU" w:eastAsia="ru-RU" w:bidi="ru-RU"/>
      <w:i/>
      <w:iCs/>
      <w:sz w:val="19"/>
      <w:szCs w:val="19"/>
      <w:w w:val="100"/>
      <w:spacing w:val="-40"/>
      <w:color w:val="000000"/>
      <w:position w:val="0"/>
    </w:rPr>
  </w:style>
  <w:style w:type="character" w:customStyle="1" w:styleId="CharStyle143">
    <w:name w:val="Основной текст (36) + Интервал 0 pt"/>
    <w:basedOn w:val="CharStyle13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4">
    <w:name w:val="Основной текст (36) + 7 pt,Полужирный,Не курсив,Интервал 0 pt"/>
    <w:basedOn w:val="CharStyle135"/>
    <w:rPr>
      <w:lang w:val="ru-RU" w:eastAsia="ru-RU" w:bidi="ru-RU"/>
      <w:b/>
      <w:bCs/>
      <w:i/>
      <w:iCs/>
      <w:sz w:val="14"/>
      <w:szCs w:val="14"/>
      <w:w w:val="100"/>
      <w:spacing w:val="-10"/>
      <w:color w:val="000000"/>
      <w:position w:val="0"/>
    </w:rPr>
  </w:style>
  <w:style w:type="character" w:customStyle="1" w:styleId="CharStyle145">
    <w:name w:val="Основной текст (36)"/>
    <w:basedOn w:val="CharStyle135"/>
    <w:rPr>
      <w:lang w:val="ru-RU" w:eastAsia="ru-RU" w:bidi="ru-RU"/>
      <w:w w:val="100"/>
      <w:color w:val="000000"/>
      <w:position w:val="0"/>
    </w:rPr>
  </w:style>
  <w:style w:type="character" w:customStyle="1" w:styleId="CharStyle146">
    <w:name w:val="Основной текст (36) + 9,5 pt,Не курсив,Интервал -2 pt"/>
    <w:basedOn w:val="CharStyle135"/>
    <w:rPr>
      <w:lang w:val="ru-RU" w:eastAsia="ru-RU" w:bidi="ru-RU"/>
      <w:i/>
      <w:iCs/>
      <w:sz w:val="19"/>
      <w:szCs w:val="19"/>
      <w:w w:val="100"/>
      <w:spacing w:val="-40"/>
      <w:color w:val="000000"/>
      <w:position w:val="0"/>
    </w:rPr>
  </w:style>
  <w:style w:type="character" w:customStyle="1" w:styleId="CharStyle147">
    <w:name w:val="Основной текст (27) + Интервал -1 pt"/>
    <w:basedOn w:val="CharStyle96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149">
    <w:name w:val="Основной текст (38)_"/>
    <w:basedOn w:val="DefaultParagraphFont"/>
    <w:link w:val="Style148"/>
    <w:rPr>
      <w:b w:val="0"/>
      <w:bCs w:val="0"/>
      <w:i/>
      <w:iCs/>
      <w:u w:val="none"/>
      <w:strike w:val="0"/>
      <w:smallCaps w:val="0"/>
      <w:sz w:val="20"/>
      <w:szCs w:val="20"/>
      <w:rFonts w:ascii="Verdana" w:eastAsia="Verdana" w:hAnsi="Verdana" w:cs="Verdana"/>
    </w:rPr>
  </w:style>
  <w:style w:type="character" w:customStyle="1" w:styleId="CharStyle150">
    <w:name w:val="Основной текст (13) + Интервал -1 pt"/>
    <w:basedOn w:val="CharStyle44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151">
    <w:name w:val="Другое + Arial Narrow,Курсив,Интервал 0 pt"/>
    <w:basedOn w:val="CharStyle11"/>
    <w:rPr>
      <w:lang w:val="ru-RU" w:eastAsia="ru-RU" w:bidi="ru-RU"/>
      <w:i/>
      <w:iCs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153">
    <w:name w:val="Основной текст (39)_"/>
    <w:basedOn w:val="DefaultParagraphFont"/>
    <w:link w:val="Style152"/>
    <w:rPr>
      <w:b w:val="0"/>
      <w:bCs w:val="0"/>
      <w:i/>
      <w:iCs/>
      <w:u w:val="none"/>
      <w:strike w:val="0"/>
      <w:smallCaps w:val="0"/>
      <w:sz w:val="20"/>
      <w:szCs w:val="20"/>
      <w:rFonts w:ascii="Verdana" w:eastAsia="Verdana" w:hAnsi="Verdana" w:cs="Verdana"/>
    </w:rPr>
  </w:style>
  <w:style w:type="character" w:customStyle="1" w:styleId="CharStyle154">
    <w:name w:val="Основной текст (14) + Интервал 0 pt"/>
    <w:basedOn w:val="CharStyle38"/>
    <w:rPr>
      <w:lang w:val="ru-RU" w:eastAsia="ru-RU" w:bidi="ru-RU"/>
      <w:u w:val="single"/>
      <w:w w:val="100"/>
      <w:spacing w:val="-10"/>
      <w:color w:val="000000"/>
      <w:position w:val="0"/>
    </w:rPr>
  </w:style>
  <w:style w:type="character" w:customStyle="1" w:styleId="CharStyle156">
    <w:name w:val="Основной текст (30)_"/>
    <w:basedOn w:val="DefaultParagraphFont"/>
    <w:link w:val="Style155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57">
    <w:name w:val="Основной текст (30)"/>
    <w:basedOn w:val="CharStyle15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8">
    <w:name w:val="Основной текст (30) + Полужирный"/>
    <w:basedOn w:val="CharStyle156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60">
    <w:name w:val="Подпись к картинке (4)_"/>
    <w:basedOn w:val="DefaultParagraphFont"/>
    <w:link w:val="Style159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character" w:customStyle="1" w:styleId="CharStyle161">
    <w:name w:val="Другое + Courier New,30 pt,Курсив"/>
    <w:basedOn w:val="CharStyle11"/>
    <w:rPr>
      <w:lang w:val="ru-RU" w:eastAsia="ru-RU" w:bidi="ru-RU"/>
      <w:i/>
      <w:iCs/>
      <w:sz w:val="60"/>
      <w:szCs w:val="60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62">
    <w:name w:val="Другое + Arial Narrow,15 pt,Полужирный,Интервал -3 pt"/>
    <w:basedOn w:val="CharStyle11"/>
    <w:rPr>
      <w:lang w:val="ru-RU" w:eastAsia="ru-RU" w:bidi="ru-RU"/>
      <w:b/>
      <w:bCs/>
      <w:sz w:val="30"/>
      <w:szCs w:val="30"/>
      <w:rFonts w:ascii="Arial Narrow" w:eastAsia="Arial Narrow" w:hAnsi="Arial Narrow" w:cs="Arial Narrow"/>
      <w:w w:val="100"/>
      <w:spacing w:val="-60"/>
      <w:color w:val="000000"/>
      <w:position w:val="0"/>
    </w:rPr>
  </w:style>
  <w:style w:type="character" w:customStyle="1" w:styleId="CharStyle164">
    <w:name w:val="Подпись к картинке (5)_"/>
    <w:basedOn w:val="DefaultParagraphFont"/>
    <w:link w:val="Style163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66">
    <w:name w:val="Подпись к картинке (9)_"/>
    <w:basedOn w:val="DefaultParagraphFont"/>
    <w:link w:val="Style165"/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66"/>
    </w:rPr>
  </w:style>
  <w:style w:type="character" w:customStyle="1" w:styleId="CharStyle168">
    <w:name w:val="Подпись к картинке (6)_"/>
    <w:basedOn w:val="DefaultParagraphFont"/>
    <w:link w:val="Style167"/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70">
    <w:name w:val="Подпись к картинке (7)_"/>
    <w:basedOn w:val="DefaultParagraphFont"/>
    <w:link w:val="Style169"/>
    <w:rPr>
      <w:b w:val="0"/>
      <w:bCs w:val="0"/>
      <w:i w:val="0"/>
      <w:iCs w:val="0"/>
      <w:u w:val="none"/>
      <w:strike w:val="0"/>
      <w:smallCaps w:val="0"/>
      <w:sz w:val="24"/>
      <w:szCs w:val="24"/>
      <w:rFonts w:ascii="Century Gothic" w:eastAsia="Century Gothic" w:hAnsi="Century Gothic" w:cs="Century Gothic"/>
    </w:rPr>
  </w:style>
  <w:style w:type="character" w:customStyle="1" w:styleId="CharStyle172">
    <w:name w:val="Подпись к картинке (8)_"/>
    <w:basedOn w:val="DefaultParagraphFont"/>
    <w:link w:val="Style17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174">
    <w:name w:val="Подпись к картинке (11)_"/>
    <w:basedOn w:val="DefaultParagraphFont"/>
    <w:link w:val="Style17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character" w:customStyle="1" w:styleId="CharStyle175">
    <w:name w:val="Подпись к картинке (11) + Малые прописные"/>
    <w:basedOn w:val="CharStyle174"/>
    <w:rPr>
      <w:lang w:val="ru-RU" w:eastAsia="ru-RU" w:bidi="ru-RU"/>
      <w:u w:val="single"/>
      <w:smallCaps/>
      <w:w w:val="100"/>
      <w:color w:val="000000"/>
      <w:position w:val="0"/>
    </w:rPr>
  </w:style>
  <w:style w:type="character" w:customStyle="1" w:styleId="CharStyle177">
    <w:name w:val="Подпись к картинке (10)_"/>
    <w:basedOn w:val="DefaultParagraphFont"/>
    <w:link w:val="Style176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">
    <w:name w:val="Основной текст (7)"/>
    <w:basedOn w:val="Normal"/>
    <w:link w:val="CharStyle4"/>
    <w:pPr>
      <w:widowControl w:val="0"/>
      <w:shd w:val="clear" w:color="auto" w:fill="FFFFFF"/>
      <w:jc w:val="center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9"/>
      <w:szCs w:val="19"/>
      <w:rFonts w:ascii="Garamond" w:eastAsia="Garamond" w:hAnsi="Garamond" w:cs="Garamond"/>
      <w:spacing w:val="0"/>
    </w:rPr>
  </w:style>
  <w:style w:type="paragraph" w:customStyle="1" w:styleId="Style6">
    <w:name w:val="Основной текст (8)"/>
    <w:basedOn w:val="Normal"/>
    <w:link w:val="CharStyle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spacing w:after="66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">
    <w:name w:val="Основной текст (4)"/>
    <w:basedOn w:val="Normal"/>
    <w:link w:val="CharStyle13"/>
    <w:pPr>
      <w:widowControl w:val="0"/>
      <w:shd w:val="clear" w:color="auto" w:fill="FFFFFF"/>
      <w:spacing w:before="660" w:after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20"/>
    </w:rPr>
  </w:style>
  <w:style w:type="paragraph" w:customStyle="1" w:styleId="Style15">
    <w:name w:val="Заголовок №1"/>
    <w:basedOn w:val="Normal"/>
    <w:link w:val="CharStyle16"/>
    <w:pPr>
      <w:widowControl w:val="0"/>
      <w:shd w:val="clear" w:color="auto" w:fill="FFFFFF"/>
      <w:jc w:val="center"/>
      <w:outlineLvl w:val="0"/>
      <w:spacing w:before="60" w:after="420"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paragraph" w:customStyle="1" w:styleId="Style17">
    <w:name w:val="Основной текст (5)"/>
    <w:basedOn w:val="Normal"/>
    <w:link w:val="CharStyle18"/>
    <w:pPr>
      <w:widowControl w:val="0"/>
      <w:shd w:val="clear" w:color="auto" w:fill="FFFFFF"/>
      <w:jc w:val="center"/>
      <w:spacing w:before="420" w:after="1200" w:line="322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0">
    <w:name w:val="Основной текст (6)"/>
    <w:basedOn w:val="Normal"/>
    <w:link w:val="CharStyle21"/>
    <w:pPr>
      <w:widowControl w:val="0"/>
      <w:shd w:val="clear" w:color="auto" w:fill="FFFFFF"/>
      <w:spacing w:before="1200" w:after="1620" w:line="0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paragraph" w:customStyle="1" w:styleId="Style22">
    <w:name w:val="Основной текст (2)"/>
    <w:basedOn w:val="Normal"/>
    <w:link w:val="CharStyle23"/>
    <w:pPr>
      <w:widowControl w:val="0"/>
      <w:shd w:val="clear" w:color="auto" w:fill="FFFFFF"/>
      <w:spacing w:before="540" w:after="4740" w:line="413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24">
    <w:name w:val="Основной текст (9)"/>
    <w:basedOn w:val="Normal"/>
    <w:link w:val="CharStyle25"/>
    <w:pPr>
      <w:widowControl w:val="0"/>
      <w:shd w:val="clear" w:color="auto" w:fill="FFFFFF"/>
      <w:jc w:val="both"/>
      <w:spacing w:before="660" w:after="6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8">
    <w:name w:val="Основной текст (10)"/>
    <w:basedOn w:val="Normal"/>
    <w:link w:val="CharStyle29"/>
    <w:pPr>
      <w:widowControl w:val="0"/>
      <w:shd w:val="clear" w:color="auto" w:fill="FFFFFF"/>
      <w:jc w:val="both"/>
      <w:spacing w:after="1980" w:line="456" w:lineRule="exact"/>
    </w:pPr>
    <w:rPr>
      <w:b w:val="0"/>
      <w:bCs w:val="0"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paragraph" w:customStyle="1" w:styleId="Style30">
    <w:name w:val="Основной текст (15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Verdana" w:eastAsia="Verdana" w:hAnsi="Verdana" w:cs="Verdana"/>
    </w:rPr>
  </w:style>
  <w:style w:type="paragraph" w:customStyle="1" w:styleId="Style32">
    <w:name w:val="Подпись к картинке (2)"/>
    <w:basedOn w:val="Normal"/>
    <w:link w:val="CharStyle33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sz w:val="11"/>
      <w:szCs w:val="11"/>
      <w:rFonts w:ascii="Arial Narrow" w:eastAsia="Arial Narrow" w:hAnsi="Arial Narrow" w:cs="Arial Narrow"/>
      <w:spacing w:val="-10"/>
    </w:rPr>
  </w:style>
  <w:style w:type="paragraph" w:customStyle="1" w:styleId="Style34">
    <w:name w:val="Основной текст (11)"/>
    <w:basedOn w:val="Normal"/>
    <w:link w:val="CharStyle35"/>
    <w:pPr>
      <w:widowControl w:val="0"/>
      <w:shd w:val="clear" w:color="auto" w:fill="FFFFFF"/>
      <w:spacing w:after="60" w:line="139" w:lineRule="exact"/>
    </w:pPr>
    <w:rPr>
      <w:b/>
      <w:bCs/>
      <w:i w:val="0"/>
      <w:iCs w:val="0"/>
      <w:u w:val="none"/>
      <w:strike w:val="0"/>
      <w:smallCaps w:val="0"/>
      <w:sz w:val="10"/>
      <w:szCs w:val="10"/>
      <w:rFonts w:ascii="Verdana" w:eastAsia="Verdana" w:hAnsi="Verdana" w:cs="Verdana"/>
    </w:rPr>
  </w:style>
  <w:style w:type="paragraph" w:customStyle="1" w:styleId="Style37">
    <w:name w:val="Основной текст (14)"/>
    <w:basedOn w:val="Normal"/>
    <w:link w:val="CharStyle38"/>
    <w:pPr>
      <w:widowControl w:val="0"/>
      <w:shd w:val="clear" w:color="auto" w:fill="FFFFFF"/>
      <w:jc w:val="both"/>
      <w:spacing w:before="240" w:after="60" w:line="278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Verdana" w:eastAsia="Verdana" w:hAnsi="Verdana" w:cs="Verdana"/>
    </w:rPr>
  </w:style>
  <w:style w:type="paragraph" w:customStyle="1" w:styleId="Style41">
    <w:name w:val="Основной текст (12)"/>
    <w:basedOn w:val="Normal"/>
    <w:link w:val="CharStyle42"/>
    <w:pPr>
      <w:widowControl w:val="0"/>
      <w:shd w:val="clear" w:color="auto" w:fill="FFFFFF"/>
      <w:jc w:val="center"/>
      <w:spacing w:before="60" w:after="60"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Verdana" w:eastAsia="Verdana" w:hAnsi="Verdana" w:cs="Verdana"/>
    </w:rPr>
  </w:style>
  <w:style w:type="paragraph" w:customStyle="1" w:styleId="Style43">
    <w:name w:val="Основной текст (13)"/>
    <w:basedOn w:val="Normal"/>
    <w:link w:val="CharStyle44"/>
    <w:pPr>
      <w:widowControl w:val="0"/>
      <w:shd w:val="clear" w:color="auto" w:fill="FFFFFF"/>
      <w:jc w:val="center"/>
      <w:spacing w:before="1080" w:after="240" w:line="187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Verdana" w:eastAsia="Verdana" w:hAnsi="Verdana" w:cs="Verdana"/>
    </w:rPr>
  </w:style>
  <w:style w:type="paragraph" w:customStyle="1" w:styleId="Style45">
    <w:name w:val="Подпись к картинке"/>
    <w:basedOn w:val="Normal"/>
    <w:link w:val="CharStyle4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47">
    <w:name w:val="Основной текст (16)"/>
    <w:basedOn w:val="Normal"/>
    <w:link w:val="CharStyle48"/>
    <w:pPr>
      <w:widowControl w:val="0"/>
      <w:shd w:val="clear" w:color="auto" w:fill="FFFFFF"/>
      <w:spacing w:after="300" w:line="0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49">
    <w:name w:val="Основной текст (17)"/>
    <w:basedOn w:val="Normal"/>
    <w:link w:val="CharStyle50"/>
    <w:pPr>
      <w:widowControl w:val="0"/>
      <w:shd w:val="clear" w:color="auto" w:fill="FFFFFF"/>
      <w:spacing w:before="300" w:line="394" w:lineRule="exact"/>
    </w:pPr>
    <w:rPr>
      <w:b w:val="0"/>
      <w:bCs w:val="0"/>
      <w:i w:val="0"/>
      <w:iCs w:val="0"/>
      <w:u w:val="none"/>
      <w:strike w:val="0"/>
      <w:smallCaps w:val="0"/>
      <w:w w:val="66"/>
    </w:rPr>
  </w:style>
  <w:style w:type="paragraph" w:customStyle="1" w:styleId="Style51">
    <w:name w:val="Заголовок №2 (2)"/>
    <w:basedOn w:val="Normal"/>
    <w:link w:val="CharStyle52"/>
    <w:pPr>
      <w:widowControl w:val="0"/>
      <w:shd w:val="clear" w:color="auto" w:fill="FFFFFF"/>
      <w:jc w:val="both"/>
      <w:outlineLvl w:val="1"/>
      <w:spacing w:after="240" w:line="0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53">
    <w:name w:val="Основной текст (18)"/>
    <w:basedOn w:val="Normal"/>
    <w:link w:val="CharStyle54"/>
    <w:pPr>
      <w:widowControl w:val="0"/>
      <w:shd w:val="clear" w:color="auto" w:fill="FFFFFF"/>
      <w:jc w:val="both"/>
      <w:spacing w:before="240" w:after="240" w:line="278" w:lineRule="exact"/>
      <w:ind w:firstLine="600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66"/>
    </w:rPr>
  </w:style>
  <w:style w:type="paragraph" w:customStyle="1" w:styleId="Style55">
    <w:name w:val="Заголовок №2"/>
    <w:basedOn w:val="Normal"/>
    <w:link w:val="CharStyle56"/>
    <w:pPr>
      <w:widowControl w:val="0"/>
      <w:shd w:val="clear" w:color="auto" w:fill="FFFFFF"/>
      <w:outlineLvl w:val="1"/>
      <w:spacing w:before="240" w:line="518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57">
    <w:name w:val="Подпись к таблице"/>
    <w:basedOn w:val="Normal"/>
    <w:link w:val="CharStyle5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  <w:w w:val="80"/>
    </w:rPr>
  </w:style>
  <w:style w:type="paragraph" w:customStyle="1" w:styleId="Style61">
    <w:name w:val="Заголовок №2 (3)"/>
    <w:basedOn w:val="Normal"/>
    <w:link w:val="CharStyle62"/>
    <w:pPr>
      <w:widowControl w:val="0"/>
      <w:shd w:val="clear" w:color="auto" w:fill="FFFFFF"/>
      <w:jc w:val="both"/>
      <w:outlineLvl w:val="1"/>
      <w:spacing w:line="523" w:lineRule="exact"/>
      <w:ind w:firstLine="600"/>
    </w:pPr>
    <w:rPr>
      <w:b w:val="0"/>
      <w:bCs w:val="0"/>
      <w:i w:val="0"/>
      <w:iCs w:val="0"/>
      <w:u w:val="none"/>
      <w:strike w:val="0"/>
      <w:smallCaps w:val="0"/>
      <w:w w:val="66"/>
    </w:rPr>
  </w:style>
  <w:style w:type="paragraph" w:customStyle="1" w:styleId="Style66">
    <w:name w:val="Колонтитул"/>
    <w:basedOn w:val="Normal"/>
    <w:link w:val="CharStyle6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Consolas" w:eastAsia="Consolas" w:hAnsi="Consolas" w:cs="Consolas"/>
    </w:rPr>
  </w:style>
  <w:style w:type="paragraph" w:customStyle="1" w:styleId="Style68">
    <w:name w:val="Подпись к таблице (2)"/>
    <w:basedOn w:val="Normal"/>
    <w:link w:val="CharStyle6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66"/>
    </w:rPr>
  </w:style>
  <w:style w:type="paragraph" w:customStyle="1" w:styleId="Style71">
    <w:name w:val="Основной текст (19)"/>
    <w:basedOn w:val="Normal"/>
    <w:link w:val="CharStyle72"/>
    <w:pPr>
      <w:widowControl w:val="0"/>
      <w:shd w:val="clear" w:color="auto" w:fill="FFFFFF"/>
      <w:jc w:val="both"/>
      <w:spacing w:before="180" w:after="180" w:line="278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60"/>
    </w:rPr>
  </w:style>
  <w:style w:type="paragraph" w:customStyle="1" w:styleId="Style73">
    <w:name w:val="Заголовок №2 (4)"/>
    <w:basedOn w:val="Normal"/>
    <w:link w:val="CharStyle74"/>
    <w:pPr>
      <w:widowControl w:val="0"/>
      <w:shd w:val="clear" w:color="auto" w:fill="FFFFFF"/>
      <w:jc w:val="both"/>
      <w:outlineLvl w:val="1"/>
      <w:spacing w:before="180" w:line="322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60"/>
    </w:rPr>
  </w:style>
  <w:style w:type="paragraph" w:customStyle="1" w:styleId="Style76">
    <w:name w:val="Подпись к картинке (3)"/>
    <w:basedOn w:val="Normal"/>
    <w:link w:val="CharStyle77"/>
    <w:pPr>
      <w:widowControl w:val="0"/>
      <w:shd w:val="clear" w:color="auto" w:fill="FFFFFF"/>
      <w:jc w:val="right"/>
      <w:spacing w:line="101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83">
    <w:name w:val="Основной текст (20)"/>
    <w:basedOn w:val="Normal"/>
    <w:link w:val="CharStyle84"/>
    <w:pPr>
      <w:widowControl w:val="0"/>
      <w:shd w:val="clear" w:color="auto" w:fill="FFFFFF"/>
      <w:spacing w:line="806" w:lineRule="exact"/>
    </w:pPr>
    <w:rPr>
      <w:b/>
      <w:bCs/>
      <w:i w:val="0"/>
      <w:iCs w:val="0"/>
      <w:u w:val="none"/>
      <w:strike w:val="0"/>
      <w:smallCaps w:val="0"/>
      <w:sz w:val="80"/>
      <w:szCs w:val="80"/>
      <w:rFonts w:ascii="Verdana" w:eastAsia="Verdana" w:hAnsi="Verdana" w:cs="Verdana"/>
      <w:w w:val="60"/>
    </w:rPr>
  </w:style>
  <w:style w:type="paragraph" w:customStyle="1" w:styleId="Style86">
    <w:name w:val="Основной текст (21)"/>
    <w:basedOn w:val="Normal"/>
    <w:link w:val="CharStyle87"/>
    <w:pPr>
      <w:widowControl w:val="0"/>
      <w:shd w:val="clear" w:color="auto" w:fill="FFFFFF"/>
      <w:spacing w:line="806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paragraph" w:customStyle="1" w:styleId="Style90">
    <w:name w:val="Основной текст (23)"/>
    <w:basedOn w:val="Normal"/>
    <w:link w:val="CharStyle91"/>
    <w:pPr>
      <w:widowControl w:val="0"/>
      <w:shd w:val="clear" w:color="auto" w:fill="FFFFFF"/>
      <w:jc w:val="center"/>
      <w:spacing w:line="163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Calibri" w:eastAsia="Calibri" w:hAnsi="Calibri" w:cs="Calibri"/>
      <w:spacing w:val="-10"/>
    </w:rPr>
  </w:style>
  <w:style w:type="paragraph" w:customStyle="1" w:styleId="Style92">
    <w:name w:val="Основной текст (24)"/>
    <w:basedOn w:val="Normal"/>
    <w:link w:val="CharStyle93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4"/>
      <w:szCs w:val="14"/>
      <w:rFonts w:ascii="Calibri" w:eastAsia="Calibri" w:hAnsi="Calibri" w:cs="Calibri"/>
      <w:spacing w:val="-10"/>
    </w:rPr>
  </w:style>
  <w:style w:type="paragraph" w:customStyle="1" w:styleId="Style95">
    <w:name w:val="Основной текст (27)"/>
    <w:basedOn w:val="Normal"/>
    <w:link w:val="CharStyle96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6"/>
      <w:szCs w:val="16"/>
      <w:rFonts w:ascii="Calibri" w:eastAsia="Calibri" w:hAnsi="Calibri" w:cs="Calibri"/>
      <w:spacing w:val="-10"/>
    </w:rPr>
  </w:style>
  <w:style w:type="paragraph" w:customStyle="1" w:styleId="Style97">
    <w:name w:val="Основной текст (25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Verdana" w:eastAsia="Verdana" w:hAnsi="Verdana" w:cs="Verdana"/>
      <w:spacing w:val="-20"/>
    </w:rPr>
  </w:style>
  <w:style w:type="paragraph" w:customStyle="1" w:styleId="Style99">
    <w:name w:val="Основной текст (26)"/>
    <w:basedOn w:val="Normal"/>
    <w:link w:val="CharStyle10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01">
    <w:name w:val="Основной текст (28)"/>
    <w:basedOn w:val="Normal"/>
    <w:link w:val="CharStyle10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Calibri" w:eastAsia="Calibri" w:hAnsi="Calibri" w:cs="Calibri"/>
      <w:spacing w:val="-10"/>
    </w:rPr>
  </w:style>
  <w:style w:type="paragraph" w:customStyle="1" w:styleId="Style105">
    <w:name w:val="Основной текст (29)"/>
    <w:basedOn w:val="Normal"/>
    <w:link w:val="CharStyle106"/>
    <w:pPr>
      <w:widowControl w:val="0"/>
      <w:shd w:val="clear" w:color="auto" w:fill="FFFFFF"/>
      <w:jc w:val="both"/>
      <w:spacing w:line="259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Calibri" w:eastAsia="Calibri" w:hAnsi="Calibri" w:cs="Calibri"/>
      <w:spacing w:val="-10"/>
    </w:rPr>
  </w:style>
  <w:style w:type="paragraph" w:customStyle="1" w:styleId="Style109">
    <w:name w:val="Основной текст (22)"/>
    <w:basedOn w:val="Normal"/>
    <w:link w:val="CharStyle110"/>
    <w:pPr>
      <w:widowControl w:val="0"/>
      <w:shd w:val="clear" w:color="auto" w:fill="FFFFFF"/>
      <w:spacing w:line="802" w:lineRule="exact"/>
    </w:pPr>
    <w:rPr>
      <w:b w:val="0"/>
      <w:bCs w:val="0"/>
      <w:i/>
      <w:iCs/>
      <w:u w:val="none"/>
      <w:strike w:val="0"/>
      <w:smallCaps w:val="0"/>
      <w:sz w:val="80"/>
      <w:szCs w:val="80"/>
      <w:rFonts w:ascii="Verdana" w:eastAsia="Verdana" w:hAnsi="Verdana" w:cs="Verdana"/>
    </w:rPr>
  </w:style>
  <w:style w:type="paragraph" w:customStyle="1" w:styleId="Style112">
    <w:name w:val="Заголовок №1 (2)"/>
    <w:basedOn w:val="Normal"/>
    <w:link w:val="CharStyle113"/>
    <w:pPr>
      <w:widowControl w:val="0"/>
      <w:shd w:val="clear" w:color="auto" w:fill="FFFFFF"/>
      <w:outlineLvl w:val="0"/>
      <w:spacing w:line="802" w:lineRule="exact"/>
    </w:pPr>
    <w:rPr>
      <w:b/>
      <w:bCs/>
      <w:i/>
      <w:iCs/>
      <w:u w:val="none"/>
      <w:strike w:val="0"/>
      <w:smallCaps w:val="0"/>
      <w:sz w:val="70"/>
      <w:szCs w:val="70"/>
      <w:rFonts w:ascii="Calibri" w:eastAsia="Calibri" w:hAnsi="Calibri" w:cs="Calibri"/>
      <w:w w:val="50"/>
    </w:rPr>
  </w:style>
  <w:style w:type="paragraph" w:customStyle="1" w:styleId="Style115">
    <w:name w:val="Основной текст (31)"/>
    <w:basedOn w:val="Normal"/>
    <w:link w:val="CharStyle116"/>
    <w:pPr>
      <w:widowControl w:val="0"/>
      <w:shd w:val="clear" w:color="auto" w:fill="FFFFFF"/>
      <w:jc w:val="center"/>
      <w:spacing w:before="960" w:after="840"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12"/>
      <w:szCs w:val="12"/>
      <w:rFonts w:ascii="Verdana" w:eastAsia="Verdana" w:hAnsi="Verdana" w:cs="Verdana"/>
      <w:spacing w:val="0"/>
    </w:rPr>
  </w:style>
  <w:style w:type="paragraph" w:customStyle="1" w:styleId="Style117">
    <w:name w:val="Основной текст (33)"/>
    <w:basedOn w:val="Normal"/>
    <w:link w:val="CharStyle118"/>
    <w:pPr>
      <w:widowControl w:val="0"/>
      <w:shd w:val="clear" w:color="auto" w:fill="FFFFFF"/>
      <w:spacing w:before="36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  <w:spacing w:val="0"/>
    </w:rPr>
  </w:style>
  <w:style w:type="paragraph" w:customStyle="1" w:styleId="Style120">
    <w:name w:val="Основной текст (37)"/>
    <w:basedOn w:val="Normal"/>
    <w:link w:val="CharStyle121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Verdana" w:eastAsia="Verdana" w:hAnsi="Verdana" w:cs="Verdana"/>
      <w:spacing w:val="-10"/>
    </w:rPr>
  </w:style>
  <w:style w:type="paragraph" w:customStyle="1" w:styleId="Style124">
    <w:name w:val="Основной текст (35)"/>
    <w:basedOn w:val="Normal"/>
    <w:link w:val="CharStyle125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-10"/>
    </w:rPr>
  </w:style>
  <w:style w:type="paragraph" w:customStyle="1" w:styleId="Style131">
    <w:name w:val="Основной текст (32)"/>
    <w:basedOn w:val="Normal"/>
    <w:link w:val="CharStyle132"/>
    <w:pPr>
      <w:widowControl w:val="0"/>
      <w:shd w:val="clear" w:color="auto" w:fill="FFFFFF"/>
      <w:jc w:val="both"/>
      <w:spacing w:before="840" w:after="36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Arial Narrow" w:eastAsia="Arial Narrow" w:hAnsi="Arial Narrow" w:cs="Arial Narrow"/>
      <w:spacing w:val="-10"/>
    </w:rPr>
  </w:style>
  <w:style w:type="paragraph" w:customStyle="1" w:styleId="Style134">
    <w:name w:val="Основной текст (36)"/>
    <w:basedOn w:val="Normal"/>
    <w:link w:val="CharStyle135"/>
    <w:pPr>
      <w:widowControl w:val="0"/>
      <w:shd w:val="clear" w:color="auto" w:fill="FFFFFF"/>
      <w:spacing w:line="163" w:lineRule="exact"/>
      <w:ind w:firstLine="340"/>
    </w:pPr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Verdana" w:eastAsia="Verdana" w:hAnsi="Verdana" w:cs="Verdana"/>
      <w:spacing w:val="-20"/>
    </w:rPr>
  </w:style>
  <w:style w:type="paragraph" w:customStyle="1" w:styleId="Style139">
    <w:name w:val="Основной текст (34)"/>
    <w:basedOn w:val="Normal"/>
    <w:link w:val="CharStyle140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0"/>
    </w:rPr>
  </w:style>
  <w:style w:type="paragraph" w:customStyle="1" w:styleId="Style148">
    <w:name w:val="Основной текст (38)"/>
    <w:basedOn w:val="Normal"/>
    <w:link w:val="CharStyle14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Verdana" w:eastAsia="Verdana" w:hAnsi="Verdana" w:cs="Verdana"/>
    </w:rPr>
  </w:style>
  <w:style w:type="paragraph" w:customStyle="1" w:styleId="Style152">
    <w:name w:val="Основной текст (39)"/>
    <w:basedOn w:val="Normal"/>
    <w:link w:val="CharStyle15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Verdana" w:eastAsia="Verdana" w:hAnsi="Verdana" w:cs="Verdana"/>
    </w:rPr>
  </w:style>
  <w:style w:type="paragraph" w:customStyle="1" w:styleId="Style155">
    <w:name w:val="Основной текст (30)"/>
    <w:basedOn w:val="Normal"/>
    <w:link w:val="CharStyle156"/>
    <w:pPr>
      <w:widowControl w:val="0"/>
      <w:shd w:val="clear" w:color="auto" w:fill="FFFFFF"/>
      <w:spacing w:after="960" w:line="240" w:lineRule="exact"/>
      <w:ind w:firstLine="140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59">
    <w:name w:val="Подпись к картинке (4)"/>
    <w:basedOn w:val="Normal"/>
    <w:link w:val="CharStyle16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paragraph" w:customStyle="1" w:styleId="Style163">
    <w:name w:val="Подпись к картинке (5)"/>
    <w:basedOn w:val="Normal"/>
    <w:link w:val="CharStyle1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65">
    <w:name w:val="Подпись к картинке (9)"/>
    <w:basedOn w:val="Normal"/>
    <w:link w:val="CharStyle16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w w:val="66"/>
    </w:rPr>
  </w:style>
  <w:style w:type="paragraph" w:customStyle="1" w:styleId="Style167">
    <w:name w:val="Подпись к картинке (6)"/>
    <w:basedOn w:val="Normal"/>
    <w:link w:val="CharStyle16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69">
    <w:name w:val="Подпись к картинке (7)"/>
    <w:basedOn w:val="Normal"/>
    <w:link w:val="CharStyle17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Century Gothic" w:eastAsia="Century Gothic" w:hAnsi="Century Gothic" w:cs="Century Gothic"/>
    </w:rPr>
  </w:style>
  <w:style w:type="paragraph" w:customStyle="1" w:styleId="Style171">
    <w:name w:val="Подпись к картинке (8)"/>
    <w:basedOn w:val="Normal"/>
    <w:link w:val="CharStyle17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173">
    <w:name w:val="Подпись к картинке (11)"/>
    <w:basedOn w:val="Normal"/>
    <w:link w:val="CharStyle174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paragraph" w:customStyle="1" w:styleId="Style176">
    <w:name w:val="Подпись к картинке (10)"/>
    <w:basedOn w:val="Normal"/>
    <w:link w:val="CharStyle17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png"/><Relationship Id="rId34" Type="http://schemas.openxmlformats.org/officeDocument/2006/relationships/image" Target="media/image15.pn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png"/><Relationship Id="rId38" Type="http://schemas.openxmlformats.org/officeDocument/2006/relationships/image" Target="media/image17.png" TargetMode="External"/><Relationship Id="rId39" Type="http://schemas.openxmlformats.org/officeDocument/2006/relationships/image" Target="media/image18.png"/><Relationship Id="rId40" Type="http://schemas.openxmlformats.org/officeDocument/2006/relationships/image" Target="media/image18.png" TargetMode="External"/><Relationship Id="rId41" Type="http://schemas.openxmlformats.org/officeDocument/2006/relationships/image" Target="media/image19.png"/><Relationship Id="rId42" Type="http://schemas.openxmlformats.org/officeDocument/2006/relationships/image" Target="media/image19.png" TargetMode="External"/><Relationship Id="rId43" Type="http://schemas.openxmlformats.org/officeDocument/2006/relationships/image" Target="media/image20.png"/><Relationship Id="rId44" Type="http://schemas.openxmlformats.org/officeDocument/2006/relationships/image" Target="media/image20.png" TargetMode="External"/></Relationships>
</file>