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4" w:rsidRPr="00345DCE" w:rsidRDefault="006C21F4" w:rsidP="00345DCE">
      <w:pPr>
        <w:widowControl w:val="0"/>
        <w:spacing w:line="240" w:lineRule="auto"/>
        <w:jc w:val="center"/>
        <w:rPr>
          <w:b/>
          <w:bCs/>
          <w:sz w:val="20"/>
          <w:szCs w:val="20"/>
        </w:rPr>
      </w:pPr>
      <w:r w:rsidRPr="00345DCE">
        <w:rPr>
          <w:b/>
          <w:bCs/>
          <w:sz w:val="20"/>
          <w:szCs w:val="20"/>
        </w:rPr>
        <w:t>Выписка из правил землепользования и застройки Новокубанского городского поселения Новокубанского района Краснодарского края утвержденных решением Совета Новокубанского городского поселения Новокубанского района</w:t>
      </w:r>
    </w:p>
    <w:p w:rsidR="006C21F4" w:rsidRDefault="006C21F4" w:rsidP="00345DCE">
      <w:pPr>
        <w:widowControl w:val="0"/>
        <w:spacing w:line="240" w:lineRule="auto"/>
        <w:jc w:val="center"/>
        <w:rPr>
          <w:b/>
          <w:bCs/>
          <w:sz w:val="20"/>
          <w:szCs w:val="20"/>
        </w:rPr>
      </w:pPr>
      <w:r w:rsidRPr="00345DCE">
        <w:rPr>
          <w:b/>
          <w:bCs/>
          <w:sz w:val="20"/>
          <w:szCs w:val="20"/>
        </w:rPr>
        <w:t>от 1 августа 2014 года №</w:t>
      </w:r>
      <w:r w:rsidR="00586E75" w:rsidRPr="00345DCE">
        <w:rPr>
          <w:b/>
          <w:bCs/>
          <w:sz w:val="20"/>
          <w:szCs w:val="20"/>
        </w:rPr>
        <w:t> </w:t>
      </w:r>
      <w:r w:rsidR="00D903F9" w:rsidRPr="00345DCE">
        <w:rPr>
          <w:b/>
          <w:bCs/>
          <w:sz w:val="20"/>
          <w:szCs w:val="20"/>
        </w:rPr>
        <w:t>585 с внесенными изменениями, утвержденными</w:t>
      </w:r>
      <w:r w:rsidR="00586E75" w:rsidRPr="00345DCE">
        <w:rPr>
          <w:b/>
          <w:bCs/>
          <w:sz w:val="20"/>
          <w:szCs w:val="20"/>
        </w:rPr>
        <w:t xml:space="preserve"> решением Совета Новокубанского городского поселения от 22 июня 2018 года № 489</w:t>
      </w:r>
      <w:r w:rsidR="00D903F9" w:rsidRPr="00345DCE">
        <w:rPr>
          <w:b/>
          <w:bCs/>
          <w:sz w:val="20"/>
          <w:szCs w:val="20"/>
        </w:rPr>
        <w:t xml:space="preserve"> и решением Совета Новокубанского городского поселения от 27 декабря 2018 года № 572</w:t>
      </w:r>
    </w:p>
    <w:p w:rsidR="00756456" w:rsidRPr="00345DCE" w:rsidRDefault="00756456" w:rsidP="00345DCE">
      <w:pPr>
        <w:widowControl w:val="0"/>
        <w:spacing w:line="240" w:lineRule="auto"/>
        <w:jc w:val="center"/>
        <w:rPr>
          <w:b/>
          <w:bCs/>
          <w:sz w:val="20"/>
          <w:szCs w:val="20"/>
        </w:rPr>
      </w:pPr>
    </w:p>
    <w:p w:rsidR="004D66A1" w:rsidRPr="00345DCE" w:rsidRDefault="004D66A1" w:rsidP="00345DCE">
      <w:pPr>
        <w:spacing w:line="240" w:lineRule="auto"/>
        <w:ind w:firstLine="851"/>
        <w:jc w:val="center"/>
        <w:rPr>
          <w:b/>
          <w:sz w:val="20"/>
          <w:szCs w:val="20"/>
          <w:u w:val="single"/>
        </w:rPr>
      </w:pPr>
      <w:r w:rsidRPr="00345DCE">
        <w:rPr>
          <w:b/>
          <w:bCs/>
          <w:sz w:val="20"/>
          <w:szCs w:val="20"/>
          <w:u w:val="single"/>
        </w:rPr>
        <w:t xml:space="preserve">Ж-1А - </w:t>
      </w:r>
      <w:r w:rsidRPr="00345DCE">
        <w:rPr>
          <w:b/>
          <w:sz w:val="20"/>
          <w:szCs w:val="20"/>
          <w:u w:val="single"/>
        </w:rPr>
        <w:t>Зона застройки индивидуальными жилыми домами</w:t>
      </w:r>
    </w:p>
    <w:p w:rsidR="004D66A1" w:rsidRPr="00345DCE" w:rsidRDefault="004D66A1" w:rsidP="00345DCE">
      <w:pPr>
        <w:spacing w:line="240" w:lineRule="auto"/>
        <w:ind w:firstLine="851"/>
        <w:jc w:val="center"/>
        <w:rPr>
          <w:b/>
          <w:bCs/>
          <w:sz w:val="20"/>
          <w:szCs w:val="20"/>
          <w:highlight w:val="cyan"/>
          <w:u w:val="single"/>
        </w:rPr>
      </w:pPr>
    </w:p>
    <w:p w:rsidR="00D903F9" w:rsidRPr="00345DCE" w:rsidRDefault="00D903F9" w:rsidP="00345DCE">
      <w:pPr>
        <w:spacing w:line="240" w:lineRule="auto"/>
        <w:rPr>
          <w:sz w:val="20"/>
          <w:szCs w:val="20"/>
        </w:rPr>
      </w:pPr>
      <w:r w:rsidRPr="00345DCE">
        <w:rPr>
          <w:sz w:val="20"/>
          <w:szCs w:val="20"/>
        </w:rPr>
        <w:t>Зона застройки индивидуальными жилыми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D903F9" w:rsidRPr="00345DCE" w:rsidRDefault="00D903F9" w:rsidP="00345DCE">
      <w:pPr>
        <w:spacing w:line="240" w:lineRule="auto"/>
        <w:ind w:firstLine="0"/>
        <w:rPr>
          <w:sz w:val="20"/>
          <w:szCs w:val="20"/>
        </w:rPr>
      </w:pPr>
      <w:r w:rsidRPr="00345DCE">
        <w:rPr>
          <w:sz w:val="20"/>
          <w:szCs w:val="20"/>
        </w:rPr>
        <w:tab/>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D903F9" w:rsidRPr="00345DCE" w:rsidRDefault="00D903F9" w:rsidP="00345DCE">
      <w:pPr>
        <w:spacing w:line="240" w:lineRule="auto"/>
        <w:rPr>
          <w:sz w:val="20"/>
          <w:szCs w:val="20"/>
        </w:rPr>
      </w:pPr>
      <w:r w:rsidRPr="00345DCE">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903F9" w:rsidRPr="00345DCE" w:rsidRDefault="00D903F9" w:rsidP="00345DCE">
      <w:pPr>
        <w:spacing w:line="240" w:lineRule="auto"/>
        <w:ind w:firstLine="0"/>
        <w:jc w:val="left"/>
        <w:rPr>
          <w:b/>
          <w:bCs/>
          <w:sz w:val="20"/>
          <w:szCs w:val="20"/>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415"/>
        <w:gridCol w:w="1225"/>
        <w:gridCol w:w="54"/>
        <w:gridCol w:w="1137"/>
        <w:gridCol w:w="283"/>
        <w:gridCol w:w="993"/>
        <w:gridCol w:w="1134"/>
        <w:gridCol w:w="43"/>
        <w:gridCol w:w="101"/>
        <w:gridCol w:w="711"/>
        <w:gridCol w:w="130"/>
        <w:gridCol w:w="720"/>
        <w:gridCol w:w="37"/>
        <w:gridCol w:w="30"/>
        <w:gridCol w:w="644"/>
      </w:tblGrid>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Наименование</w:t>
            </w:r>
          </w:p>
          <w:p w:rsidR="00D903F9" w:rsidRPr="00345DCE" w:rsidRDefault="00D903F9" w:rsidP="00345DCE">
            <w:pPr>
              <w:spacing w:line="240" w:lineRule="auto"/>
              <w:ind w:firstLine="0"/>
              <w:rPr>
                <w:sz w:val="20"/>
                <w:szCs w:val="20"/>
              </w:rPr>
            </w:pPr>
            <w:r w:rsidRPr="00345DCE">
              <w:rPr>
                <w:sz w:val="20"/>
                <w:szCs w:val="20"/>
              </w:rPr>
              <w:t>параметров</w:t>
            </w:r>
          </w:p>
        </w:tc>
        <w:tc>
          <w:tcPr>
            <w:tcW w:w="1225" w:type="dxa"/>
          </w:tcPr>
          <w:p w:rsidR="00D903F9" w:rsidRPr="00345DCE" w:rsidRDefault="00D903F9" w:rsidP="00345DCE">
            <w:pPr>
              <w:spacing w:line="240" w:lineRule="auto"/>
              <w:ind w:firstLine="0"/>
              <w:jc w:val="left"/>
              <w:rPr>
                <w:sz w:val="20"/>
                <w:szCs w:val="20"/>
              </w:rPr>
            </w:pPr>
            <w:r w:rsidRPr="00345DCE">
              <w:rPr>
                <w:sz w:val="20"/>
                <w:szCs w:val="20"/>
              </w:rPr>
              <w:t>Единицы</w:t>
            </w:r>
          </w:p>
          <w:p w:rsidR="00D903F9" w:rsidRPr="00345DCE" w:rsidRDefault="00D903F9" w:rsidP="00345DCE">
            <w:pPr>
              <w:spacing w:line="240" w:lineRule="auto"/>
              <w:ind w:firstLine="0"/>
              <w:rPr>
                <w:sz w:val="20"/>
                <w:szCs w:val="20"/>
              </w:rPr>
            </w:pPr>
            <w:r w:rsidRPr="00345DCE">
              <w:rPr>
                <w:sz w:val="20"/>
                <w:szCs w:val="20"/>
              </w:rPr>
              <w:t>измерения</w:t>
            </w:r>
          </w:p>
        </w:tc>
        <w:tc>
          <w:tcPr>
            <w:tcW w:w="2467" w:type="dxa"/>
            <w:gridSpan w:val="4"/>
          </w:tcPr>
          <w:p w:rsidR="00D903F9" w:rsidRPr="00345DCE" w:rsidRDefault="00D903F9" w:rsidP="00345DCE">
            <w:pPr>
              <w:spacing w:line="240" w:lineRule="auto"/>
              <w:ind w:firstLine="0"/>
              <w:jc w:val="left"/>
              <w:rPr>
                <w:sz w:val="20"/>
                <w:szCs w:val="20"/>
              </w:rPr>
            </w:pPr>
            <w:r w:rsidRPr="00345DCE">
              <w:rPr>
                <w:sz w:val="20"/>
                <w:szCs w:val="20"/>
              </w:rPr>
              <w:t>Объекты жилищного</w:t>
            </w:r>
          </w:p>
          <w:p w:rsidR="00D903F9" w:rsidRPr="00345DCE" w:rsidRDefault="00D903F9" w:rsidP="00345DCE">
            <w:pPr>
              <w:spacing w:line="240" w:lineRule="auto"/>
              <w:ind w:firstLine="0"/>
              <w:jc w:val="left"/>
              <w:rPr>
                <w:sz w:val="20"/>
                <w:szCs w:val="20"/>
              </w:rPr>
            </w:pPr>
            <w:r w:rsidRPr="00345DCE">
              <w:rPr>
                <w:sz w:val="20"/>
                <w:szCs w:val="20"/>
              </w:rPr>
              <w:t>строительства</w:t>
            </w:r>
          </w:p>
          <w:p w:rsidR="00D903F9" w:rsidRPr="00345DCE" w:rsidRDefault="00D903F9" w:rsidP="00345DCE">
            <w:pPr>
              <w:spacing w:line="240" w:lineRule="auto"/>
              <w:ind w:firstLine="0"/>
              <w:rPr>
                <w:sz w:val="20"/>
                <w:szCs w:val="20"/>
              </w:rPr>
            </w:pPr>
            <w:r w:rsidRPr="00345DCE">
              <w:rPr>
                <w:sz w:val="20"/>
                <w:szCs w:val="20"/>
              </w:rPr>
              <w:t>(коды видов)</w:t>
            </w:r>
          </w:p>
        </w:tc>
        <w:tc>
          <w:tcPr>
            <w:tcW w:w="3550" w:type="dxa"/>
            <w:gridSpan w:val="9"/>
          </w:tcPr>
          <w:p w:rsidR="00D903F9" w:rsidRPr="00345DCE" w:rsidRDefault="00D903F9" w:rsidP="00345DCE">
            <w:pPr>
              <w:spacing w:line="240" w:lineRule="auto"/>
              <w:ind w:firstLine="0"/>
              <w:jc w:val="left"/>
              <w:rPr>
                <w:sz w:val="20"/>
                <w:szCs w:val="20"/>
              </w:rPr>
            </w:pPr>
            <w:r w:rsidRPr="00345DCE">
              <w:rPr>
                <w:sz w:val="20"/>
                <w:szCs w:val="20"/>
              </w:rPr>
              <w:t>Объекты общественного</w:t>
            </w:r>
          </w:p>
          <w:p w:rsidR="00D903F9" w:rsidRPr="00345DCE" w:rsidRDefault="00D903F9" w:rsidP="00345DCE">
            <w:pPr>
              <w:spacing w:line="240" w:lineRule="auto"/>
              <w:ind w:firstLine="0"/>
              <w:rPr>
                <w:sz w:val="20"/>
                <w:szCs w:val="20"/>
              </w:rPr>
            </w:pPr>
            <w:r w:rsidRPr="00345DCE">
              <w:rPr>
                <w:sz w:val="20"/>
                <w:szCs w:val="20"/>
              </w:rPr>
              <w:t>назначения (коды видов)</w:t>
            </w:r>
          </w:p>
        </w:tc>
      </w:tr>
      <w:tr w:rsidR="00D903F9" w:rsidRPr="00345DCE" w:rsidTr="00533F2F">
        <w:tc>
          <w:tcPr>
            <w:tcW w:w="2791" w:type="dxa"/>
            <w:gridSpan w:val="2"/>
          </w:tcPr>
          <w:p w:rsidR="00D903F9" w:rsidRPr="00345DCE" w:rsidRDefault="00D903F9" w:rsidP="00345DCE">
            <w:pPr>
              <w:spacing w:line="240" w:lineRule="auto"/>
              <w:ind w:firstLine="0"/>
              <w:rPr>
                <w:sz w:val="20"/>
                <w:szCs w:val="20"/>
              </w:rPr>
            </w:pPr>
          </w:p>
        </w:tc>
        <w:tc>
          <w:tcPr>
            <w:tcW w:w="1225" w:type="dxa"/>
          </w:tcPr>
          <w:p w:rsidR="00D903F9" w:rsidRPr="00345DCE" w:rsidRDefault="00D903F9" w:rsidP="00345DCE">
            <w:pPr>
              <w:spacing w:line="240" w:lineRule="auto"/>
              <w:ind w:firstLine="0"/>
              <w:rPr>
                <w:sz w:val="20"/>
                <w:szCs w:val="20"/>
              </w:rPr>
            </w:pPr>
          </w:p>
        </w:tc>
        <w:tc>
          <w:tcPr>
            <w:tcW w:w="1191" w:type="dxa"/>
            <w:gridSpan w:val="2"/>
          </w:tcPr>
          <w:p w:rsidR="00D903F9" w:rsidRPr="00345DCE" w:rsidRDefault="00D903F9" w:rsidP="00345DCE">
            <w:pPr>
              <w:spacing w:line="240" w:lineRule="auto"/>
              <w:ind w:firstLine="0"/>
              <w:rPr>
                <w:sz w:val="20"/>
                <w:szCs w:val="20"/>
              </w:rPr>
            </w:pPr>
            <w:r w:rsidRPr="00345DCE">
              <w:rPr>
                <w:sz w:val="20"/>
                <w:szCs w:val="20"/>
              </w:rPr>
              <w:t>2.1</w:t>
            </w:r>
          </w:p>
        </w:tc>
        <w:tc>
          <w:tcPr>
            <w:tcW w:w="1276" w:type="dxa"/>
            <w:gridSpan w:val="2"/>
          </w:tcPr>
          <w:p w:rsidR="00D903F9" w:rsidRPr="00345DCE" w:rsidRDefault="00D903F9" w:rsidP="00345DCE">
            <w:pPr>
              <w:spacing w:line="240" w:lineRule="auto"/>
              <w:ind w:firstLine="0"/>
              <w:rPr>
                <w:sz w:val="20"/>
                <w:szCs w:val="20"/>
              </w:rPr>
            </w:pPr>
            <w:r w:rsidRPr="00345DCE">
              <w:rPr>
                <w:sz w:val="20"/>
                <w:szCs w:val="20"/>
              </w:rPr>
              <w:t>2.1.1, 2.3</w:t>
            </w:r>
          </w:p>
        </w:tc>
        <w:tc>
          <w:tcPr>
            <w:tcW w:w="1134" w:type="dxa"/>
          </w:tcPr>
          <w:p w:rsidR="00D903F9" w:rsidRPr="00345DCE" w:rsidRDefault="00D903F9" w:rsidP="00345DCE">
            <w:pPr>
              <w:spacing w:line="240" w:lineRule="auto"/>
              <w:ind w:firstLine="0"/>
              <w:jc w:val="left"/>
              <w:rPr>
                <w:sz w:val="20"/>
                <w:szCs w:val="20"/>
              </w:rPr>
            </w:pPr>
            <w:r w:rsidRPr="00345DCE">
              <w:rPr>
                <w:sz w:val="20"/>
                <w:szCs w:val="20"/>
              </w:rPr>
              <w:t>3.2, 3.3, 3.4.1, 3.5.1, 3.5.2, 3.6, 3.7, 3.10.1, 4.1, 4.3., 4.4, 4.5, 4.6, 4.7, 4.9, 5.1, 8.3, 9.3</w:t>
            </w:r>
          </w:p>
        </w:tc>
        <w:tc>
          <w:tcPr>
            <w:tcW w:w="855" w:type="dxa"/>
            <w:gridSpan w:val="3"/>
          </w:tcPr>
          <w:p w:rsidR="00D903F9" w:rsidRPr="00345DCE" w:rsidRDefault="00D903F9" w:rsidP="00345DCE">
            <w:pPr>
              <w:spacing w:line="240" w:lineRule="auto"/>
              <w:ind w:firstLine="0"/>
              <w:jc w:val="left"/>
              <w:rPr>
                <w:sz w:val="20"/>
                <w:szCs w:val="20"/>
              </w:rPr>
            </w:pPr>
            <w:r w:rsidRPr="00345DCE">
              <w:rPr>
                <w:sz w:val="20"/>
                <w:szCs w:val="20"/>
              </w:rPr>
              <w:t>3.1</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 xml:space="preserve">13.1, 12.0 </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2.7.1</w:t>
            </w:r>
          </w:p>
        </w:tc>
      </w:tr>
      <w:tr w:rsidR="00D903F9" w:rsidRPr="00345DCE" w:rsidTr="00533F2F">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Предельные размеры земельных участков:</w:t>
            </w:r>
          </w:p>
        </w:tc>
      </w:tr>
      <w:tr w:rsidR="00D903F9" w:rsidRPr="00345DCE" w:rsidTr="00533F2F">
        <w:tc>
          <w:tcPr>
            <w:tcW w:w="2791" w:type="dxa"/>
            <w:gridSpan w:val="2"/>
          </w:tcPr>
          <w:p w:rsidR="00D903F9" w:rsidRPr="00345DCE" w:rsidRDefault="00D903F9" w:rsidP="00345DCE">
            <w:pPr>
              <w:spacing w:line="240" w:lineRule="auto"/>
              <w:ind w:firstLine="0"/>
              <w:rPr>
                <w:sz w:val="20"/>
                <w:szCs w:val="20"/>
              </w:rPr>
            </w:pPr>
            <w:r w:rsidRPr="00345DCE">
              <w:rPr>
                <w:sz w:val="20"/>
                <w:szCs w:val="20"/>
              </w:rPr>
              <w:t>максимальная площадь</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2500</w:t>
            </w:r>
          </w:p>
        </w:tc>
        <w:tc>
          <w:tcPr>
            <w:tcW w:w="993" w:type="dxa"/>
          </w:tcPr>
          <w:p w:rsidR="00D903F9" w:rsidRPr="00345DCE" w:rsidRDefault="00D903F9" w:rsidP="00345DCE">
            <w:pPr>
              <w:spacing w:line="240" w:lineRule="auto"/>
              <w:ind w:firstLine="0"/>
              <w:rPr>
                <w:sz w:val="20"/>
                <w:szCs w:val="20"/>
              </w:rPr>
            </w:pPr>
            <w:r w:rsidRPr="00345DCE">
              <w:rPr>
                <w:sz w:val="20"/>
                <w:szCs w:val="20"/>
              </w:rPr>
              <w:t>8500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45000</w:t>
            </w:r>
          </w:p>
        </w:tc>
        <w:tc>
          <w:tcPr>
            <w:tcW w:w="812" w:type="dxa"/>
            <w:gridSpan w:val="2"/>
            <w:vMerge w:val="restart"/>
            <w:textDirection w:val="btLr"/>
          </w:tcPr>
          <w:p w:rsidR="00D903F9" w:rsidRPr="00345DCE" w:rsidRDefault="00D903F9" w:rsidP="00345DCE">
            <w:pPr>
              <w:spacing w:line="240" w:lineRule="auto"/>
              <w:ind w:firstLine="0"/>
              <w:rPr>
                <w:sz w:val="20"/>
                <w:szCs w:val="20"/>
              </w:rPr>
            </w:pPr>
            <w:r w:rsidRPr="00345DCE">
              <w:rPr>
                <w:sz w:val="20"/>
                <w:szCs w:val="20"/>
              </w:rPr>
              <w:t>не нормируется</w:t>
            </w:r>
          </w:p>
        </w:tc>
        <w:tc>
          <w:tcPr>
            <w:tcW w:w="850" w:type="dxa"/>
            <w:gridSpan w:val="2"/>
            <w:vMerge w:val="restart"/>
            <w:textDirection w:val="btLr"/>
          </w:tcPr>
          <w:p w:rsidR="00D903F9" w:rsidRPr="00345DCE" w:rsidRDefault="00D903F9" w:rsidP="00345DCE">
            <w:pPr>
              <w:spacing w:line="240" w:lineRule="auto"/>
              <w:ind w:firstLine="0"/>
              <w:jc w:val="left"/>
              <w:rPr>
                <w:sz w:val="20"/>
                <w:szCs w:val="20"/>
              </w:rPr>
            </w:pPr>
            <w:r w:rsidRPr="00345DCE">
              <w:rPr>
                <w:sz w:val="20"/>
                <w:szCs w:val="20"/>
              </w:rPr>
              <w:t>не нормируется</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150</w:t>
            </w:r>
          </w:p>
        </w:tc>
      </w:tr>
      <w:tr w:rsidR="00D903F9" w:rsidRPr="00345DCE" w:rsidTr="00533F2F">
        <w:tc>
          <w:tcPr>
            <w:tcW w:w="2791" w:type="dxa"/>
            <w:gridSpan w:val="2"/>
          </w:tcPr>
          <w:p w:rsidR="00D903F9" w:rsidRPr="00345DCE" w:rsidRDefault="00D903F9" w:rsidP="00345DCE">
            <w:pPr>
              <w:spacing w:line="240" w:lineRule="auto"/>
              <w:ind w:firstLine="0"/>
              <w:rPr>
                <w:sz w:val="20"/>
                <w:szCs w:val="20"/>
              </w:rPr>
            </w:pPr>
            <w:r w:rsidRPr="00345DCE">
              <w:rPr>
                <w:sz w:val="20"/>
                <w:szCs w:val="20"/>
              </w:rPr>
              <w:t>минимальная площадь</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300</w:t>
            </w:r>
          </w:p>
        </w:tc>
        <w:tc>
          <w:tcPr>
            <w:tcW w:w="993" w:type="dxa"/>
          </w:tcPr>
          <w:p w:rsidR="00D903F9" w:rsidRPr="00345DCE" w:rsidRDefault="00D903F9" w:rsidP="00345DCE">
            <w:pPr>
              <w:spacing w:line="240" w:lineRule="auto"/>
              <w:ind w:firstLine="0"/>
              <w:rPr>
                <w:sz w:val="20"/>
                <w:szCs w:val="20"/>
              </w:rPr>
            </w:pPr>
            <w:r w:rsidRPr="00345DCE">
              <w:rPr>
                <w:sz w:val="20"/>
                <w:szCs w:val="20"/>
              </w:rPr>
              <w:t>400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200</w:t>
            </w:r>
          </w:p>
        </w:tc>
        <w:tc>
          <w:tcPr>
            <w:tcW w:w="812" w:type="dxa"/>
            <w:gridSpan w:val="2"/>
            <w:vMerge/>
          </w:tcPr>
          <w:p w:rsidR="00D903F9" w:rsidRPr="00345DCE" w:rsidRDefault="00D903F9" w:rsidP="00345DCE">
            <w:pPr>
              <w:spacing w:line="240" w:lineRule="auto"/>
              <w:ind w:firstLine="0"/>
              <w:rPr>
                <w:sz w:val="20"/>
                <w:szCs w:val="20"/>
              </w:rPr>
            </w:pPr>
          </w:p>
        </w:tc>
        <w:tc>
          <w:tcPr>
            <w:tcW w:w="850" w:type="dxa"/>
            <w:gridSpan w:val="2"/>
            <w:vMerge/>
          </w:tcPr>
          <w:p w:rsidR="00D903F9" w:rsidRPr="00345DCE" w:rsidRDefault="00D903F9" w:rsidP="00345DCE">
            <w:pPr>
              <w:spacing w:line="240" w:lineRule="auto"/>
              <w:ind w:firstLine="0"/>
              <w:rPr>
                <w:sz w:val="20"/>
                <w:szCs w:val="20"/>
              </w:rPr>
            </w:pP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20</w:t>
            </w:r>
          </w:p>
        </w:tc>
      </w:tr>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минимальная ширина</w:t>
            </w:r>
          </w:p>
          <w:p w:rsidR="00D903F9" w:rsidRPr="00345DCE" w:rsidRDefault="00D903F9" w:rsidP="00345DCE">
            <w:pPr>
              <w:spacing w:line="240" w:lineRule="auto"/>
              <w:ind w:firstLine="0"/>
              <w:rPr>
                <w:sz w:val="20"/>
                <w:szCs w:val="20"/>
              </w:rPr>
            </w:pPr>
            <w:r w:rsidRPr="00345DCE">
              <w:rPr>
                <w:sz w:val="20"/>
                <w:szCs w:val="20"/>
              </w:rPr>
              <w:t>вдоль фронта улицы</w:t>
            </w:r>
          </w:p>
        </w:tc>
        <w:tc>
          <w:tcPr>
            <w:tcW w:w="1225" w:type="dxa"/>
          </w:tcPr>
          <w:p w:rsidR="00D903F9" w:rsidRPr="00345DCE" w:rsidRDefault="00D903F9" w:rsidP="00345DCE">
            <w:pPr>
              <w:spacing w:line="240" w:lineRule="auto"/>
              <w:ind w:firstLine="0"/>
              <w:rPr>
                <w:sz w:val="20"/>
                <w:szCs w:val="20"/>
              </w:rPr>
            </w:pPr>
            <w:r w:rsidRPr="00345DCE">
              <w:rPr>
                <w:sz w:val="20"/>
                <w:szCs w:val="20"/>
              </w:rPr>
              <w:t>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12</w:t>
            </w:r>
          </w:p>
        </w:tc>
        <w:tc>
          <w:tcPr>
            <w:tcW w:w="993" w:type="dxa"/>
          </w:tcPr>
          <w:p w:rsidR="00D903F9" w:rsidRPr="00345DCE" w:rsidRDefault="00D903F9" w:rsidP="00345DCE">
            <w:pPr>
              <w:spacing w:line="240" w:lineRule="auto"/>
              <w:ind w:firstLine="0"/>
              <w:rPr>
                <w:sz w:val="20"/>
                <w:szCs w:val="20"/>
              </w:rPr>
            </w:pPr>
            <w:r w:rsidRPr="00345DCE">
              <w:rPr>
                <w:sz w:val="20"/>
                <w:szCs w:val="20"/>
              </w:rPr>
              <w:t>20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12</w:t>
            </w:r>
          </w:p>
        </w:tc>
        <w:tc>
          <w:tcPr>
            <w:tcW w:w="812" w:type="dxa"/>
            <w:gridSpan w:val="2"/>
            <w:vMerge/>
          </w:tcPr>
          <w:p w:rsidR="00D903F9" w:rsidRPr="00345DCE" w:rsidRDefault="00D903F9" w:rsidP="00345DCE">
            <w:pPr>
              <w:spacing w:line="240" w:lineRule="auto"/>
              <w:ind w:firstLine="0"/>
              <w:rPr>
                <w:sz w:val="20"/>
                <w:szCs w:val="20"/>
              </w:rPr>
            </w:pPr>
          </w:p>
        </w:tc>
        <w:tc>
          <w:tcPr>
            <w:tcW w:w="850" w:type="dxa"/>
            <w:gridSpan w:val="2"/>
            <w:vMerge/>
          </w:tcPr>
          <w:p w:rsidR="00D903F9" w:rsidRPr="00345DCE" w:rsidRDefault="00D903F9" w:rsidP="00345DCE">
            <w:pPr>
              <w:spacing w:line="240" w:lineRule="auto"/>
              <w:ind w:firstLine="0"/>
              <w:rPr>
                <w:sz w:val="20"/>
                <w:szCs w:val="20"/>
              </w:rPr>
            </w:pP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4</w:t>
            </w:r>
          </w:p>
        </w:tc>
      </w:tr>
      <w:tr w:rsidR="00D903F9" w:rsidRPr="00345DCE" w:rsidTr="00533F2F">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D903F9" w:rsidRPr="00345DCE" w:rsidTr="00533F2F">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передней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новых</w:t>
            </w:r>
          </w:p>
          <w:p w:rsidR="00D903F9" w:rsidRPr="00345DCE" w:rsidRDefault="00D903F9" w:rsidP="00345DCE">
            <w:pPr>
              <w:spacing w:line="240" w:lineRule="auto"/>
              <w:ind w:firstLine="0"/>
              <w:jc w:val="left"/>
              <w:rPr>
                <w:sz w:val="20"/>
                <w:szCs w:val="20"/>
              </w:rPr>
            </w:pPr>
            <w:r w:rsidRPr="00345DCE">
              <w:rPr>
                <w:sz w:val="20"/>
                <w:szCs w:val="20"/>
              </w:rPr>
              <w:t>микрорайонах</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5</w:t>
            </w:r>
          </w:p>
        </w:tc>
        <w:tc>
          <w:tcPr>
            <w:tcW w:w="993" w:type="dxa"/>
          </w:tcPr>
          <w:p w:rsidR="00D903F9" w:rsidRPr="00345DCE" w:rsidRDefault="00D903F9" w:rsidP="00345DCE">
            <w:pPr>
              <w:spacing w:line="240" w:lineRule="auto"/>
              <w:ind w:firstLine="0"/>
              <w:rPr>
                <w:sz w:val="20"/>
                <w:szCs w:val="20"/>
              </w:rPr>
            </w:pPr>
            <w:r w:rsidRPr="00345DCE">
              <w:rPr>
                <w:sz w:val="20"/>
                <w:szCs w:val="20"/>
              </w:rPr>
              <w:t>5</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5</w:t>
            </w:r>
          </w:p>
        </w:tc>
        <w:tc>
          <w:tcPr>
            <w:tcW w:w="711" w:type="dxa"/>
          </w:tcPr>
          <w:p w:rsidR="00D903F9" w:rsidRPr="00345DCE" w:rsidRDefault="00D903F9" w:rsidP="00345DCE">
            <w:pPr>
              <w:spacing w:line="240" w:lineRule="auto"/>
              <w:ind w:firstLine="0"/>
              <w:rPr>
                <w:sz w:val="20"/>
                <w:szCs w:val="20"/>
              </w:rPr>
            </w:pPr>
            <w:r w:rsidRPr="00345DCE">
              <w:rPr>
                <w:sz w:val="20"/>
                <w:szCs w:val="20"/>
              </w:rPr>
              <w:t>5</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533F2F">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w:t>
            </w:r>
          </w:p>
          <w:p w:rsidR="00D903F9" w:rsidRPr="00345DCE" w:rsidRDefault="00D903F9" w:rsidP="00345DCE">
            <w:pPr>
              <w:spacing w:line="240" w:lineRule="auto"/>
              <w:ind w:firstLine="0"/>
              <w:jc w:val="left"/>
              <w:rPr>
                <w:sz w:val="20"/>
                <w:szCs w:val="20"/>
              </w:rPr>
            </w:pPr>
            <w:r w:rsidRPr="00345DCE">
              <w:rPr>
                <w:sz w:val="20"/>
                <w:szCs w:val="20"/>
              </w:rPr>
              <w:t>застроенной</w:t>
            </w:r>
          </w:p>
          <w:p w:rsidR="00D903F9" w:rsidRPr="00345DCE" w:rsidRDefault="00D903F9" w:rsidP="00345DCE">
            <w:pPr>
              <w:spacing w:line="240" w:lineRule="auto"/>
              <w:ind w:firstLine="0"/>
              <w:rPr>
                <w:sz w:val="20"/>
                <w:szCs w:val="20"/>
              </w:rPr>
            </w:pPr>
            <w:r w:rsidRPr="00345DCE">
              <w:rPr>
                <w:sz w:val="20"/>
                <w:szCs w:val="20"/>
              </w:rPr>
              <w:t>территории</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5963" w:type="dxa"/>
            <w:gridSpan w:val="12"/>
          </w:tcPr>
          <w:p w:rsidR="00D903F9" w:rsidRPr="00345DCE" w:rsidRDefault="00D903F9" w:rsidP="00345DCE">
            <w:pPr>
              <w:spacing w:line="240" w:lineRule="auto"/>
              <w:ind w:firstLine="0"/>
              <w:rPr>
                <w:sz w:val="20"/>
                <w:szCs w:val="20"/>
              </w:rPr>
            </w:pPr>
            <w:r w:rsidRPr="00345DCE">
              <w:rPr>
                <w:sz w:val="20"/>
                <w:szCs w:val="20"/>
              </w:rPr>
              <w:t>по существующей линии застройки</w:t>
            </w:r>
          </w:p>
        </w:tc>
      </w:tr>
      <w:tr w:rsidR="00D903F9" w:rsidRPr="00345DCE" w:rsidTr="00533F2F">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боковой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при</w:t>
            </w:r>
          </w:p>
          <w:p w:rsidR="00D903F9" w:rsidRPr="00345DCE" w:rsidRDefault="00D903F9" w:rsidP="00345DCE">
            <w:pPr>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0</w:t>
            </w:r>
          </w:p>
        </w:tc>
        <w:tc>
          <w:tcPr>
            <w:tcW w:w="993" w:type="dxa"/>
          </w:tcPr>
          <w:p w:rsidR="00D903F9" w:rsidRPr="00345DCE" w:rsidRDefault="00D903F9" w:rsidP="00345DCE">
            <w:pPr>
              <w:spacing w:line="240" w:lineRule="auto"/>
              <w:ind w:firstLine="0"/>
              <w:rPr>
                <w:sz w:val="20"/>
                <w:szCs w:val="20"/>
              </w:rPr>
            </w:pPr>
            <w:r w:rsidRPr="00345DCE">
              <w:rPr>
                <w:sz w:val="20"/>
                <w:szCs w:val="20"/>
              </w:rPr>
              <w:t>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711" w:type="dxa"/>
          </w:tcPr>
          <w:p w:rsidR="00D903F9" w:rsidRPr="00345DCE" w:rsidRDefault="00D903F9" w:rsidP="00345DCE">
            <w:pPr>
              <w:spacing w:line="240" w:lineRule="auto"/>
              <w:ind w:firstLine="0"/>
              <w:rPr>
                <w:sz w:val="20"/>
                <w:szCs w:val="20"/>
              </w:rPr>
            </w:pPr>
            <w:r w:rsidRPr="00345DCE">
              <w:rPr>
                <w:sz w:val="20"/>
                <w:szCs w:val="20"/>
              </w:rPr>
              <w:t>0</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533F2F">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иных</w:t>
            </w:r>
          </w:p>
          <w:p w:rsidR="00D903F9" w:rsidRPr="00345DCE" w:rsidRDefault="00D903F9" w:rsidP="00345DCE">
            <w:pPr>
              <w:spacing w:line="240" w:lineRule="auto"/>
              <w:ind w:firstLine="0"/>
              <w:rPr>
                <w:sz w:val="20"/>
                <w:szCs w:val="20"/>
              </w:rPr>
            </w:pPr>
            <w:r w:rsidRPr="00345DCE">
              <w:rPr>
                <w:sz w:val="20"/>
                <w:szCs w:val="20"/>
              </w:rPr>
              <w:t>случаях</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533F2F">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задней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при</w:t>
            </w:r>
          </w:p>
          <w:p w:rsidR="00D903F9" w:rsidRPr="00345DCE" w:rsidRDefault="00D903F9" w:rsidP="00345DCE">
            <w:pPr>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0</w:t>
            </w:r>
          </w:p>
        </w:tc>
        <w:tc>
          <w:tcPr>
            <w:tcW w:w="993" w:type="dxa"/>
          </w:tcPr>
          <w:p w:rsidR="00D903F9" w:rsidRPr="00345DCE" w:rsidRDefault="00D903F9" w:rsidP="00345DCE">
            <w:pPr>
              <w:spacing w:line="240" w:lineRule="auto"/>
              <w:ind w:firstLine="0"/>
              <w:rPr>
                <w:sz w:val="20"/>
                <w:szCs w:val="20"/>
              </w:rPr>
            </w:pPr>
            <w:r w:rsidRPr="00345DCE">
              <w:rPr>
                <w:sz w:val="20"/>
                <w:szCs w:val="20"/>
              </w:rPr>
              <w:t>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711" w:type="dxa"/>
          </w:tcPr>
          <w:p w:rsidR="00D903F9" w:rsidRPr="00345DCE" w:rsidRDefault="00D903F9" w:rsidP="00345DCE">
            <w:pPr>
              <w:spacing w:line="240" w:lineRule="auto"/>
              <w:ind w:firstLine="0"/>
              <w:rPr>
                <w:sz w:val="20"/>
                <w:szCs w:val="20"/>
              </w:rPr>
            </w:pPr>
            <w:r w:rsidRPr="00345DCE">
              <w:rPr>
                <w:sz w:val="20"/>
                <w:szCs w:val="20"/>
              </w:rPr>
              <w:t>-</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533F2F">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иных</w:t>
            </w:r>
          </w:p>
          <w:p w:rsidR="00D903F9" w:rsidRPr="00345DCE" w:rsidRDefault="00D903F9" w:rsidP="00345DCE">
            <w:pPr>
              <w:spacing w:line="240" w:lineRule="auto"/>
              <w:ind w:firstLine="0"/>
              <w:rPr>
                <w:sz w:val="20"/>
                <w:szCs w:val="20"/>
              </w:rPr>
            </w:pPr>
            <w:r w:rsidRPr="00345DCE">
              <w:rPr>
                <w:sz w:val="20"/>
                <w:szCs w:val="20"/>
              </w:rPr>
              <w:t>случаях</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533F2F">
        <w:trPr>
          <w:trHeight w:val="643"/>
        </w:trPr>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Предельные параметры разрешенного строительства, реконструкции объектов капитального строительства:</w:t>
            </w:r>
          </w:p>
        </w:tc>
      </w:tr>
      <w:tr w:rsidR="00D903F9" w:rsidRPr="00345DCE" w:rsidTr="00533F2F">
        <w:tc>
          <w:tcPr>
            <w:tcW w:w="2791" w:type="dxa"/>
            <w:gridSpan w:val="2"/>
          </w:tcPr>
          <w:p w:rsidR="00D903F9" w:rsidRPr="00345DCE" w:rsidRDefault="00D903F9" w:rsidP="00345DCE">
            <w:pPr>
              <w:spacing w:line="240" w:lineRule="auto"/>
              <w:ind w:firstLine="0"/>
              <w:rPr>
                <w:sz w:val="20"/>
                <w:szCs w:val="20"/>
              </w:rPr>
            </w:pPr>
            <w:r w:rsidRPr="00345DCE">
              <w:rPr>
                <w:sz w:val="20"/>
                <w:szCs w:val="20"/>
              </w:rPr>
              <w:t>предельное количество этажей  (количество надземных этажей)</w:t>
            </w:r>
          </w:p>
        </w:tc>
        <w:tc>
          <w:tcPr>
            <w:tcW w:w="1225" w:type="dxa"/>
          </w:tcPr>
          <w:p w:rsidR="00D903F9" w:rsidRPr="00345DCE" w:rsidRDefault="00D903F9" w:rsidP="00345DCE">
            <w:pPr>
              <w:spacing w:line="240" w:lineRule="auto"/>
              <w:ind w:firstLine="0"/>
              <w:rPr>
                <w:sz w:val="20"/>
                <w:szCs w:val="20"/>
              </w:rPr>
            </w:pPr>
            <w:r w:rsidRPr="00345DCE">
              <w:rPr>
                <w:sz w:val="20"/>
                <w:szCs w:val="20"/>
              </w:rPr>
              <w:t>этаж</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максимальная</w:t>
            </w:r>
          </w:p>
          <w:p w:rsidR="00D903F9" w:rsidRPr="00345DCE" w:rsidRDefault="00D903F9" w:rsidP="00345DCE">
            <w:pPr>
              <w:spacing w:line="240" w:lineRule="auto"/>
              <w:ind w:firstLine="0"/>
              <w:jc w:val="left"/>
              <w:rPr>
                <w:sz w:val="20"/>
                <w:szCs w:val="20"/>
              </w:rPr>
            </w:pPr>
            <w:r w:rsidRPr="00345DCE">
              <w:rPr>
                <w:sz w:val="20"/>
                <w:szCs w:val="20"/>
              </w:rPr>
              <w:t>высота зданий (до</w:t>
            </w:r>
          </w:p>
          <w:p w:rsidR="00D903F9" w:rsidRPr="00345DCE" w:rsidRDefault="00D903F9" w:rsidP="00345DCE">
            <w:pPr>
              <w:spacing w:line="240" w:lineRule="auto"/>
              <w:ind w:firstLine="0"/>
              <w:rPr>
                <w:sz w:val="20"/>
                <w:szCs w:val="20"/>
              </w:rPr>
            </w:pPr>
            <w:r w:rsidRPr="00345DCE">
              <w:rPr>
                <w:sz w:val="20"/>
                <w:szCs w:val="20"/>
              </w:rPr>
              <w:t>конька)</w:t>
            </w:r>
          </w:p>
        </w:tc>
        <w:tc>
          <w:tcPr>
            <w:tcW w:w="1225" w:type="dxa"/>
          </w:tcPr>
          <w:p w:rsidR="00D903F9" w:rsidRPr="00345DCE" w:rsidRDefault="00D903F9" w:rsidP="00345DCE">
            <w:pPr>
              <w:spacing w:line="240" w:lineRule="auto"/>
              <w:ind w:firstLine="0"/>
              <w:rPr>
                <w:sz w:val="20"/>
                <w:szCs w:val="20"/>
              </w:rPr>
            </w:pPr>
            <w:r w:rsidRPr="00345DCE">
              <w:rPr>
                <w:sz w:val="20"/>
                <w:szCs w:val="20"/>
              </w:rPr>
              <w:t>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20</w:t>
            </w:r>
          </w:p>
        </w:tc>
        <w:tc>
          <w:tcPr>
            <w:tcW w:w="993" w:type="dxa"/>
          </w:tcPr>
          <w:p w:rsidR="00D903F9" w:rsidRPr="00345DCE" w:rsidRDefault="00D903F9" w:rsidP="00345DCE">
            <w:pPr>
              <w:spacing w:line="240" w:lineRule="auto"/>
              <w:ind w:firstLine="0"/>
              <w:rPr>
                <w:sz w:val="20"/>
                <w:szCs w:val="20"/>
              </w:rPr>
            </w:pPr>
            <w:r w:rsidRPr="00345DCE">
              <w:rPr>
                <w:sz w:val="20"/>
                <w:szCs w:val="20"/>
              </w:rPr>
              <w:t>20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20</w:t>
            </w:r>
          </w:p>
        </w:tc>
        <w:tc>
          <w:tcPr>
            <w:tcW w:w="711" w:type="dxa"/>
          </w:tcPr>
          <w:p w:rsidR="00D903F9" w:rsidRPr="00345DCE" w:rsidRDefault="00D903F9" w:rsidP="00345DCE">
            <w:pPr>
              <w:spacing w:line="240" w:lineRule="auto"/>
              <w:ind w:firstLine="0"/>
              <w:rPr>
                <w:sz w:val="20"/>
                <w:szCs w:val="20"/>
              </w:rPr>
            </w:pPr>
            <w:r w:rsidRPr="00345DCE">
              <w:rPr>
                <w:sz w:val="20"/>
                <w:szCs w:val="20"/>
              </w:rPr>
              <w:t>20</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6</w:t>
            </w:r>
          </w:p>
        </w:tc>
      </w:tr>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максимальный</w:t>
            </w:r>
          </w:p>
          <w:p w:rsidR="00D903F9" w:rsidRPr="00345DCE" w:rsidRDefault="00D903F9" w:rsidP="00345DCE">
            <w:pPr>
              <w:spacing w:line="240" w:lineRule="auto"/>
              <w:ind w:firstLine="0"/>
              <w:jc w:val="left"/>
              <w:rPr>
                <w:sz w:val="20"/>
                <w:szCs w:val="20"/>
              </w:rPr>
            </w:pPr>
            <w:r w:rsidRPr="00345DCE">
              <w:rPr>
                <w:sz w:val="20"/>
                <w:szCs w:val="20"/>
              </w:rPr>
              <w:lastRenderedPageBreak/>
              <w:t>показатель процента</w:t>
            </w:r>
          </w:p>
          <w:p w:rsidR="00D903F9" w:rsidRPr="00345DCE" w:rsidRDefault="00D903F9" w:rsidP="00345DCE">
            <w:pPr>
              <w:spacing w:line="240" w:lineRule="auto"/>
              <w:ind w:firstLine="0"/>
              <w:rPr>
                <w:sz w:val="20"/>
                <w:szCs w:val="20"/>
              </w:rPr>
            </w:pPr>
            <w:r w:rsidRPr="00345DCE">
              <w:rPr>
                <w:sz w:val="20"/>
                <w:szCs w:val="20"/>
              </w:rPr>
              <w:t>застройки</w:t>
            </w:r>
          </w:p>
        </w:tc>
        <w:tc>
          <w:tcPr>
            <w:tcW w:w="1225" w:type="dxa"/>
          </w:tcPr>
          <w:p w:rsidR="00D903F9" w:rsidRPr="00345DCE" w:rsidRDefault="00D903F9" w:rsidP="00345DCE">
            <w:pPr>
              <w:spacing w:line="240" w:lineRule="auto"/>
              <w:ind w:firstLine="0"/>
              <w:rPr>
                <w:sz w:val="20"/>
                <w:szCs w:val="20"/>
              </w:rPr>
            </w:pPr>
            <w:r w:rsidRPr="00345DCE">
              <w:rPr>
                <w:sz w:val="20"/>
                <w:szCs w:val="20"/>
              </w:rPr>
              <w:lastRenderedPageBreak/>
              <w:t>(%)</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60</w:t>
            </w:r>
          </w:p>
        </w:tc>
        <w:tc>
          <w:tcPr>
            <w:tcW w:w="993" w:type="dxa"/>
          </w:tcPr>
          <w:p w:rsidR="00D903F9" w:rsidRPr="00345DCE" w:rsidRDefault="00D903F9" w:rsidP="00345DCE">
            <w:pPr>
              <w:spacing w:line="240" w:lineRule="auto"/>
              <w:ind w:firstLine="0"/>
              <w:rPr>
                <w:sz w:val="20"/>
                <w:szCs w:val="20"/>
              </w:rPr>
            </w:pPr>
            <w:r w:rsidRPr="00345DCE">
              <w:rPr>
                <w:sz w:val="20"/>
                <w:szCs w:val="20"/>
              </w:rPr>
              <w:t>80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65</w:t>
            </w:r>
          </w:p>
        </w:tc>
        <w:tc>
          <w:tcPr>
            <w:tcW w:w="711" w:type="dxa"/>
          </w:tcPr>
          <w:p w:rsidR="00D903F9" w:rsidRPr="00345DCE" w:rsidRDefault="00D903F9" w:rsidP="00345DCE">
            <w:pPr>
              <w:spacing w:line="240" w:lineRule="auto"/>
              <w:ind w:firstLine="0"/>
              <w:rPr>
                <w:sz w:val="20"/>
                <w:szCs w:val="20"/>
              </w:rPr>
            </w:pPr>
            <w:r w:rsidRPr="00345DCE">
              <w:rPr>
                <w:sz w:val="20"/>
                <w:szCs w:val="20"/>
              </w:rPr>
              <w:t>50</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95</w:t>
            </w:r>
          </w:p>
        </w:tc>
      </w:tr>
      <w:tr w:rsidR="00D903F9" w:rsidRPr="00345DCE" w:rsidTr="00533F2F">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lastRenderedPageBreak/>
              <w:t>Иные предельные параметры разрешенного строительства, реконструкции объектов капитального строительства:</w:t>
            </w:r>
          </w:p>
        </w:tc>
      </w:tr>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максимальная общая</w:t>
            </w:r>
          </w:p>
          <w:p w:rsidR="00D903F9" w:rsidRPr="00345DCE" w:rsidRDefault="00D903F9" w:rsidP="00345DCE">
            <w:pPr>
              <w:spacing w:line="240" w:lineRule="auto"/>
              <w:ind w:firstLine="0"/>
              <w:jc w:val="left"/>
              <w:rPr>
                <w:sz w:val="20"/>
                <w:szCs w:val="20"/>
              </w:rPr>
            </w:pPr>
            <w:r w:rsidRPr="00345DCE">
              <w:rPr>
                <w:sz w:val="20"/>
                <w:szCs w:val="20"/>
              </w:rPr>
              <w:t>площадь объекта</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993" w:type="dxa"/>
          </w:tcPr>
          <w:p w:rsidR="00D903F9" w:rsidRPr="00345DCE" w:rsidRDefault="00D903F9" w:rsidP="00345DCE">
            <w:pPr>
              <w:spacing w:line="240" w:lineRule="auto"/>
              <w:ind w:firstLine="0"/>
              <w:rPr>
                <w:sz w:val="20"/>
                <w:szCs w:val="20"/>
              </w:rPr>
            </w:pPr>
            <w:r w:rsidRPr="00345DCE">
              <w:rPr>
                <w:sz w:val="20"/>
                <w:szCs w:val="20"/>
              </w:rPr>
              <w:t>-</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до 5000</w:t>
            </w:r>
          </w:p>
        </w:tc>
        <w:tc>
          <w:tcPr>
            <w:tcW w:w="711" w:type="dxa"/>
          </w:tcPr>
          <w:p w:rsidR="00D903F9" w:rsidRPr="00345DCE" w:rsidRDefault="00D903F9" w:rsidP="00345DCE">
            <w:pPr>
              <w:spacing w:line="240" w:lineRule="auto"/>
              <w:ind w:firstLine="0"/>
              <w:rPr>
                <w:sz w:val="20"/>
                <w:szCs w:val="20"/>
              </w:rPr>
            </w:pPr>
            <w:r w:rsidRPr="00345DCE">
              <w:rPr>
                <w:sz w:val="20"/>
                <w:szCs w:val="20"/>
              </w:rPr>
              <w:t>-</w:t>
            </w:r>
          </w:p>
        </w:tc>
        <w:tc>
          <w:tcPr>
            <w:tcW w:w="887"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674" w:type="dxa"/>
            <w:gridSpan w:val="2"/>
          </w:tcPr>
          <w:p w:rsidR="00D903F9" w:rsidRPr="00345DCE" w:rsidRDefault="00D903F9" w:rsidP="00345DCE">
            <w:pPr>
              <w:spacing w:line="240" w:lineRule="auto"/>
              <w:ind w:firstLine="0"/>
              <w:rPr>
                <w:sz w:val="20"/>
                <w:szCs w:val="20"/>
              </w:rPr>
            </w:pPr>
            <w:r w:rsidRPr="00345DCE">
              <w:rPr>
                <w:sz w:val="20"/>
                <w:szCs w:val="20"/>
              </w:rPr>
              <w:t>до 100</w:t>
            </w:r>
          </w:p>
        </w:tc>
      </w:tr>
      <w:tr w:rsidR="00D903F9" w:rsidRPr="00345DCE" w:rsidTr="00533F2F">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Требования по обеспечению безопасности:</w:t>
            </w:r>
          </w:p>
        </w:tc>
      </w:tr>
      <w:tr w:rsidR="00D903F9" w:rsidRPr="00345DCE" w:rsidTr="00533F2F">
        <w:tc>
          <w:tcPr>
            <w:tcW w:w="4070" w:type="dxa"/>
            <w:gridSpan w:val="4"/>
          </w:tcPr>
          <w:p w:rsidR="00D903F9" w:rsidRPr="00345DCE" w:rsidRDefault="00D903F9" w:rsidP="00345DCE">
            <w:pPr>
              <w:spacing w:line="240" w:lineRule="auto"/>
              <w:ind w:firstLine="0"/>
              <w:rPr>
                <w:sz w:val="20"/>
                <w:szCs w:val="20"/>
              </w:rPr>
            </w:pPr>
            <w:r w:rsidRPr="00345DCE">
              <w:rPr>
                <w:sz w:val="20"/>
                <w:szCs w:val="20"/>
              </w:rPr>
              <w:t>установка домофонов</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val="restart"/>
            <w:textDirection w:val="btLr"/>
          </w:tcPr>
          <w:p w:rsidR="00D903F9" w:rsidRPr="00345DCE" w:rsidRDefault="00D903F9" w:rsidP="00345DCE">
            <w:pPr>
              <w:spacing w:line="240" w:lineRule="auto"/>
              <w:ind w:firstLine="0"/>
              <w:jc w:val="center"/>
              <w:rPr>
                <w:sz w:val="20"/>
                <w:szCs w:val="20"/>
              </w:rPr>
            </w:pPr>
            <w:r w:rsidRPr="00345DCE">
              <w:rPr>
                <w:sz w:val="20"/>
                <w:szCs w:val="20"/>
              </w:rPr>
              <w:t>по заданию на</w:t>
            </w:r>
          </w:p>
          <w:p w:rsidR="00D903F9" w:rsidRPr="00345DCE" w:rsidRDefault="00D903F9" w:rsidP="00345DCE">
            <w:pPr>
              <w:spacing w:line="240" w:lineRule="auto"/>
              <w:ind w:firstLine="0"/>
              <w:jc w:val="center"/>
              <w:rPr>
                <w:sz w:val="20"/>
                <w:szCs w:val="20"/>
              </w:rPr>
            </w:pPr>
            <w:r w:rsidRPr="00345DCE">
              <w:rPr>
                <w:sz w:val="20"/>
                <w:szCs w:val="20"/>
              </w:rPr>
              <w:t>проетирование</w:t>
            </w:r>
          </w:p>
          <w:p w:rsidR="00D903F9" w:rsidRPr="00345DCE" w:rsidRDefault="00D903F9" w:rsidP="00345DCE">
            <w:pPr>
              <w:spacing w:line="240" w:lineRule="auto"/>
              <w:jc w:val="left"/>
              <w:rPr>
                <w:sz w:val="20"/>
                <w:szCs w:val="20"/>
              </w:rPr>
            </w:pP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841"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rPr>
                <w:sz w:val="20"/>
                <w:szCs w:val="20"/>
              </w:rPr>
            </w:pPr>
            <w:r w:rsidRPr="00345DCE">
              <w:rPr>
                <w:sz w:val="20"/>
                <w:szCs w:val="20"/>
              </w:rPr>
              <w:t>-</w:t>
            </w:r>
          </w:p>
        </w:tc>
      </w:tr>
      <w:tr w:rsidR="00D903F9" w:rsidRPr="00345DCE" w:rsidTr="00533F2F">
        <w:tc>
          <w:tcPr>
            <w:tcW w:w="4070" w:type="dxa"/>
            <w:gridSpan w:val="4"/>
          </w:tcPr>
          <w:p w:rsidR="00D903F9" w:rsidRPr="00345DCE" w:rsidRDefault="00D903F9" w:rsidP="00345DCE">
            <w:pPr>
              <w:spacing w:line="240" w:lineRule="auto"/>
              <w:ind w:firstLine="0"/>
              <w:jc w:val="left"/>
              <w:rPr>
                <w:sz w:val="20"/>
                <w:szCs w:val="20"/>
              </w:rPr>
            </w:pPr>
            <w:r w:rsidRPr="00345DCE">
              <w:rPr>
                <w:sz w:val="20"/>
                <w:szCs w:val="20"/>
              </w:rPr>
              <w:t>система видеонаблюдения</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jc w:val="left"/>
              <w:rPr>
                <w:sz w:val="20"/>
                <w:szCs w:val="20"/>
              </w:rPr>
            </w:pPr>
          </w:p>
        </w:tc>
        <w:tc>
          <w:tcPr>
            <w:tcW w:w="1278" w:type="dxa"/>
            <w:gridSpan w:val="3"/>
            <w:vMerge w:val="restart"/>
            <w:textDirection w:val="btLr"/>
          </w:tcPr>
          <w:p w:rsidR="00D903F9" w:rsidRPr="00345DCE" w:rsidRDefault="00D903F9" w:rsidP="00345DCE">
            <w:pPr>
              <w:spacing w:line="240" w:lineRule="auto"/>
              <w:ind w:firstLine="0"/>
              <w:jc w:val="left"/>
              <w:rPr>
                <w:sz w:val="20"/>
                <w:szCs w:val="20"/>
              </w:rPr>
            </w:pPr>
            <w:r w:rsidRPr="00345DCE">
              <w:rPr>
                <w:sz w:val="20"/>
                <w:szCs w:val="20"/>
              </w:rPr>
              <w:t>по заданию на</w:t>
            </w:r>
          </w:p>
          <w:p w:rsidR="00D903F9" w:rsidRPr="00345DCE" w:rsidRDefault="00D903F9" w:rsidP="00345DCE">
            <w:pPr>
              <w:spacing w:line="240" w:lineRule="auto"/>
              <w:ind w:firstLine="0"/>
              <w:jc w:val="left"/>
              <w:rPr>
                <w:sz w:val="20"/>
                <w:szCs w:val="20"/>
              </w:rPr>
            </w:pPr>
            <w:r w:rsidRPr="00345DCE">
              <w:rPr>
                <w:sz w:val="20"/>
                <w:szCs w:val="20"/>
              </w:rPr>
              <w:t>проектирование</w:t>
            </w:r>
          </w:p>
          <w:p w:rsidR="00D903F9" w:rsidRPr="00345DCE" w:rsidRDefault="00D903F9" w:rsidP="00345DCE">
            <w:pPr>
              <w:spacing w:line="240" w:lineRule="auto"/>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533F2F">
        <w:tc>
          <w:tcPr>
            <w:tcW w:w="4070" w:type="dxa"/>
            <w:gridSpan w:val="4"/>
          </w:tcPr>
          <w:p w:rsidR="00D903F9" w:rsidRPr="00345DCE" w:rsidRDefault="00D903F9" w:rsidP="00345DCE">
            <w:pPr>
              <w:spacing w:line="240" w:lineRule="auto"/>
              <w:ind w:firstLine="0"/>
              <w:jc w:val="left"/>
              <w:rPr>
                <w:sz w:val="20"/>
                <w:szCs w:val="20"/>
              </w:rPr>
            </w:pPr>
            <w:r w:rsidRPr="00345DCE">
              <w:rPr>
                <w:sz w:val="20"/>
                <w:szCs w:val="20"/>
              </w:rPr>
              <w:t>системы охранной сигнализации</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jc w:val="left"/>
              <w:rPr>
                <w:sz w:val="20"/>
                <w:szCs w:val="20"/>
              </w:rPr>
            </w:pPr>
          </w:p>
        </w:tc>
        <w:tc>
          <w:tcPr>
            <w:tcW w:w="1278" w:type="dxa"/>
            <w:gridSpan w:val="3"/>
            <w:vMerge/>
          </w:tcPr>
          <w:p w:rsidR="00D903F9" w:rsidRPr="00345DCE" w:rsidRDefault="00D903F9" w:rsidP="00345DCE">
            <w:pPr>
              <w:spacing w:line="240" w:lineRule="auto"/>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533F2F">
        <w:tc>
          <w:tcPr>
            <w:tcW w:w="4070" w:type="dxa"/>
            <w:gridSpan w:val="4"/>
          </w:tcPr>
          <w:p w:rsidR="00D903F9" w:rsidRPr="00345DCE" w:rsidRDefault="00D903F9" w:rsidP="00345DCE">
            <w:pPr>
              <w:spacing w:line="240" w:lineRule="auto"/>
              <w:ind w:firstLine="0"/>
              <w:jc w:val="left"/>
              <w:rPr>
                <w:sz w:val="20"/>
                <w:szCs w:val="20"/>
              </w:rPr>
            </w:pPr>
            <w:r w:rsidRPr="00345DCE">
              <w:rPr>
                <w:sz w:val="20"/>
                <w:szCs w:val="20"/>
              </w:rPr>
              <w:t>защитные конструкций оконных</w:t>
            </w:r>
          </w:p>
          <w:p w:rsidR="00D903F9" w:rsidRPr="00345DCE" w:rsidRDefault="00D903F9" w:rsidP="00345DCE">
            <w:pPr>
              <w:spacing w:line="240" w:lineRule="auto"/>
              <w:ind w:firstLine="0"/>
              <w:jc w:val="left"/>
              <w:rPr>
                <w:sz w:val="20"/>
                <w:szCs w:val="20"/>
              </w:rPr>
            </w:pPr>
            <w:r w:rsidRPr="00345DCE">
              <w:rPr>
                <w:sz w:val="20"/>
                <w:szCs w:val="20"/>
              </w:rPr>
              <w:t>проемов в первых, цокольных и</w:t>
            </w:r>
          </w:p>
          <w:p w:rsidR="00D903F9" w:rsidRPr="00345DCE" w:rsidRDefault="00D903F9" w:rsidP="00345DCE">
            <w:pPr>
              <w:spacing w:line="240" w:lineRule="auto"/>
              <w:ind w:firstLine="0"/>
              <w:jc w:val="left"/>
              <w:rPr>
                <w:sz w:val="20"/>
                <w:szCs w:val="20"/>
              </w:rPr>
            </w:pPr>
            <w:r w:rsidRPr="00345DCE">
              <w:rPr>
                <w:sz w:val="20"/>
                <w:szCs w:val="20"/>
              </w:rPr>
              <w:t>верхних этажах</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ind w:firstLine="0"/>
              <w:jc w:val="left"/>
              <w:rPr>
                <w:sz w:val="20"/>
                <w:szCs w:val="20"/>
              </w:rPr>
            </w:pPr>
          </w:p>
        </w:tc>
        <w:tc>
          <w:tcPr>
            <w:tcW w:w="1278" w:type="dxa"/>
            <w:gridSpan w:val="3"/>
            <w:vMerge/>
          </w:tcPr>
          <w:p w:rsidR="00D903F9" w:rsidRPr="00345DCE" w:rsidRDefault="00D903F9" w:rsidP="00345DCE">
            <w:pPr>
              <w:spacing w:line="240" w:lineRule="auto"/>
              <w:ind w:firstLine="0"/>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533F2F">
        <w:tc>
          <w:tcPr>
            <w:tcW w:w="4070" w:type="dxa"/>
            <w:gridSpan w:val="4"/>
          </w:tcPr>
          <w:p w:rsidR="00D903F9" w:rsidRPr="00345DCE" w:rsidRDefault="00D903F9" w:rsidP="00345DCE">
            <w:pPr>
              <w:spacing w:line="240" w:lineRule="auto"/>
              <w:ind w:firstLine="0"/>
              <w:rPr>
                <w:sz w:val="20"/>
                <w:szCs w:val="20"/>
              </w:rPr>
            </w:pPr>
            <w:r w:rsidRPr="00345DCE">
              <w:rPr>
                <w:sz w:val="20"/>
                <w:szCs w:val="20"/>
              </w:rPr>
              <w:t>кодовые замки</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tcPr>
          <w:p w:rsidR="00D903F9" w:rsidRPr="00345DCE" w:rsidRDefault="00D903F9" w:rsidP="00345DCE">
            <w:pPr>
              <w:spacing w:line="240" w:lineRule="auto"/>
              <w:ind w:firstLine="0"/>
              <w:jc w:val="left"/>
              <w:rPr>
                <w:sz w:val="20"/>
                <w:szCs w:val="20"/>
              </w:rPr>
            </w:pPr>
            <w:r w:rsidRPr="00345DCE">
              <w:rPr>
                <w:sz w:val="20"/>
                <w:szCs w:val="20"/>
              </w:rPr>
              <w:t>-</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841"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rPr>
                <w:sz w:val="20"/>
                <w:szCs w:val="20"/>
              </w:rPr>
            </w:pPr>
            <w:r w:rsidRPr="00345DCE">
              <w:rPr>
                <w:sz w:val="20"/>
                <w:szCs w:val="20"/>
              </w:rPr>
              <w:t>-</w:t>
            </w:r>
          </w:p>
        </w:tc>
      </w:tr>
    </w:tbl>
    <w:p w:rsidR="00571753" w:rsidRPr="00345DCE" w:rsidRDefault="00571753" w:rsidP="00345DCE">
      <w:pPr>
        <w:spacing w:line="240" w:lineRule="auto"/>
        <w:rPr>
          <w:bCs/>
          <w:sz w:val="20"/>
          <w:szCs w:val="20"/>
        </w:rPr>
      </w:pPr>
    </w:p>
    <w:p w:rsidR="00553F6A" w:rsidRPr="00345DCE" w:rsidRDefault="00553F6A" w:rsidP="00345DCE">
      <w:pPr>
        <w:spacing w:line="240" w:lineRule="auto"/>
        <w:ind w:firstLine="0"/>
        <w:jc w:val="left"/>
        <w:rPr>
          <w:sz w:val="20"/>
          <w:szCs w:val="20"/>
        </w:rPr>
        <w:sectPr w:rsidR="00553F6A" w:rsidRPr="00345DCE" w:rsidSect="006F6323">
          <w:pgSz w:w="11906" w:h="16838"/>
          <w:pgMar w:top="1134" w:right="850" w:bottom="1134" w:left="1701" w:header="708" w:footer="708" w:gutter="0"/>
          <w:cols w:space="708"/>
          <w:docGrid w:linePitch="360"/>
        </w:sectPr>
      </w:pPr>
    </w:p>
    <w:p w:rsidR="00C33C5C" w:rsidRPr="00345DCE" w:rsidRDefault="00C33C5C" w:rsidP="00345DCE">
      <w:pPr>
        <w:spacing w:line="240" w:lineRule="auto"/>
        <w:ind w:firstLine="0"/>
        <w:rPr>
          <w:bCs/>
          <w:sz w:val="20"/>
          <w:szCs w:val="20"/>
        </w:rPr>
      </w:pPr>
    </w:p>
    <w:p w:rsidR="00837E42" w:rsidRPr="00345DCE" w:rsidRDefault="00837E42" w:rsidP="00345DCE">
      <w:pPr>
        <w:spacing w:line="240" w:lineRule="auto"/>
        <w:rPr>
          <w:sz w:val="20"/>
          <w:szCs w:val="20"/>
        </w:rPr>
      </w:pPr>
      <w:r w:rsidRPr="00345DCE">
        <w:rPr>
          <w:bCs/>
          <w:sz w:val="20"/>
          <w:szCs w:val="20"/>
        </w:rPr>
        <w:t>Таблица №2.Виды разрешенного использования земельных участков и объектов капитального строительства.</w:t>
      </w:r>
    </w:p>
    <w:p w:rsidR="00837E42" w:rsidRPr="00345DCE" w:rsidRDefault="00837E42" w:rsidP="00345DCE">
      <w:pPr>
        <w:spacing w:line="240" w:lineRule="auto"/>
        <w:rPr>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5617"/>
        <w:gridCol w:w="1984"/>
        <w:gridCol w:w="1134"/>
        <w:gridCol w:w="4022"/>
      </w:tblGrid>
      <w:tr w:rsidR="00A62F8C" w:rsidRPr="00345DCE" w:rsidTr="00A62F8C">
        <w:tc>
          <w:tcPr>
            <w:tcW w:w="2093" w:type="dxa"/>
          </w:tcPr>
          <w:p w:rsidR="00A62F8C" w:rsidRPr="00345DCE" w:rsidRDefault="00A62F8C" w:rsidP="00345DCE">
            <w:pPr>
              <w:spacing w:line="240" w:lineRule="auto"/>
              <w:ind w:firstLine="0"/>
              <w:jc w:val="left"/>
              <w:rPr>
                <w:sz w:val="20"/>
                <w:szCs w:val="20"/>
              </w:rPr>
            </w:pPr>
            <w:r w:rsidRPr="00345DCE">
              <w:rPr>
                <w:sz w:val="20"/>
                <w:szCs w:val="20"/>
              </w:rPr>
              <w:t>Наименование вида разрешенного использования земельного участка</w:t>
            </w:r>
          </w:p>
        </w:tc>
        <w:tc>
          <w:tcPr>
            <w:tcW w:w="5617" w:type="dxa"/>
          </w:tcPr>
          <w:p w:rsidR="00A62F8C" w:rsidRPr="00345DCE" w:rsidRDefault="00A62F8C" w:rsidP="00345DCE">
            <w:pPr>
              <w:spacing w:line="240" w:lineRule="auto"/>
              <w:ind w:firstLine="0"/>
              <w:rPr>
                <w:sz w:val="20"/>
                <w:szCs w:val="20"/>
              </w:rPr>
            </w:pPr>
            <w:r w:rsidRPr="00345DCE">
              <w:rPr>
                <w:sz w:val="20"/>
                <w:szCs w:val="20"/>
              </w:rPr>
              <w:t>Описание вида разрешенного использования земельного участка</w:t>
            </w:r>
            <w:hyperlink w:anchor="sub_2222" w:history="1">
              <w:r w:rsidRPr="00345DCE">
                <w:rPr>
                  <w:b/>
                  <w:sz w:val="20"/>
                  <w:szCs w:val="20"/>
                </w:rPr>
                <w:t>**</w:t>
              </w:r>
            </w:hyperlink>
          </w:p>
        </w:tc>
        <w:tc>
          <w:tcPr>
            <w:tcW w:w="1984" w:type="dxa"/>
          </w:tcPr>
          <w:p w:rsidR="00A62F8C" w:rsidRPr="00345DCE" w:rsidRDefault="00A62F8C" w:rsidP="00345DCE">
            <w:pPr>
              <w:spacing w:line="240" w:lineRule="auto"/>
              <w:ind w:firstLine="0"/>
              <w:rPr>
                <w:sz w:val="20"/>
                <w:szCs w:val="20"/>
              </w:rPr>
            </w:pPr>
            <w:r w:rsidRPr="00345DCE">
              <w:rPr>
                <w:sz w:val="20"/>
                <w:szCs w:val="20"/>
              </w:rPr>
              <w:t>Код (числовое обозначение) вида разрешенного использования земельного участка</w:t>
            </w:r>
            <w:hyperlink w:anchor="sub_3333" w:history="1">
              <w:r w:rsidRPr="00345DCE">
                <w:rPr>
                  <w:sz w:val="20"/>
                  <w:szCs w:val="20"/>
                </w:rPr>
                <w:t>***</w:t>
              </w:r>
            </w:hyperlink>
          </w:p>
        </w:tc>
        <w:tc>
          <w:tcPr>
            <w:tcW w:w="1134" w:type="dxa"/>
          </w:tcPr>
          <w:p w:rsidR="00A62F8C" w:rsidRPr="00345DCE" w:rsidRDefault="00A62F8C" w:rsidP="00345DCE">
            <w:pPr>
              <w:spacing w:line="240" w:lineRule="auto"/>
              <w:ind w:firstLine="0"/>
              <w:jc w:val="center"/>
              <w:rPr>
                <w:sz w:val="20"/>
                <w:szCs w:val="20"/>
              </w:rPr>
            </w:pPr>
            <w:r w:rsidRPr="00345DCE">
              <w:rPr>
                <w:sz w:val="20"/>
                <w:szCs w:val="20"/>
              </w:rPr>
              <w:t>Вид</w:t>
            </w:r>
          </w:p>
        </w:tc>
        <w:tc>
          <w:tcPr>
            <w:tcW w:w="4022" w:type="dxa"/>
          </w:tcPr>
          <w:p w:rsidR="00A62F8C" w:rsidRPr="00345DCE" w:rsidRDefault="00A62F8C" w:rsidP="00345DCE">
            <w:pPr>
              <w:spacing w:line="240" w:lineRule="auto"/>
              <w:ind w:firstLine="0"/>
              <w:jc w:val="left"/>
              <w:rPr>
                <w:sz w:val="20"/>
                <w:szCs w:val="20"/>
              </w:rPr>
            </w:pPr>
            <w:r w:rsidRPr="00345DCE">
              <w:rPr>
                <w:sz w:val="20"/>
                <w:szCs w:val="20"/>
              </w:rPr>
              <w:t>Наименование вида разрешенного использования объектов</w:t>
            </w:r>
          </w:p>
          <w:p w:rsidR="00A62F8C" w:rsidRPr="00345DCE" w:rsidRDefault="00A62F8C" w:rsidP="00345DCE">
            <w:pPr>
              <w:spacing w:line="240" w:lineRule="auto"/>
              <w:ind w:firstLine="0"/>
              <w:rPr>
                <w:sz w:val="20"/>
                <w:szCs w:val="20"/>
              </w:rPr>
            </w:pPr>
            <w:r w:rsidRPr="00345DCE">
              <w:rPr>
                <w:sz w:val="20"/>
                <w:szCs w:val="20"/>
              </w:rPr>
              <w:t>капитального строительства&lt;1&gt;</w:t>
            </w:r>
          </w:p>
        </w:tc>
      </w:tr>
      <w:tr w:rsidR="00A62F8C" w:rsidRPr="00345DCE" w:rsidTr="00A62F8C">
        <w:tc>
          <w:tcPr>
            <w:tcW w:w="2093" w:type="dxa"/>
          </w:tcPr>
          <w:p w:rsidR="00A62F8C" w:rsidRPr="00345DCE" w:rsidRDefault="00A62F8C" w:rsidP="00345DCE">
            <w:pPr>
              <w:spacing w:line="240" w:lineRule="auto"/>
              <w:jc w:val="center"/>
              <w:rPr>
                <w:sz w:val="20"/>
                <w:szCs w:val="20"/>
              </w:rPr>
            </w:pPr>
            <w:r w:rsidRPr="00345DCE">
              <w:rPr>
                <w:sz w:val="20"/>
                <w:szCs w:val="20"/>
              </w:rPr>
              <w:t>1</w:t>
            </w:r>
          </w:p>
        </w:tc>
        <w:tc>
          <w:tcPr>
            <w:tcW w:w="5617" w:type="dxa"/>
          </w:tcPr>
          <w:p w:rsidR="00A62F8C" w:rsidRPr="00345DCE" w:rsidRDefault="00A62F8C" w:rsidP="00345DCE">
            <w:pPr>
              <w:spacing w:line="240" w:lineRule="auto"/>
              <w:jc w:val="center"/>
              <w:rPr>
                <w:sz w:val="20"/>
                <w:szCs w:val="20"/>
              </w:rPr>
            </w:pPr>
            <w:r w:rsidRPr="00345DCE">
              <w:rPr>
                <w:sz w:val="20"/>
                <w:szCs w:val="20"/>
              </w:rPr>
              <w:t>2</w:t>
            </w:r>
          </w:p>
        </w:tc>
        <w:tc>
          <w:tcPr>
            <w:tcW w:w="1984" w:type="dxa"/>
          </w:tcPr>
          <w:p w:rsidR="00A62F8C" w:rsidRPr="00345DCE" w:rsidRDefault="00A62F8C" w:rsidP="00345DCE">
            <w:pPr>
              <w:spacing w:line="240" w:lineRule="auto"/>
              <w:jc w:val="center"/>
              <w:rPr>
                <w:sz w:val="20"/>
                <w:szCs w:val="20"/>
              </w:rPr>
            </w:pPr>
            <w:r w:rsidRPr="00345DCE">
              <w:rPr>
                <w:sz w:val="20"/>
                <w:szCs w:val="20"/>
              </w:rPr>
              <w:t>3</w:t>
            </w:r>
          </w:p>
        </w:tc>
        <w:tc>
          <w:tcPr>
            <w:tcW w:w="1134" w:type="dxa"/>
          </w:tcPr>
          <w:p w:rsidR="00A62F8C" w:rsidRPr="00345DCE" w:rsidRDefault="00A62F8C" w:rsidP="00345DCE">
            <w:pPr>
              <w:spacing w:line="240" w:lineRule="auto"/>
              <w:jc w:val="center"/>
              <w:rPr>
                <w:sz w:val="20"/>
                <w:szCs w:val="20"/>
              </w:rPr>
            </w:pPr>
            <w:r w:rsidRPr="00345DCE">
              <w:rPr>
                <w:sz w:val="20"/>
                <w:szCs w:val="20"/>
              </w:rPr>
              <w:t>4</w:t>
            </w:r>
          </w:p>
        </w:tc>
        <w:tc>
          <w:tcPr>
            <w:tcW w:w="4022" w:type="dxa"/>
          </w:tcPr>
          <w:p w:rsidR="00A62F8C" w:rsidRPr="00345DCE" w:rsidRDefault="00A62F8C" w:rsidP="00345DCE">
            <w:pPr>
              <w:spacing w:line="240" w:lineRule="auto"/>
              <w:jc w:val="center"/>
              <w:rPr>
                <w:sz w:val="20"/>
                <w:szCs w:val="20"/>
              </w:rPr>
            </w:pPr>
            <w:r w:rsidRPr="00345DCE">
              <w:rPr>
                <w:sz w:val="20"/>
                <w:szCs w:val="20"/>
              </w:rPr>
              <w:t>5</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Для индивидуального жилищного строительства</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индивидуального жилого дома (дом, пригодный для постоянного проживания, высотой не выше трех надземных этажей);</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индивидуальных гаражей и подсобных сооружений</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индивидуального жилого дома, не предназначенного для раздела на квартиры;</w:t>
            </w:r>
          </w:p>
          <w:p w:rsidR="00A62F8C" w:rsidRPr="00345DCE" w:rsidRDefault="00A62F8C" w:rsidP="00345DCE">
            <w:pPr>
              <w:spacing w:line="240" w:lineRule="auto"/>
              <w:ind w:firstLine="0"/>
              <w:rPr>
                <w:sz w:val="20"/>
                <w:szCs w:val="20"/>
              </w:rPr>
            </w:pPr>
            <w:r w:rsidRPr="00345DCE">
              <w:rPr>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0" w:name="sub_10211"/>
            <w:r w:rsidRPr="00345DCE">
              <w:rPr>
                <w:rFonts w:ascii="Times New Roman" w:hAnsi="Times New Roman" w:cs="Times New Roman"/>
                <w:sz w:val="20"/>
                <w:szCs w:val="20"/>
              </w:rPr>
              <w:t>Малоэтажная многоквартирная жилая застройка</w:t>
            </w:r>
            <w:bookmarkEnd w:id="0"/>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2.1.1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малоэтажного многоквартирного жилого дома;</w:t>
            </w:r>
          </w:p>
          <w:p w:rsidR="00A62F8C" w:rsidRPr="00345DCE" w:rsidRDefault="00A62F8C" w:rsidP="00345DCE">
            <w:pPr>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r w:rsidRPr="00345DCE">
              <w:rPr>
                <w:sz w:val="20"/>
                <w:szCs w:val="20"/>
              </w:rPr>
              <w:t>обустройство спортивных и детских площадок, площадок отдыха;</w:t>
            </w:r>
          </w:p>
          <w:p w:rsidR="00A62F8C" w:rsidRPr="00345DCE" w:rsidRDefault="00A62F8C" w:rsidP="00345DCE">
            <w:pPr>
              <w:spacing w:line="240" w:lineRule="auto"/>
              <w:ind w:firstLine="0"/>
              <w:rPr>
                <w:sz w:val="20"/>
                <w:szCs w:val="20"/>
              </w:rPr>
            </w:pPr>
            <w:r w:rsidRPr="00345DCE">
              <w:rPr>
                <w:sz w:val="20"/>
                <w:szCs w:val="20"/>
              </w:rPr>
              <w:t>размещение объектов обслуживания жилой застройки во встроенных, пристроенных и встроено 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 w:name="sub_1023"/>
            <w:r w:rsidRPr="00345DCE">
              <w:rPr>
                <w:rFonts w:ascii="Times New Roman" w:hAnsi="Times New Roman" w:cs="Times New Roman"/>
                <w:sz w:val="20"/>
                <w:szCs w:val="20"/>
              </w:rPr>
              <w:lastRenderedPageBreak/>
              <w:t>Блокированная жилая застройка</w:t>
            </w:r>
            <w:bookmarkEnd w:id="1"/>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2.3</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жилых домов блокированной застройки, не предназначенного для раздела на квартиры имеющего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62F8C" w:rsidRPr="00345DCE" w:rsidRDefault="00A62F8C" w:rsidP="00345DCE">
            <w:pPr>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r w:rsidRPr="00345DCE">
              <w:rPr>
                <w:sz w:val="20"/>
                <w:szCs w:val="20"/>
              </w:rPr>
              <w:t>обустройство спортивных и детских площадок, площадок отдыха.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 w:name="sub_10271"/>
            <w:r w:rsidRPr="00345DCE">
              <w:rPr>
                <w:rFonts w:ascii="Times New Roman" w:hAnsi="Times New Roman" w:cs="Times New Roman"/>
                <w:sz w:val="20"/>
                <w:szCs w:val="20"/>
              </w:rPr>
              <w:t>Объекты гаражного назначения</w:t>
            </w:r>
            <w:bookmarkEnd w:id="2"/>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*разрешено без размещения автомоек.</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2.7.1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автомобильные мойки.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3" w:name="sub_1031"/>
            <w:r w:rsidRPr="00345DCE">
              <w:rPr>
                <w:rFonts w:ascii="Times New Roman" w:hAnsi="Times New Roman" w:cs="Times New Roman"/>
                <w:sz w:val="20"/>
                <w:szCs w:val="20"/>
              </w:rPr>
              <w:t>Коммунальное обслуживание</w:t>
            </w:r>
            <w:bookmarkEnd w:id="3"/>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w:t>
            </w:r>
            <w:r w:rsidRPr="00345DCE">
              <w:rPr>
                <w:sz w:val="20"/>
                <w:szCs w:val="20"/>
              </w:rPr>
              <w:lastRenderedPageBreak/>
              <w:t>в связи с предоставлением им коммунальных услуг).</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4" w:name="sub_1032"/>
            <w:r w:rsidRPr="00345DCE">
              <w:rPr>
                <w:rFonts w:ascii="Times New Roman" w:hAnsi="Times New Roman" w:cs="Times New Roman"/>
                <w:sz w:val="20"/>
                <w:szCs w:val="20"/>
              </w:rPr>
              <w:lastRenderedPageBreak/>
              <w:t>Социальное обслуживание</w:t>
            </w:r>
            <w:bookmarkEnd w:id="4"/>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отделений почты и телеграфа;</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3.2</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для размещения отделений почты и телеграфа;</w:t>
            </w:r>
          </w:p>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5" w:name="sub_1033"/>
            <w:r w:rsidRPr="00345DCE">
              <w:rPr>
                <w:rFonts w:ascii="Times New Roman" w:hAnsi="Times New Roman" w:cs="Times New Roman"/>
                <w:sz w:val="20"/>
                <w:szCs w:val="20"/>
              </w:rPr>
              <w:t>Бытовое обслуживание</w:t>
            </w:r>
            <w:bookmarkEnd w:id="5"/>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3.3</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6" w:name="sub_10341"/>
            <w:r w:rsidRPr="00345DCE">
              <w:rPr>
                <w:rFonts w:ascii="Times New Roman" w:hAnsi="Times New Roman" w:cs="Times New Roman"/>
                <w:sz w:val="20"/>
                <w:szCs w:val="20"/>
              </w:rPr>
              <w:t>Амбулаторно-поликлиническое обслуживание</w:t>
            </w:r>
            <w:bookmarkEnd w:id="6"/>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3.4.1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7" w:name="sub_10351"/>
            <w:r w:rsidRPr="00345DCE">
              <w:rPr>
                <w:rFonts w:ascii="Times New Roman" w:hAnsi="Times New Roman" w:cs="Times New Roman"/>
                <w:sz w:val="20"/>
                <w:szCs w:val="20"/>
              </w:rPr>
              <w:t>Дошкольное, начальное и среднее общее образование</w:t>
            </w:r>
            <w:bookmarkEnd w:id="7"/>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345DCE">
              <w:rPr>
                <w:rFonts w:ascii="Times New Roman" w:hAnsi="Times New Roman" w:cs="Times New Roman"/>
                <w:sz w:val="20"/>
                <w:szCs w:val="20"/>
              </w:rPr>
              <w:lastRenderedPageBreak/>
              <w:t>просвещению)</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lastRenderedPageBreak/>
              <w:t>3.5.1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345DCE">
              <w:rPr>
                <w:sz w:val="20"/>
                <w:szCs w:val="20"/>
              </w:rPr>
              <w:lastRenderedPageBreak/>
              <w:t>школы, образовательные кружки и иные организации, осуществляющие деятельность по воспитанию, образованию и просвещению).</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8" w:name="sub_10352"/>
            <w:r w:rsidRPr="00345DCE">
              <w:rPr>
                <w:rFonts w:ascii="Times New Roman" w:hAnsi="Times New Roman" w:cs="Times New Roman"/>
                <w:sz w:val="20"/>
                <w:szCs w:val="20"/>
              </w:rPr>
              <w:lastRenderedPageBreak/>
              <w:t>Среднее и высшее профессиональное образование</w:t>
            </w:r>
            <w:bookmarkEnd w:id="8"/>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3.5.2</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9" w:name="sub_1036"/>
            <w:r w:rsidRPr="00345DCE">
              <w:rPr>
                <w:rFonts w:ascii="Times New Roman" w:hAnsi="Times New Roman" w:cs="Times New Roman"/>
                <w:sz w:val="20"/>
                <w:szCs w:val="20"/>
              </w:rPr>
              <w:t>Культурное развитие</w:t>
            </w:r>
            <w:bookmarkEnd w:id="9"/>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устройство площадок для празднеств и гуляний;</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зданий и сооружений для размещения цирков, зверинцев, зоопарков, океанариумов</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3.6</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0" w:name="sub_1037"/>
            <w:r w:rsidRPr="00345DCE">
              <w:rPr>
                <w:rFonts w:ascii="Times New Roman" w:hAnsi="Times New Roman" w:cs="Times New Roman"/>
                <w:sz w:val="20"/>
                <w:szCs w:val="20"/>
              </w:rPr>
              <w:t>Религиозное использование</w:t>
            </w:r>
            <w:bookmarkEnd w:id="10"/>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3.7</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1" w:name="sub_103101"/>
            <w:r w:rsidRPr="00345DCE">
              <w:rPr>
                <w:rFonts w:ascii="Times New Roman" w:hAnsi="Times New Roman" w:cs="Times New Roman"/>
                <w:sz w:val="20"/>
                <w:szCs w:val="20"/>
              </w:rPr>
              <w:t>Амбулаторное ветеринарное обслуживание</w:t>
            </w:r>
            <w:bookmarkEnd w:id="11"/>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3.10.1</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оказания ветеринарных услуг без </w:t>
            </w:r>
            <w:r w:rsidRPr="00345DCE">
              <w:rPr>
                <w:sz w:val="20"/>
                <w:szCs w:val="20"/>
              </w:rPr>
              <w:lastRenderedPageBreak/>
              <w:t>содержания животных.</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2" w:name="sub_1041"/>
            <w:r w:rsidRPr="00345DCE">
              <w:rPr>
                <w:rFonts w:ascii="Times New Roman" w:hAnsi="Times New Roman" w:cs="Times New Roman"/>
                <w:sz w:val="20"/>
                <w:szCs w:val="20"/>
              </w:rPr>
              <w:lastRenderedPageBreak/>
              <w:t>Деловое управление</w:t>
            </w:r>
            <w:bookmarkEnd w:id="12"/>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4.1</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3" w:name="sub_1043"/>
            <w:r w:rsidRPr="00345DCE">
              <w:rPr>
                <w:rFonts w:ascii="Times New Roman" w:hAnsi="Times New Roman" w:cs="Times New Roman"/>
                <w:sz w:val="20"/>
                <w:szCs w:val="20"/>
              </w:rPr>
              <w:t>Рынки</w:t>
            </w:r>
            <w:bookmarkEnd w:id="13"/>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4.3</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345DCE">
                <w:rPr>
                  <w:sz w:val="20"/>
                  <w:szCs w:val="20"/>
                </w:rPr>
                <w:t>200 кв. м</w:t>
              </w:r>
            </w:smartTag>
            <w:r w:rsidRPr="00345DCE">
              <w:rPr>
                <w:sz w:val="20"/>
                <w:szCs w:val="20"/>
              </w:rPr>
              <w:t>; размещение стоянок для автомобилей сотрудников и посетителей рынка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4" w:name="sub_1044"/>
            <w:r w:rsidRPr="00345DCE">
              <w:rPr>
                <w:rFonts w:ascii="Times New Roman" w:hAnsi="Times New Roman" w:cs="Times New Roman"/>
                <w:sz w:val="20"/>
                <w:szCs w:val="20"/>
              </w:rPr>
              <w:t>Магазины</w:t>
            </w:r>
            <w:bookmarkEnd w:id="14"/>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4.4</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345DCE">
                <w:rPr>
                  <w:sz w:val="20"/>
                  <w:szCs w:val="20"/>
                </w:rPr>
                <w:t>5000 кв. м</w:t>
              </w:r>
            </w:smartTag>
            <w:r w:rsidRPr="00345DCE">
              <w:rPr>
                <w:sz w:val="20"/>
                <w:szCs w:val="20"/>
              </w:rPr>
              <w:t>. размещение стоянок для автомобилей сотрудников и посетителей торговых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5" w:name="sub_1045"/>
            <w:r w:rsidRPr="00345DCE">
              <w:rPr>
                <w:rFonts w:ascii="Times New Roman" w:hAnsi="Times New Roman" w:cs="Times New Roman"/>
                <w:sz w:val="20"/>
                <w:szCs w:val="20"/>
              </w:rPr>
              <w:t>Банковская и страховая деятельность</w:t>
            </w:r>
            <w:bookmarkEnd w:id="15"/>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4.5</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 размещение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6" w:name="sub_1046"/>
            <w:r w:rsidRPr="00345DCE">
              <w:rPr>
                <w:rFonts w:ascii="Times New Roman" w:hAnsi="Times New Roman" w:cs="Times New Roman"/>
                <w:sz w:val="20"/>
                <w:szCs w:val="20"/>
              </w:rPr>
              <w:t>Общественное питание</w:t>
            </w:r>
            <w:bookmarkEnd w:id="16"/>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4.6</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A62F8C" w:rsidRPr="00345DCE" w:rsidRDefault="00A62F8C" w:rsidP="00345DCE">
            <w:pPr>
              <w:spacing w:line="240" w:lineRule="auto"/>
              <w:ind w:firstLine="0"/>
              <w:rPr>
                <w:sz w:val="20"/>
                <w:szCs w:val="20"/>
              </w:rPr>
            </w:pPr>
            <w:r w:rsidRPr="00345DCE">
              <w:rPr>
                <w:sz w:val="20"/>
                <w:szCs w:val="20"/>
              </w:rPr>
              <w:t>размещение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7" w:name="sub_1047"/>
            <w:r w:rsidRPr="00345DCE">
              <w:rPr>
                <w:rFonts w:ascii="Times New Roman" w:hAnsi="Times New Roman" w:cs="Times New Roman"/>
                <w:sz w:val="20"/>
                <w:szCs w:val="20"/>
              </w:rPr>
              <w:t>Гостиничное обслуживание</w:t>
            </w:r>
            <w:bookmarkEnd w:id="17"/>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4.7</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w:t>
            </w:r>
            <w:r w:rsidRPr="00345DCE">
              <w:rPr>
                <w:sz w:val="20"/>
                <w:szCs w:val="20"/>
              </w:rPr>
              <w:lastRenderedPageBreak/>
              <w:t>временного проживания в них;</w:t>
            </w:r>
          </w:p>
          <w:p w:rsidR="00A62F8C" w:rsidRPr="00345DCE" w:rsidRDefault="00A62F8C" w:rsidP="00345DCE">
            <w:pPr>
              <w:spacing w:line="240" w:lineRule="auto"/>
              <w:ind w:firstLine="0"/>
              <w:rPr>
                <w:sz w:val="20"/>
                <w:szCs w:val="20"/>
              </w:rPr>
            </w:pPr>
            <w:r w:rsidRPr="00345DCE">
              <w:rPr>
                <w:sz w:val="20"/>
                <w:szCs w:val="20"/>
              </w:rPr>
              <w:t>размещение гаражей и (или)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8" w:name="sub_1049"/>
            <w:r w:rsidRPr="00345DCE">
              <w:rPr>
                <w:rFonts w:ascii="Times New Roman" w:hAnsi="Times New Roman" w:cs="Times New Roman"/>
                <w:sz w:val="20"/>
                <w:szCs w:val="20"/>
              </w:rPr>
              <w:lastRenderedPageBreak/>
              <w:t>Обслуживание автотранспорта</w:t>
            </w:r>
            <w:bookmarkEnd w:id="18"/>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345DCE">
                <w:rPr>
                  <w:rFonts w:ascii="Times New Roman" w:hAnsi="Times New Roman" w:cs="Times New Roman"/>
                  <w:b/>
                  <w:sz w:val="20"/>
                  <w:szCs w:val="20"/>
                </w:rPr>
                <w:t>коде 2.7.1</w:t>
              </w:r>
            </w:hyperlink>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4.9</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постоянных или временных гаражей с несколькими стояночными местами, стоянок (парковок), гаражей, в том числе многоярусных.</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9" w:name="sub_1051"/>
            <w:r w:rsidRPr="00345DCE">
              <w:rPr>
                <w:rFonts w:ascii="Times New Roman" w:hAnsi="Times New Roman" w:cs="Times New Roman"/>
                <w:sz w:val="20"/>
                <w:szCs w:val="20"/>
              </w:rPr>
              <w:t>Спорт</w:t>
            </w:r>
            <w:bookmarkEnd w:id="19"/>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*только устройство площадок для занятия спортом и физкультурой.</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спортивных баз и лагерей</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5.1</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
          <w:p w:rsidR="00A62F8C" w:rsidRPr="00345DCE" w:rsidRDefault="00A62F8C" w:rsidP="00345DCE">
            <w:pPr>
              <w:spacing w:line="240" w:lineRule="auto"/>
              <w:ind w:firstLine="0"/>
              <w:rPr>
                <w:sz w:val="20"/>
                <w:szCs w:val="20"/>
              </w:rPr>
            </w:pPr>
            <w:r w:rsidRPr="00345DCE">
              <w:rPr>
                <w:sz w:val="20"/>
                <w:szCs w:val="20"/>
              </w:rPr>
              <w:t>видов спорта и хранения соответствующего инвентаря);</w:t>
            </w:r>
          </w:p>
          <w:p w:rsidR="00A62F8C" w:rsidRPr="00345DCE" w:rsidRDefault="00A62F8C" w:rsidP="00345DCE">
            <w:pPr>
              <w:spacing w:line="240" w:lineRule="auto"/>
              <w:ind w:firstLine="0"/>
              <w:rPr>
                <w:sz w:val="20"/>
                <w:szCs w:val="20"/>
              </w:rPr>
            </w:pPr>
            <w:r w:rsidRPr="00345DCE">
              <w:rPr>
                <w:sz w:val="20"/>
                <w:szCs w:val="20"/>
              </w:rPr>
              <w:t>размещение спортивных баз и лагерей</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0" w:name="sub_1093"/>
            <w:r w:rsidRPr="00345DCE">
              <w:rPr>
                <w:rFonts w:ascii="Times New Roman" w:hAnsi="Times New Roman" w:cs="Times New Roman"/>
                <w:sz w:val="20"/>
                <w:szCs w:val="20"/>
              </w:rPr>
              <w:t>Историко-культурная деятельность</w:t>
            </w:r>
            <w:bookmarkEnd w:id="20"/>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9.3</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Сохранение и изучение объектов культурного наследия народов</w:t>
            </w:r>
          </w:p>
          <w:p w:rsidR="00A62F8C" w:rsidRPr="00345DCE" w:rsidRDefault="00A62F8C" w:rsidP="00345DCE">
            <w:pPr>
              <w:spacing w:line="240" w:lineRule="auto"/>
              <w:ind w:firstLine="0"/>
              <w:rPr>
                <w:sz w:val="20"/>
                <w:szCs w:val="20"/>
              </w:rPr>
            </w:pPr>
            <w:r w:rsidRPr="00345DCE">
              <w:rPr>
                <w:sz w:val="20"/>
                <w:szCs w:val="20"/>
              </w:rPr>
              <w:t>Российской Федерации (памятников истории и культуры), в том числе: объекты археологического наследия;</w:t>
            </w:r>
          </w:p>
          <w:p w:rsidR="00A62F8C" w:rsidRPr="00345DCE" w:rsidRDefault="00A62F8C" w:rsidP="00345DCE">
            <w:pPr>
              <w:spacing w:line="240" w:lineRule="auto"/>
              <w:ind w:firstLine="0"/>
              <w:rPr>
                <w:sz w:val="20"/>
                <w:szCs w:val="20"/>
              </w:rPr>
            </w:pPr>
            <w:r w:rsidRPr="00345DCE">
              <w:rPr>
                <w:sz w:val="20"/>
                <w:szCs w:val="20"/>
              </w:rPr>
              <w:t>достопримечательные места;</w:t>
            </w:r>
          </w:p>
          <w:p w:rsidR="00A62F8C" w:rsidRPr="00345DCE" w:rsidRDefault="00A62F8C" w:rsidP="00345DCE">
            <w:pPr>
              <w:spacing w:line="240" w:lineRule="auto"/>
              <w:ind w:firstLine="0"/>
              <w:rPr>
                <w:sz w:val="20"/>
                <w:szCs w:val="20"/>
              </w:rPr>
            </w:pPr>
            <w:r w:rsidRPr="00345DCE">
              <w:rPr>
                <w:sz w:val="20"/>
                <w:szCs w:val="20"/>
              </w:rPr>
              <w:t>места бытования исторических промыслов, производств и ремесел;</w:t>
            </w:r>
          </w:p>
          <w:p w:rsidR="00A62F8C" w:rsidRPr="00345DCE" w:rsidRDefault="00A62F8C" w:rsidP="00345DCE">
            <w:pPr>
              <w:spacing w:line="240" w:lineRule="auto"/>
              <w:ind w:firstLine="0"/>
              <w:rPr>
                <w:sz w:val="20"/>
                <w:szCs w:val="20"/>
              </w:rPr>
            </w:pPr>
            <w:r w:rsidRPr="00345DCE">
              <w:rPr>
                <w:sz w:val="20"/>
                <w:szCs w:val="20"/>
              </w:rPr>
              <w:t>недействующие военные и гражданские захоронения;</w:t>
            </w:r>
          </w:p>
          <w:p w:rsidR="00A62F8C" w:rsidRPr="00345DCE" w:rsidRDefault="00A62F8C" w:rsidP="00345DCE">
            <w:pPr>
              <w:spacing w:line="240" w:lineRule="auto"/>
              <w:ind w:firstLine="0"/>
              <w:rPr>
                <w:sz w:val="20"/>
                <w:szCs w:val="20"/>
              </w:rPr>
            </w:pPr>
            <w:r w:rsidRPr="00345DCE">
              <w:rPr>
                <w:sz w:val="20"/>
                <w:szCs w:val="20"/>
              </w:rPr>
              <w:t>объекты культурного наследия;</w:t>
            </w:r>
          </w:p>
          <w:p w:rsidR="00A62F8C" w:rsidRPr="00345DCE" w:rsidRDefault="00A62F8C" w:rsidP="00345DCE">
            <w:pPr>
              <w:spacing w:line="240" w:lineRule="auto"/>
              <w:ind w:firstLine="0"/>
              <w:rPr>
                <w:sz w:val="20"/>
                <w:szCs w:val="20"/>
              </w:rPr>
            </w:pPr>
            <w:r w:rsidRPr="00345DCE">
              <w:rPr>
                <w:sz w:val="20"/>
                <w:szCs w:val="20"/>
              </w:rPr>
              <w:t>хозяйственная деятельность, являющаяся историческим промыслом или ремеслом;</w:t>
            </w:r>
          </w:p>
          <w:p w:rsidR="00A62F8C" w:rsidRPr="00345DCE" w:rsidRDefault="00A62F8C" w:rsidP="00345DCE">
            <w:pPr>
              <w:spacing w:line="240" w:lineRule="auto"/>
              <w:ind w:firstLine="0"/>
              <w:rPr>
                <w:sz w:val="20"/>
                <w:szCs w:val="20"/>
              </w:rPr>
            </w:pPr>
            <w:r w:rsidRPr="00345DCE">
              <w:rPr>
                <w:sz w:val="20"/>
                <w:szCs w:val="20"/>
              </w:rPr>
              <w:t>деятельность, обеспечивающая познавательный туризм.</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1" w:name="sub_10120"/>
            <w:r w:rsidRPr="00345DCE">
              <w:rPr>
                <w:rFonts w:ascii="Times New Roman" w:hAnsi="Times New Roman" w:cs="Times New Roman"/>
                <w:sz w:val="20"/>
                <w:szCs w:val="20"/>
              </w:rPr>
              <w:t>Земельные участки (территории) общего пользования</w:t>
            </w:r>
            <w:bookmarkEnd w:id="21"/>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12.0</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улично-дорожной сети, автомобильных дорог,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w:t>
            </w:r>
            <w:r w:rsidRPr="00345DCE">
              <w:rPr>
                <w:sz w:val="20"/>
                <w:szCs w:val="20"/>
              </w:rPr>
              <w:lastRenderedPageBreak/>
              <w:t>благоустройства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2" w:name="sub_10131"/>
            <w:r w:rsidRPr="00345DCE">
              <w:rPr>
                <w:rFonts w:ascii="Times New Roman" w:hAnsi="Times New Roman" w:cs="Times New Roman"/>
                <w:sz w:val="20"/>
                <w:szCs w:val="20"/>
              </w:rPr>
              <w:lastRenderedPageBreak/>
              <w:t>Ведение огородничества</w:t>
            </w:r>
            <w:bookmarkEnd w:id="22"/>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 разрешено без размещения каких-либо жилых строений, а также хозяйственных строений (сооружений). внутри кварталов</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13.1</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некапитального жилого строения (без прописки);</w:t>
            </w:r>
          </w:p>
          <w:p w:rsidR="00A62F8C" w:rsidRPr="00345DCE" w:rsidRDefault="00A62F8C" w:rsidP="00345DCE">
            <w:pPr>
              <w:spacing w:line="240" w:lineRule="auto"/>
              <w:ind w:firstLine="0"/>
              <w:rPr>
                <w:sz w:val="20"/>
                <w:szCs w:val="20"/>
              </w:rPr>
            </w:pPr>
            <w:r w:rsidRPr="00345DCE">
              <w:rPr>
                <w:sz w:val="20"/>
                <w:szCs w:val="20"/>
              </w:rPr>
              <w:t>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345DCE" w:rsidRPr="00345DCE" w:rsidRDefault="00345DCE" w:rsidP="00345DCE">
      <w:pPr>
        <w:spacing w:line="240" w:lineRule="auto"/>
        <w:ind w:firstLine="0"/>
        <w:rPr>
          <w:sz w:val="20"/>
          <w:szCs w:val="20"/>
        </w:rPr>
      </w:pPr>
      <w:r w:rsidRPr="00345DCE">
        <w:rPr>
          <w:sz w:val="20"/>
          <w:szCs w:val="20"/>
        </w:rPr>
        <w:t>&lt;1&gt; В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345DCE" w:rsidRPr="00345DCE" w:rsidRDefault="00345DCE" w:rsidP="00345DCE">
      <w:pPr>
        <w:spacing w:line="240" w:lineRule="auto"/>
        <w:rPr>
          <w:sz w:val="20"/>
          <w:szCs w:val="20"/>
        </w:rPr>
      </w:pPr>
      <w:r w:rsidRPr="00345DCE">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строительства(ГОСТ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строительного комплекса)).</w:t>
      </w:r>
    </w:p>
    <w:p w:rsidR="00345DCE" w:rsidRPr="00345DCE" w:rsidRDefault="00345DCE" w:rsidP="00345DCE">
      <w:pPr>
        <w:spacing w:line="240" w:lineRule="auto"/>
        <w:rPr>
          <w:sz w:val="20"/>
          <w:szCs w:val="20"/>
        </w:rPr>
      </w:pPr>
      <w:bookmarkStart w:id="23" w:name="sub_1111"/>
      <w:r w:rsidRPr="00345DCE">
        <w:rPr>
          <w:sz w:val="20"/>
          <w:szCs w:val="20"/>
        </w:rPr>
        <w:t>* В скобках указаны иные равнозначные наименования.</w:t>
      </w:r>
    </w:p>
    <w:p w:rsidR="00345DCE" w:rsidRPr="00345DCE" w:rsidRDefault="00345DCE" w:rsidP="00345DCE">
      <w:pPr>
        <w:spacing w:line="240" w:lineRule="auto"/>
        <w:rPr>
          <w:sz w:val="20"/>
          <w:szCs w:val="20"/>
        </w:rPr>
      </w:pPr>
      <w:bookmarkStart w:id="24" w:name="sub_2222"/>
      <w:bookmarkEnd w:id="23"/>
      <w:r w:rsidRPr="00345DCE">
        <w:rPr>
          <w:sz w:val="20"/>
          <w:szCs w:val="20"/>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24"/>
    <w:p w:rsidR="00553F6A" w:rsidRPr="00345DCE" w:rsidRDefault="00345DCE" w:rsidP="00345DCE">
      <w:pPr>
        <w:spacing w:line="240" w:lineRule="auto"/>
        <w:ind w:firstLine="0"/>
        <w:jc w:val="center"/>
        <w:rPr>
          <w:bCs/>
          <w:sz w:val="20"/>
          <w:szCs w:val="20"/>
        </w:rPr>
      </w:pPr>
      <w:r w:rsidRPr="00345DCE">
        <w:rPr>
          <w:sz w:val="20"/>
          <w:szCs w:val="20"/>
        </w:rPr>
        <w:t>*** Текстовое наименование вида разрешенного использования зе</w:t>
      </w:r>
      <w:bookmarkStart w:id="25" w:name="_GoBack"/>
      <w:bookmarkEnd w:id="25"/>
      <w:r w:rsidRPr="00345DCE">
        <w:rPr>
          <w:sz w:val="20"/>
          <w:szCs w:val="20"/>
        </w:rPr>
        <w:t>мельного участка и его код (числовое обозначение) являются равнозначными.</w:t>
      </w:r>
    </w:p>
    <w:p w:rsidR="00837E42" w:rsidRPr="00345DCE" w:rsidRDefault="00837E42" w:rsidP="00345DCE">
      <w:pPr>
        <w:spacing w:line="240" w:lineRule="auto"/>
        <w:ind w:firstLine="0"/>
        <w:jc w:val="center"/>
        <w:rPr>
          <w:bCs/>
          <w:sz w:val="20"/>
          <w:szCs w:val="20"/>
        </w:rPr>
        <w:sectPr w:rsidR="00837E42" w:rsidRPr="00345DCE" w:rsidSect="00F910D8">
          <w:pgSz w:w="16838" w:h="11906" w:orient="landscape"/>
          <w:pgMar w:top="709" w:right="1134" w:bottom="851" w:left="1134" w:header="709" w:footer="709" w:gutter="0"/>
          <w:cols w:space="708"/>
          <w:docGrid w:linePitch="360"/>
        </w:sectPr>
      </w:pPr>
    </w:p>
    <w:p w:rsidR="00431DAA" w:rsidRPr="00345DCE" w:rsidRDefault="00431DAA" w:rsidP="00345DCE">
      <w:pPr>
        <w:spacing w:line="240" w:lineRule="auto"/>
        <w:rPr>
          <w:b/>
          <w:bCs/>
          <w:color w:val="000000"/>
          <w:sz w:val="20"/>
          <w:szCs w:val="20"/>
        </w:rPr>
      </w:pPr>
      <w:r w:rsidRPr="00345DCE">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431DAA" w:rsidRPr="00345DCE" w:rsidRDefault="00431DAA" w:rsidP="00345DCE">
      <w:pPr>
        <w:spacing w:line="240" w:lineRule="auto"/>
        <w:ind w:firstLine="0"/>
        <w:jc w:val="left"/>
        <w:rPr>
          <w:color w:val="000000"/>
          <w:sz w:val="20"/>
          <w:szCs w:val="20"/>
        </w:rPr>
      </w:pPr>
    </w:p>
    <w:p w:rsidR="00431DAA" w:rsidRPr="00345DCE" w:rsidRDefault="00431DAA" w:rsidP="00345DCE">
      <w:pPr>
        <w:spacing w:line="240" w:lineRule="auto"/>
        <w:ind w:firstLine="708"/>
        <w:rPr>
          <w:color w:val="000000"/>
          <w:sz w:val="20"/>
          <w:szCs w:val="20"/>
        </w:rPr>
      </w:pPr>
      <w:r w:rsidRPr="00345DCE">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431DAA" w:rsidRPr="00345DCE" w:rsidRDefault="00431DAA" w:rsidP="00345DCE">
      <w:pPr>
        <w:spacing w:line="240" w:lineRule="auto"/>
        <w:rPr>
          <w:color w:val="000000"/>
          <w:sz w:val="20"/>
          <w:szCs w:val="20"/>
        </w:rPr>
      </w:pPr>
      <w:r w:rsidRPr="00345DCE">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345DCE">
        <w:rPr>
          <w:sz w:val="20"/>
          <w:szCs w:val="20"/>
        </w:rPr>
        <w:t>36</w:t>
      </w:r>
      <w:r w:rsidRPr="00345DCE">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431DAA" w:rsidRPr="00345DCE" w:rsidRDefault="00431DAA" w:rsidP="00345DCE">
      <w:pPr>
        <w:pStyle w:val="affffb"/>
        <w:widowControl/>
        <w:ind w:left="0" w:firstLine="708"/>
        <w:rPr>
          <w:rFonts w:ascii="Times New Roman" w:hAnsi="Times New Roman" w:cs="Times New Roman"/>
          <w:bCs/>
          <w:color w:val="000000"/>
          <w:sz w:val="20"/>
          <w:szCs w:val="20"/>
        </w:rPr>
      </w:pPr>
      <w:r w:rsidRPr="00345DCE">
        <w:rPr>
          <w:rFonts w:ascii="Times New Roman" w:hAnsi="Times New Roman" w:cs="Times New Roman"/>
          <w:color w:val="000000"/>
          <w:sz w:val="20"/>
          <w:szCs w:val="20"/>
        </w:rPr>
        <w:t xml:space="preserve">2. </w:t>
      </w:r>
      <w:r w:rsidRPr="00345DCE">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431DAA" w:rsidRPr="00345DCE" w:rsidRDefault="00431DAA" w:rsidP="00345DCE">
      <w:pPr>
        <w:spacing w:line="240" w:lineRule="auto"/>
        <w:ind w:firstLine="708"/>
        <w:jc w:val="center"/>
        <w:rPr>
          <w:bCs/>
          <w:color w:val="000000"/>
          <w:sz w:val="20"/>
          <w:szCs w:val="20"/>
          <w:u w:val="single"/>
        </w:rPr>
      </w:pPr>
      <w:r w:rsidRPr="00345DCE">
        <w:rPr>
          <w:bCs/>
          <w:sz w:val="20"/>
          <w:szCs w:val="20"/>
          <w:u w:val="single"/>
        </w:rPr>
        <w:t>1.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жилых зон</w:t>
      </w:r>
    </w:p>
    <w:p w:rsidR="00431DAA" w:rsidRPr="00345DCE" w:rsidRDefault="00431DAA" w:rsidP="00345DCE">
      <w:pPr>
        <w:spacing w:line="240" w:lineRule="auto"/>
        <w:ind w:firstLine="0"/>
        <w:rPr>
          <w:bCs/>
          <w:sz w:val="20"/>
          <w:szCs w:val="20"/>
        </w:rPr>
      </w:pPr>
      <w:r w:rsidRPr="00345DCE">
        <w:rPr>
          <w:bCs/>
          <w:sz w:val="20"/>
          <w:szCs w:val="20"/>
        </w:rPr>
        <w:t xml:space="preserve">Вспомогательные виды разрешенного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2"/>
        <w:gridCol w:w="7277"/>
      </w:tblGrid>
      <w:tr w:rsidR="00431DAA" w:rsidRPr="00345DCE" w:rsidTr="00EF2D56">
        <w:trPr>
          <w:trHeight w:val="552"/>
          <w:tblHeader/>
        </w:trPr>
        <w:tc>
          <w:tcPr>
            <w:tcW w:w="1379" w:type="pct"/>
            <w:vAlign w:val="center"/>
          </w:tcPr>
          <w:p w:rsidR="00431DAA" w:rsidRPr="00345DCE" w:rsidRDefault="00431DAA" w:rsidP="00345DCE">
            <w:pPr>
              <w:spacing w:line="240" w:lineRule="auto"/>
              <w:ind w:firstLine="0"/>
              <w:jc w:val="left"/>
              <w:rPr>
                <w:bCs/>
                <w:sz w:val="20"/>
                <w:szCs w:val="20"/>
              </w:rPr>
            </w:pPr>
            <w:r w:rsidRPr="00345DCE">
              <w:rPr>
                <w:bCs/>
                <w:sz w:val="20"/>
                <w:szCs w:val="20"/>
              </w:rPr>
              <w:t>Виды использования</w:t>
            </w:r>
          </w:p>
        </w:tc>
        <w:tc>
          <w:tcPr>
            <w:tcW w:w="3621" w:type="pct"/>
            <w:vAlign w:val="center"/>
          </w:tcPr>
          <w:p w:rsidR="00431DAA" w:rsidRPr="00345DCE" w:rsidRDefault="00431DAA" w:rsidP="00345DCE">
            <w:pPr>
              <w:spacing w:line="240" w:lineRule="auto"/>
              <w:ind w:firstLine="0"/>
              <w:jc w:val="left"/>
              <w:rPr>
                <w:bCs/>
                <w:sz w:val="20"/>
                <w:szCs w:val="20"/>
              </w:rPr>
            </w:pPr>
            <w:r w:rsidRPr="00345DCE">
              <w:rPr>
                <w:bCs/>
                <w:sz w:val="20"/>
                <w:szCs w:val="20"/>
              </w:rPr>
              <w:t xml:space="preserve">Предельные размеры земельных участков и предельные параметры разрешенного строительства  </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Объекты хозяйственного назначения:</w:t>
            </w:r>
          </w:p>
          <w:p w:rsidR="00431DAA" w:rsidRPr="00345DCE" w:rsidRDefault="00431DAA" w:rsidP="00345DCE">
            <w:pPr>
              <w:spacing w:line="240" w:lineRule="auto"/>
              <w:ind w:firstLine="0"/>
              <w:jc w:val="left"/>
              <w:rPr>
                <w:bCs/>
                <w:sz w:val="20"/>
                <w:szCs w:val="20"/>
              </w:rPr>
            </w:pPr>
            <w:r w:rsidRPr="00345DCE">
              <w:rPr>
                <w:bCs/>
                <w:sz w:val="20"/>
                <w:szCs w:val="20"/>
              </w:rPr>
              <w:t>- хозяйственные постройки, летние кухни, беседки, кладовые, подвалы;</w:t>
            </w:r>
          </w:p>
          <w:p w:rsidR="00431DAA" w:rsidRPr="00345DCE" w:rsidRDefault="00431DAA" w:rsidP="00345DCE">
            <w:pPr>
              <w:spacing w:line="240" w:lineRule="auto"/>
              <w:ind w:firstLine="0"/>
              <w:jc w:val="left"/>
              <w:rPr>
                <w:bCs/>
                <w:sz w:val="20"/>
                <w:szCs w:val="20"/>
              </w:rPr>
            </w:pPr>
            <w:r w:rsidRPr="00345DCE">
              <w:rPr>
                <w:bCs/>
                <w:sz w:val="20"/>
                <w:szCs w:val="20"/>
              </w:rPr>
              <w:t>- навесы, террасы;</w:t>
            </w:r>
          </w:p>
          <w:p w:rsidR="00431DAA" w:rsidRPr="00345DCE" w:rsidRDefault="00431DAA" w:rsidP="00345DCE">
            <w:pPr>
              <w:spacing w:line="240" w:lineRule="auto"/>
              <w:ind w:firstLine="0"/>
              <w:jc w:val="left"/>
              <w:rPr>
                <w:bCs/>
                <w:sz w:val="20"/>
                <w:szCs w:val="20"/>
              </w:rPr>
            </w:pPr>
            <w:r w:rsidRPr="00345DCE">
              <w:rPr>
                <w:bCs/>
                <w:sz w:val="20"/>
                <w:szCs w:val="20"/>
              </w:rPr>
              <w:t>- теплицы, оранжереи индивидуального пользования;</w:t>
            </w:r>
          </w:p>
          <w:p w:rsidR="00431DAA" w:rsidRPr="00345DCE" w:rsidRDefault="00431DAA" w:rsidP="00345DCE">
            <w:pPr>
              <w:spacing w:line="240" w:lineRule="auto"/>
              <w:ind w:firstLine="0"/>
              <w:jc w:val="left"/>
              <w:rPr>
                <w:bCs/>
                <w:sz w:val="20"/>
                <w:szCs w:val="20"/>
              </w:rPr>
            </w:pPr>
            <w:r w:rsidRPr="00345DCE">
              <w:rPr>
                <w:bCs/>
                <w:sz w:val="20"/>
                <w:szCs w:val="20"/>
              </w:rPr>
              <w:t xml:space="preserve">- бассейны, бани и сауны индивидуального использования; </w:t>
            </w:r>
          </w:p>
          <w:p w:rsidR="00431DAA" w:rsidRPr="00345DCE" w:rsidRDefault="00431DAA" w:rsidP="00345DCE">
            <w:pPr>
              <w:spacing w:line="240" w:lineRule="auto"/>
              <w:ind w:firstLine="0"/>
              <w:jc w:val="left"/>
              <w:rPr>
                <w:bCs/>
                <w:sz w:val="20"/>
                <w:szCs w:val="20"/>
              </w:rPr>
            </w:pPr>
            <w:r w:rsidRPr="00345DCE">
              <w:rPr>
                <w:bCs/>
                <w:sz w:val="20"/>
                <w:szCs w:val="20"/>
              </w:rPr>
              <w:t>-индивидуальные резервуары для хранения воды, скважины для забора воды, индивидуальные колодцы;</w:t>
            </w:r>
          </w:p>
          <w:p w:rsidR="00431DAA" w:rsidRPr="00345DCE" w:rsidRDefault="00431DAA" w:rsidP="00345DCE">
            <w:pPr>
              <w:spacing w:line="240" w:lineRule="auto"/>
              <w:ind w:firstLine="0"/>
              <w:jc w:val="left"/>
              <w:rPr>
                <w:bCs/>
                <w:sz w:val="20"/>
                <w:szCs w:val="20"/>
              </w:rPr>
            </w:pPr>
            <w:r w:rsidRPr="00345DCE">
              <w:rPr>
                <w:bCs/>
                <w:sz w:val="20"/>
                <w:szCs w:val="20"/>
              </w:rPr>
              <w:t>- благоустройство и озеленение;</w:t>
            </w:r>
          </w:p>
          <w:p w:rsidR="00431DAA" w:rsidRPr="00345DCE" w:rsidRDefault="00431DAA" w:rsidP="00345DCE">
            <w:pPr>
              <w:spacing w:line="240" w:lineRule="auto"/>
              <w:ind w:firstLine="0"/>
              <w:jc w:val="left"/>
              <w:rPr>
                <w:bCs/>
                <w:sz w:val="20"/>
                <w:szCs w:val="20"/>
              </w:rPr>
            </w:pPr>
            <w:r w:rsidRPr="00345DCE">
              <w:rPr>
                <w:bCs/>
                <w:sz w:val="20"/>
                <w:szCs w:val="20"/>
              </w:rPr>
              <w:t>- сады, огороды, палисадники</w:t>
            </w:r>
          </w:p>
          <w:p w:rsidR="00431DAA" w:rsidRPr="00345DCE" w:rsidRDefault="00431DAA" w:rsidP="00345DCE">
            <w:pPr>
              <w:spacing w:line="240" w:lineRule="auto"/>
              <w:ind w:firstLine="0"/>
              <w:jc w:val="left"/>
              <w:rPr>
                <w:bCs/>
                <w:sz w:val="20"/>
                <w:szCs w:val="20"/>
              </w:rPr>
            </w:pP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Минимальная/максимальная площадь земельных участков для всех вспомогательных  видов разрешенного использования –принимать в соответствии с основным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-максимальное количество надземных этажей  – не более 1 этажа.</w:t>
            </w:r>
          </w:p>
          <w:p w:rsidR="00431DAA" w:rsidRPr="00345DCE" w:rsidRDefault="00431DAA" w:rsidP="00345DCE">
            <w:pPr>
              <w:spacing w:line="240" w:lineRule="auto"/>
              <w:ind w:firstLine="0"/>
              <w:rPr>
                <w:bCs/>
                <w:sz w:val="20"/>
                <w:szCs w:val="20"/>
              </w:rPr>
            </w:pPr>
            <w:r w:rsidRPr="00345DCE">
              <w:rPr>
                <w:bCs/>
                <w:sz w:val="20"/>
                <w:szCs w:val="20"/>
              </w:rPr>
              <w:t xml:space="preserve">Максимальная высота строения – 7 м. </w:t>
            </w:r>
          </w:p>
          <w:p w:rsidR="00431DAA" w:rsidRPr="00345DCE" w:rsidRDefault="00431DAA" w:rsidP="00345DCE">
            <w:pPr>
              <w:spacing w:line="240" w:lineRule="auto"/>
              <w:ind w:firstLine="0"/>
              <w:rPr>
                <w:bCs/>
                <w:sz w:val="20"/>
                <w:szCs w:val="20"/>
              </w:rPr>
            </w:pPr>
            <w:r w:rsidRPr="00345DCE">
              <w:rPr>
                <w:bCs/>
                <w:sz w:val="20"/>
                <w:szCs w:val="20"/>
              </w:rPr>
              <w:t>Расстояние от хозяйственных построек до красных линий улиц и проездов должно быть не менее - 5 м.</w:t>
            </w:r>
          </w:p>
          <w:p w:rsidR="00431DAA" w:rsidRPr="00345DCE" w:rsidRDefault="00431DAA" w:rsidP="00345DCE">
            <w:pPr>
              <w:spacing w:line="240" w:lineRule="auto"/>
              <w:ind w:firstLine="0"/>
              <w:rPr>
                <w:bCs/>
                <w:sz w:val="20"/>
                <w:szCs w:val="20"/>
              </w:rPr>
            </w:pPr>
            <w:r w:rsidRPr="00345DCE">
              <w:rPr>
                <w:bCs/>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431DAA" w:rsidRPr="00345DCE" w:rsidRDefault="00431DAA" w:rsidP="00345DCE">
            <w:pPr>
              <w:spacing w:line="240" w:lineRule="auto"/>
              <w:ind w:firstLine="0"/>
              <w:rPr>
                <w:bCs/>
                <w:sz w:val="20"/>
                <w:szCs w:val="20"/>
              </w:rPr>
            </w:pPr>
            <w:r w:rsidRPr="00345DCE">
              <w:rPr>
                <w:bCs/>
                <w:sz w:val="20"/>
                <w:szCs w:val="20"/>
              </w:rPr>
              <w:t>Минимальный отступ от границ соседнего участка до хозяйственных построек - 1 м., до постройки для содержания скота и птицы - 4 м.</w:t>
            </w:r>
          </w:p>
          <w:p w:rsidR="00431DAA" w:rsidRPr="00345DCE" w:rsidRDefault="00431DAA" w:rsidP="00345DCE">
            <w:pPr>
              <w:spacing w:line="240" w:lineRule="auto"/>
              <w:ind w:firstLine="0"/>
              <w:rPr>
                <w:bCs/>
                <w:sz w:val="20"/>
                <w:szCs w:val="20"/>
              </w:rPr>
            </w:pPr>
            <w:r w:rsidRPr="00345DCE">
              <w:rPr>
                <w:bCs/>
                <w:sz w:val="20"/>
                <w:szCs w:val="20"/>
              </w:rPr>
              <w:t xml:space="preserve">Минимальный отступ от границ соседнего участка до индивидуальных надворных туалетов, гидронепроницаемых выгребов, септиков указаны в примечании к данной зоне. </w:t>
            </w:r>
          </w:p>
          <w:p w:rsidR="00431DAA" w:rsidRPr="00345DCE" w:rsidRDefault="00431DAA" w:rsidP="00345DCE">
            <w:pPr>
              <w:spacing w:line="240" w:lineRule="auto"/>
              <w:ind w:firstLine="559"/>
              <w:rPr>
                <w:color w:val="000000"/>
                <w:sz w:val="20"/>
                <w:szCs w:val="20"/>
              </w:rPr>
            </w:pPr>
            <w:r w:rsidRPr="00345DCE">
              <w:rPr>
                <w:color w:val="000000"/>
                <w:sz w:val="20"/>
                <w:szCs w:val="20"/>
              </w:rPr>
              <w:t xml:space="preserve">Размеры площадок </w:t>
            </w:r>
            <w:r w:rsidRPr="00345DCE">
              <w:rPr>
                <w:bCs/>
                <w:sz w:val="20"/>
                <w:szCs w:val="20"/>
              </w:rPr>
              <w:t>(вольеров, навесов, загонов) для содержания и разведения собак</w:t>
            </w:r>
            <w:r w:rsidRPr="00345DCE">
              <w:rPr>
                <w:color w:val="000000"/>
                <w:sz w:val="20"/>
                <w:szCs w:val="20"/>
              </w:rPr>
              <w:t xml:space="preserve">, размещаемые на территориях жилого назначения, рекомендуется принимать 400 - 600 кв.м,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345DCE">
              <w:rPr>
                <w:bCs/>
                <w:sz w:val="20"/>
                <w:szCs w:val="20"/>
              </w:rPr>
              <w:t>жилых помещений, кухонь</w:t>
            </w:r>
            <w:r w:rsidRPr="00345DCE">
              <w:rPr>
                <w:color w:val="000000"/>
                <w:sz w:val="20"/>
                <w:szCs w:val="20"/>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431DAA" w:rsidRPr="00345DCE" w:rsidRDefault="00431DAA" w:rsidP="00345DCE">
            <w:pPr>
              <w:spacing w:line="240" w:lineRule="auto"/>
              <w:ind w:firstLine="0"/>
              <w:rPr>
                <w:bCs/>
                <w:sz w:val="20"/>
                <w:szCs w:val="20"/>
              </w:rPr>
            </w:pPr>
            <w:r w:rsidRPr="00345DCE">
              <w:rPr>
                <w:bCs/>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431DAA" w:rsidRPr="00345DCE" w:rsidRDefault="00431DAA" w:rsidP="00345DCE">
            <w:pPr>
              <w:spacing w:line="240" w:lineRule="auto"/>
              <w:ind w:firstLine="0"/>
              <w:rPr>
                <w:bCs/>
                <w:sz w:val="20"/>
                <w:szCs w:val="20"/>
              </w:rPr>
            </w:pPr>
            <w:r w:rsidRPr="00345DCE">
              <w:rPr>
                <w:bCs/>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Надворные туалеты, гидронепроницаемые выгребы, септики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Надворные туалеты:</w:t>
            </w:r>
          </w:p>
          <w:p w:rsidR="00431DAA" w:rsidRPr="00345DCE" w:rsidRDefault="00431DAA" w:rsidP="00345DCE">
            <w:pPr>
              <w:spacing w:line="240" w:lineRule="auto"/>
              <w:ind w:firstLine="0"/>
              <w:rPr>
                <w:bCs/>
                <w:sz w:val="20"/>
                <w:szCs w:val="20"/>
              </w:rPr>
            </w:pPr>
            <w:r w:rsidRPr="00345DCE">
              <w:rPr>
                <w:bCs/>
                <w:sz w:val="20"/>
                <w:szCs w:val="20"/>
              </w:rPr>
              <w:t xml:space="preserve">- расстояние от красной линии не менее - 10 м; </w:t>
            </w:r>
          </w:p>
          <w:p w:rsidR="00431DAA" w:rsidRPr="00345DCE" w:rsidRDefault="00431DAA" w:rsidP="00345DCE">
            <w:pPr>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345DCE">
            <w:pPr>
              <w:spacing w:line="240" w:lineRule="auto"/>
              <w:ind w:firstLine="0"/>
              <w:rPr>
                <w:bCs/>
                <w:sz w:val="20"/>
                <w:szCs w:val="20"/>
              </w:rPr>
            </w:pPr>
            <w:r w:rsidRPr="00345DCE">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431DAA" w:rsidRPr="00345DCE" w:rsidRDefault="00431DAA" w:rsidP="00345DCE">
            <w:pPr>
              <w:spacing w:line="240" w:lineRule="auto"/>
              <w:ind w:firstLine="0"/>
              <w:rPr>
                <w:bCs/>
                <w:sz w:val="20"/>
                <w:szCs w:val="20"/>
              </w:rPr>
            </w:pPr>
            <w:r w:rsidRPr="00345DCE">
              <w:rPr>
                <w:bCs/>
                <w:sz w:val="20"/>
                <w:szCs w:val="20"/>
              </w:rPr>
              <w:t>Минимальное расстояние от границ участка до строений, а также между строениями:</w:t>
            </w:r>
          </w:p>
          <w:p w:rsidR="00431DAA" w:rsidRPr="00345DCE" w:rsidRDefault="00431DAA" w:rsidP="00345DCE">
            <w:pPr>
              <w:spacing w:line="240" w:lineRule="auto"/>
              <w:ind w:firstLine="0"/>
              <w:rPr>
                <w:bCs/>
                <w:sz w:val="20"/>
                <w:szCs w:val="20"/>
              </w:rPr>
            </w:pPr>
            <w:r w:rsidRPr="00345DCE">
              <w:rPr>
                <w:bCs/>
                <w:sz w:val="20"/>
                <w:szCs w:val="20"/>
              </w:rPr>
              <w:t>- от септиков до фундаментов зданий, строений, сооружений – не менее 5м., от фильтрующих колодцев – не менее 8 м.;</w:t>
            </w:r>
          </w:p>
          <w:p w:rsidR="00431DAA" w:rsidRPr="00345DCE" w:rsidRDefault="00431DAA" w:rsidP="00345DCE">
            <w:pPr>
              <w:spacing w:line="240" w:lineRule="auto"/>
              <w:ind w:firstLine="0"/>
              <w:rPr>
                <w:bCs/>
                <w:sz w:val="20"/>
                <w:szCs w:val="20"/>
              </w:rPr>
            </w:pPr>
            <w:r w:rsidRPr="00345DCE">
              <w:rPr>
                <w:bCs/>
                <w:sz w:val="20"/>
                <w:szCs w:val="20"/>
              </w:rPr>
              <w:t xml:space="preserve">- от септиков и фильтрующих колодцев до границы соседнего земельного участка </w:t>
            </w:r>
            <w:r w:rsidRPr="00345DCE">
              <w:rPr>
                <w:bCs/>
                <w:sz w:val="20"/>
                <w:szCs w:val="20"/>
              </w:rPr>
              <w:lastRenderedPageBreak/>
              <w:t>и красной линии - не менее 4 м. и 7 м. соответственно.</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lastRenderedPageBreak/>
              <w:t>- Гаражи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Максимальное количество надземных этажей – не более 1 этажа (с возможностью использования мансардного этажа)</w:t>
            </w:r>
          </w:p>
          <w:p w:rsidR="00431DAA" w:rsidRPr="00345DCE" w:rsidRDefault="00431DAA" w:rsidP="00345DCE">
            <w:pPr>
              <w:spacing w:line="240" w:lineRule="auto"/>
              <w:ind w:firstLine="0"/>
              <w:rPr>
                <w:bCs/>
                <w:sz w:val="20"/>
                <w:szCs w:val="20"/>
              </w:rPr>
            </w:pPr>
            <w:r w:rsidRPr="00345DCE">
              <w:rPr>
                <w:bCs/>
                <w:sz w:val="20"/>
                <w:szCs w:val="20"/>
              </w:rPr>
              <w:t xml:space="preserve">Максимальная высота – до 7 м., высота этажа – до 3м. </w:t>
            </w:r>
          </w:p>
          <w:p w:rsidR="00431DAA" w:rsidRPr="00345DCE" w:rsidRDefault="00431DAA" w:rsidP="00345DCE">
            <w:pPr>
              <w:spacing w:line="240" w:lineRule="auto"/>
              <w:ind w:firstLine="0"/>
              <w:rPr>
                <w:bCs/>
                <w:sz w:val="20"/>
                <w:szCs w:val="20"/>
              </w:rPr>
            </w:pPr>
            <w:r w:rsidRPr="00345DCE">
              <w:rPr>
                <w:bCs/>
                <w:sz w:val="20"/>
                <w:szCs w:val="20"/>
              </w:rPr>
              <w:t xml:space="preserve">Допускается размещать по красной линии без устройства распашных ворот. </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Детские игровые площадки, площадки отдыха, занятия физкультурой и спортом, хозяйственные площадки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Минимально допустимое расстояние от окон жилых и общественных зданий до площадок:</w:t>
            </w:r>
          </w:p>
          <w:p w:rsidR="00431DAA" w:rsidRPr="00345DCE" w:rsidRDefault="00431DAA" w:rsidP="00345DCE">
            <w:pPr>
              <w:spacing w:line="240" w:lineRule="auto"/>
              <w:ind w:firstLine="0"/>
              <w:rPr>
                <w:bCs/>
                <w:sz w:val="20"/>
                <w:szCs w:val="20"/>
              </w:rPr>
            </w:pPr>
            <w:r w:rsidRPr="00345DCE">
              <w:rPr>
                <w:bCs/>
                <w:sz w:val="20"/>
                <w:szCs w:val="20"/>
              </w:rPr>
              <w:t>- для игр детей дошкольного и младшего школьного возраста - не менее 12 м;</w:t>
            </w:r>
          </w:p>
          <w:p w:rsidR="00431DAA" w:rsidRPr="00345DCE" w:rsidRDefault="00431DAA" w:rsidP="00345DCE">
            <w:pPr>
              <w:spacing w:line="240" w:lineRule="auto"/>
              <w:ind w:firstLine="0"/>
              <w:rPr>
                <w:bCs/>
                <w:sz w:val="20"/>
                <w:szCs w:val="20"/>
              </w:rPr>
            </w:pPr>
            <w:r w:rsidRPr="00345DCE">
              <w:rPr>
                <w:bCs/>
                <w:sz w:val="20"/>
                <w:szCs w:val="20"/>
              </w:rPr>
              <w:t>- для отдыха взрослого населения - не менее 10 м;</w:t>
            </w:r>
          </w:p>
          <w:p w:rsidR="00431DAA" w:rsidRPr="00345DCE" w:rsidRDefault="00431DAA" w:rsidP="00345DCE">
            <w:pPr>
              <w:spacing w:line="240" w:lineRule="auto"/>
              <w:ind w:firstLine="0"/>
              <w:rPr>
                <w:bCs/>
                <w:sz w:val="20"/>
                <w:szCs w:val="20"/>
              </w:rPr>
            </w:pPr>
            <w:r w:rsidRPr="00345DCE">
              <w:rPr>
                <w:bCs/>
                <w:sz w:val="20"/>
                <w:szCs w:val="20"/>
              </w:rPr>
              <w:t>- для хозяйственных целей - не менее 20 м.</w:t>
            </w:r>
          </w:p>
          <w:p w:rsidR="00431DAA" w:rsidRPr="00345DCE" w:rsidRDefault="00431DAA" w:rsidP="00345DCE">
            <w:pPr>
              <w:spacing w:line="240" w:lineRule="auto"/>
              <w:ind w:firstLine="0"/>
              <w:rPr>
                <w:bCs/>
                <w:sz w:val="20"/>
                <w:szCs w:val="20"/>
              </w:rPr>
            </w:pPr>
            <w:r w:rsidRPr="00345DCE">
              <w:rPr>
                <w:bCs/>
                <w:sz w:val="20"/>
                <w:szCs w:val="20"/>
              </w:rPr>
              <w:t>Расчет площади нормируемых элементов дворовой территории осуществляется в соответствии с рекомендуемыми нормами:</w:t>
            </w:r>
          </w:p>
          <w:p w:rsidR="00431DAA" w:rsidRPr="00345DCE" w:rsidRDefault="00431DAA" w:rsidP="00345DCE">
            <w:pPr>
              <w:spacing w:line="240" w:lineRule="auto"/>
              <w:ind w:firstLine="0"/>
              <w:rPr>
                <w:bCs/>
                <w:sz w:val="20"/>
                <w:szCs w:val="20"/>
              </w:rPr>
            </w:pPr>
            <w:r w:rsidRPr="00345DCE">
              <w:rPr>
                <w:bCs/>
                <w:sz w:val="20"/>
                <w:szCs w:val="20"/>
              </w:rPr>
              <w:t xml:space="preserve">        - для игр детей дошкольного и младшего школьного возраста- 0.7 кв.м./чел.,</w:t>
            </w:r>
          </w:p>
          <w:p w:rsidR="00431DAA" w:rsidRPr="00345DCE" w:rsidRDefault="00431DAA" w:rsidP="00345DCE">
            <w:pPr>
              <w:spacing w:line="240" w:lineRule="auto"/>
              <w:ind w:firstLine="0"/>
              <w:rPr>
                <w:bCs/>
                <w:sz w:val="20"/>
                <w:szCs w:val="20"/>
              </w:rPr>
            </w:pPr>
            <w:r w:rsidRPr="00345DCE">
              <w:rPr>
                <w:bCs/>
                <w:sz w:val="20"/>
                <w:szCs w:val="20"/>
              </w:rPr>
              <w:t>- для отдыха взрослого населения- 0.1 кв.м./чел.,</w:t>
            </w:r>
          </w:p>
          <w:p w:rsidR="00431DAA" w:rsidRPr="00345DCE" w:rsidRDefault="00431DAA" w:rsidP="00345DCE">
            <w:pPr>
              <w:spacing w:line="240" w:lineRule="auto"/>
              <w:ind w:firstLine="0"/>
              <w:rPr>
                <w:bCs/>
                <w:sz w:val="20"/>
                <w:szCs w:val="20"/>
              </w:rPr>
            </w:pPr>
            <w:r w:rsidRPr="00345DCE">
              <w:rPr>
                <w:bCs/>
                <w:sz w:val="20"/>
                <w:szCs w:val="20"/>
              </w:rPr>
              <w:t>- для занятий физкультурой и спортом -2.0  кв.м./чел.,</w:t>
            </w:r>
          </w:p>
          <w:p w:rsidR="00431DAA" w:rsidRPr="00345DCE" w:rsidRDefault="00431DAA" w:rsidP="00345DCE">
            <w:pPr>
              <w:spacing w:line="240" w:lineRule="auto"/>
              <w:ind w:firstLine="0"/>
              <w:rPr>
                <w:bCs/>
                <w:sz w:val="20"/>
                <w:szCs w:val="20"/>
              </w:rPr>
            </w:pPr>
            <w:r w:rsidRPr="00345DCE">
              <w:rPr>
                <w:bCs/>
                <w:sz w:val="20"/>
                <w:szCs w:val="20"/>
              </w:rPr>
              <w:t>- для хозяйственных целей и выгула собак -0.3 кв.м./чел.,</w:t>
            </w:r>
          </w:p>
          <w:p w:rsidR="00431DAA" w:rsidRPr="00345DCE" w:rsidRDefault="00431DAA" w:rsidP="00345DCE">
            <w:pPr>
              <w:spacing w:line="240" w:lineRule="auto"/>
              <w:ind w:firstLine="0"/>
              <w:rPr>
                <w:bCs/>
                <w:sz w:val="20"/>
                <w:szCs w:val="20"/>
              </w:rPr>
            </w:pPr>
            <w:r w:rsidRPr="00345DCE">
              <w:rPr>
                <w:bCs/>
                <w:sz w:val="20"/>
                <w:szCs w:val="20"/>
              </w:rPr>
              <w:t xml:space="preserve">    - для стоянки автомобилей-0.8 кв.м./чел.</w:t>
            </w:r>
          </w:p>
          <w:p w:rsidR="00431DAA" w:rsidRPr="00345DCE" w:rsidRDefault="00431DAA" w:rsidP="00345DCE">
            <w:pPr>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345DCE">
            <w:pPr>
              <w:spacing w:line="240" w:lineRule="auto"/>
              <w:ind w:firstLine="0"/>
              <w:rPr>
                <w:bCs/>
                <w:sz w:val="20"/>
                <w:szCs w:val="20"/>
              </w:rPr>
            </w:pPr>
            <w:r w:rsidRPr="00345DCE">
              <w:rPr>
                <w:bCs/>
                <w:sz w:val="20"/>
                <w:szCs w:val="20"/>
              </w:rPr>
              <w:t xml:space="preserve">    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Парковки</w:t>
            </w:r>
          </w:p>
          <w:p w:rsidR="00431DAA" w:rsidRPr="00345DCE" w:rsidRDefault="00431DAA" w:rsidP="00345DCE">
            <w:pPr>
              <w:spacing w:line="240" w:lineRule="auto"/>
              <w:ind w:firstLine="0"/>
              <w:jc w:val="left"/>
              <w:rPr>
                <w:bCs/>
                <w:sz w:val="20"/>
                <w:szCs w:val="20"/>
              </w:rPr>
            </w:pP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Размеры земельных участков автостоянок на одно место должны быть:</w:t>
            </w:r>
          </w:p>
          <w:p w:rsidR="00431DAA" w:rsidRPr="00345DCE" w:rsidRDefault="00431DAA" w:rsidP="00345DCE">
            <w:pPr>
              <w:spacing w:line="240" w:lineRule="auto"/>
              <w:ind w:firstLine="0"/>
              <w:rPr>
                <w:bCs/>
                <w:sz w:val="20"/>
                <w:szCs w:val="20"/>
              </w:rPr>
            </w:pPr>
            <w:r w:rsidRPr="00345DCE">
              <w:rPr>
                <w:bCs/>
                <w:sz w:val="20"/>
                <w:szCs w:val="20"/>
              </w:rPr>
              <w:t>для легковых автомобилей - 25 кв. м;</w:t>
            </w:r>
          </w:p>
          <w:p w:rsidR="00431DAA" w:rsidRPr="00345DCE" w:rsidRDefault="00431DAA" w:rsidP="00345DCE">
            <w:pPr>
              <w:spacing w:line="240" w:lineRule="auto"/>
              <w:ind w:firstLine="0"/>
              <w:rPr>
                <w:bCs/>
                <w:sz w:val="20"/>
                <w:szCs w:val="20"/>
              </w:rPr>
            </w:pPr>
            <w:r w:rsidRPr="00345DCE">
              <w:rPr>
                <w:bCs/>
                <w:sz w:val="20"/>
                <w:szCs w:val="20"/>
              </w:rPr>
              <w:t>для велосипедов - 0,9 кв. м.</w:t>
            </w:r>
          </w:p>
          <w:p w:rsidR="00431DAA" w:rsidRPr="00345DCE" w:rsidRDefault="00431DAA" w:rsidP="00345DCE">
            <w:pPr>
              <w:spacing w:line="240" w:lineRule="auto"/>
              <w:ind w:firstLine="0"/>
              <w:rPr>
                <w:bCs/>
                <w:sz w:val="20"/>
                <w:szCs w:val="20"/>
              </w:rPr>
            </w:pPr>
            <w:r w:rsidRPr="00345DCE">
              <w:rPr>
                <w:bCs/>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431DAA" w:rsidRPr="00345DCE" w:rsidRDefault="00431DAA" w:rsidP="00345DCE">
            <w:pPr>
              <w:spacing w:line="240" w:lineRule="auto"/>
              <w:ind w:firstLine="0"/>
              <w:rPr>
                <w:bCs/>
                <w:sz w:val="20"/>
                <w:szCs w:val="20"/>
              </w:rPr>
            </w:pPr>
            <w:r w:rsidRPr="00345DCE">
              <w:rPr>
                <w:bCs/>
                <w:sz w:val="20"/>
                <w:szCs w:val="20"/>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431DAA" w:rsidRPr="00345DCE" w:rsidRDefault="00431DAA" w:rsidP="00345DCE">
            <w:pPr>
              <w:spacing w:line="240" w:lineRule="auto"/>
              <w:ind w:firstLine="0"/>
              <w:rPr>
                <w:bCs/>
                <w:sz w:val="20"/>
                <w:szCs w:val="20"/>
              </w:rPr>
            </w:pPr>
            <w:r w:rsidRPr="00345DCE">
              <w:rPr>
                <w:bCs/>
                <w:sz w:val="20"/>
                <w:szCs w:val="20"/>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431DAA" w:rsidRPr="00345DCE" w:rsidTr="00EF2D56">
        <w:trPr>
          <w:trHeight w:val="1078"/>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Площадки для сбора мусора</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31DAA" w:rsidRPr="00345DCE" w:rsidRDefault="00431DAA" w:rsidP="00345DCE">
            <w:pPr>
              <w:spacing w:line="240" w:lineRule="auto"/>
              <w:ind w:firstLine="0"/>
              <w:rPr>
                <w:bCs/>
                <w:sz w:val="20"/>
                <w:szCs w:val="20"/>
              </w:rPr>
            </w:pPr>
            <w:r w:rsidRPr="00345DCE">
              <w:rPr>
                <w:bCs/>
                <w:sz w:val="20"/>
                <w:szCs w:val="20"/>
              </w:rPr>
              <w:t>Общее количество контейнеров не более 5 шт.</w:t>
            </w:r>
          </w:p>
          <w:p w:rsidR="00431DAA" w:rsidRPr="00345DCE" w:rsidRDefault="00431DAA" w:rsidP="00345DCE">
            <w:pPr>
              <w:spacing w:line="240" w:lineRule="auto"/>
              <w:ind w:firstLine="0"/>
              <w:rPr>
                <w:bCs/>
                <w:sz w:val="20"/>
                <w:szCs w:val="20"/>
              </w:rPr>
            </w:pPr>
            <w:r w:rsidRPr="00345DCE">
              <w:rPr>
                <w:bCs/>
                <w:sz w:val="20"/>
                <w:szCs w:val="20"/>
              </w:rPr>
              <w:t>Высота  ограждения площадок - не более 2 м.</w:t>
            </w:r>
          </w:p>
          <w:p w:rsidR="00431DAA" w:rsidRPr="00345DCE" w:rsidRDefault="00431DAA" w:rsidP="00345DCE">
            <w:pPr>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EF2D56" w:rsidRPr="00345DCE" w:rsidRDefault="00EF2D56" w:rsidP="00345DCE">
      <w:pPr>
        <w:spacing w:line="240" w:lineRule="auto"/>
        <w:ind w:firstLine="708"/>
        <w:rPr>
          <w:color w:val="000000"/>
          <w:sz w:val="20"/>
          <w:szCs w:val="20"/>
        </w:rPr>
      </w:pPr>
      <w:r w:rsidRPr="00345DCE">
        <w:rPr>
          <w:color w:val="000000"/>
          <w:sz w:val="20"/>
          <w:szCs w:val="20"/>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DE6B36" w:rsidRPr="00345DCE" w:rsidRDefault="00EF2D56" w:rsidP="00345DCE">
      <w:pPr>
        <w:spacing w:line="240" w:lineRule="auto"/>
        <w:ind w:firstLine="851"/>
        <w:jc w:val="left"/>
        <w:rPr>
          <w:sz w:val="20"/>
          <w:szCs w:val="20"/>
        </w:rPr>
      </w:pPr>
      <w:r w:rsidRPr="00345DCE">
        <w:rPr>
          <w:sz w:val="20"/>
          <w:szCs w:val="20"/>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EF2D56" w:rsidRPr="00345DCE" w:rsidRDefault="00EF2D56" w:rsidP="00345DCE">
      <w:pPr>
        <w:spacing w:line="240" w:lineRule="auto"/>
        <w:ind w:firstLine="0"/>
        <w:jc w:val="center"/>
        <w:rPr>
          <w:bCs/>
          <w:sz w:val="20"/>
          <w:szCs w:val="20"/>
        </w:rPr>
      </w:pPr>
    </w:p>
    <w:p w:rsidR="00EF2D56" w:rsidRPr="00345DCE" w:rsidRDefault="00EF2D56" w:rsidP="00345DCE">
      <w:pPr>
        <w:spacing w:line="240" w:lineRule="auto"/>
        <w:ind w:firstLine="0"/>
        <w:jc w:val="center"/>
        <w:rPr>
          <w:bCs/>
          <w:sz w:val="20"/>
          <w:szCs w:val="20"/>
        </w:rPr>
      </w:pPr>
      <w:r w:rsidRPr="00345DCE">
        <w:rPr>
          <w:bCs/>
          <w:sz w:val="20"/>
          <w:szCs w:val="20"/>
        </w:rPr>
        <w:t>Общие условия и требования для проектирования и размещения</w:t>
      </w:r>
    </w:p>
    <w:p w:rsidR="00EF2D56" w:rsidRPr="00345DCE" w:rsidRDefault="00EF2D56" w:rsidP="00345DCE">
      <w:pPr>
        <w:spacing w:line="240" w:lineRule="auto"/>
        <w:ind w:firstLine="0"/>
        <w:jc w:val="center"/>
        <w:rPr>
          <w:bCs/>
          <w:sz w:val="20"/>
          <w:szCs w:val="20"/>
        </w:rPr>
      </w:pPr>
      <w:r w:rsidRPr="00345DCE">
        <w:rPr>
          <w:bCs/>
          <w:sz w:val="20"/>
          <w:szCs w:val="20"/>
        </w:rPr>
        <w:t>объектов (зданий, строений, сооружений) в границах земельных участков,</w:t>
      </w:r>
    </w:p>
    <w:p w:rsidR="00EF2D56" w:rsidRPr="00345DCE" w:rsidRDefault="00EF2D56" w:rsidP="00345DCE">
      <w:pPr>
        <w:spacing w:line="240" w:lineRule="auto"/>
        <w:ind w:firstLine="0"/>
        <w:jc w:val="center"/>
        <w:rPr>
          <w:bCs/>
          <w:sz w:val="20"/>
          <w:szCs w:val="20"/>
        </w:rPr>
      </w:pPr>
      <w:r w:rsidRPr="00345DCE">
        <w:rPr>
          <w:bCs/>
          <w:sz w:val="20"/>
          <w:szCs w:val="20"/>
        </w:rPr>
        <w:t>расположенных в жилых зонах:</w:t>
      </w:r>
    </w:p>
    <w:p w:rsidR="00EF2D56" w:rsidRPr="00345DCE" w:rsidRDefault="00EF2D56" w:rsidP="00345DCE">
      <w:pPr>
        <w:spacing w:line="240" w:lineRule="auto"/>
        <w:rPr>
          <w:sz w:val="20"/>
          <w:szCs w:val="20"/>
        </w:rPr>
      </w:pPr>
      <w:r w:rsidRPr="00345DCE">
        <w:rPr>
          <w:sz w:val="20"/>
          <w:szCs w:val="20"/>
        </w:rPr>
        <w:lastRenderedPageBreak/>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F2D56" w:rsidRPr="00345DCE" w:rsidRDefault="00EF2D56" w:rsidP="00345DCE">
      <w:pPr>
        <w:spacing w:line="240" w:lineRule="auto"/>
        <w:jc w:val="left"/>
        <w:rPr>
          <w:sz w:val="20"/>
          <w:szCs w:val="20"/>
        </w:rPr>
      </w:pPr>
      <w:r w:rsidRPr="00345DCE">
        <w:rPr>
          <w:sz w:val="20"/>
          <w:szCs w:val="20"/>
        </w:rPr>
        <w:t>2) В условиях сложившейся застройки:</w:t>
      </w:r>
    </w:p>
    <w:p w:rsidR="00EF2D56" w:rsidRPr="00345DCE" w:rsidRDefault="00EF2D56" w:rsidP="00345DCE">
      <w:pPr>
        <w:spacing w:line="240" w:lineRule="auto"/>
        <w:rPr>
          <w:sz w:val="20"/>
          <w:szCs w:val="20"/>
        </w:rPr>
      </w:pPr>
      <w:r w:rsidRPr="00345DCE">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EF2D56" w:rsidRPr="00345DCE" w:rsidRDefault="00EF2D56" w:rsidP="00345DCE">
      <w:pPr>
        <w:spacing w:line="240" w:lineRule="auto"/>
        <w:rPr>
          <w:sz w:val="20"/>
          <w:szCs w:val="20"/>
        </w:rPr>
      </w:pPr>
      <w:r w:rsidRPr="00345DCE">
        <w:rPr>
          <w:sz w:val="20"/>
          <w:szCs w:val="20"/>
        </w:rPr>
        <w:t xml:space="preserve">- при ширине земельного участка </w:t>
      </w:r>
      <w:smartTag w:uri="urn:schemas-microsoft-com:office:smarttags" w:element="metricconverter">
        <w:smartTagPr>
          <w:attr w:name="ProductID" w:val="15 см"/>
        </w:smartTagPr>
        <w:r w:rsidRPr="00345DCE">
          <w:rPr>
            <w:sz w:val="20"/>
            <w:szCs w:val="20"/>
          </w:rPr>
          <w:t>12 метров</w:t>
        </w:r>
      </w:smartTag>
      <w:r w:rsidRPr="00345DCE">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EF2D56" w:rsidRPr="00345DCE" w:rsidRDefault="00EF2D56" w:rsidP="00345DCE">
      <w:pPr>
        <w:spacing w:line="240" w:lineRule="auto"/>
        <w:rPr>
          <w:sz w:val="20"/>
          <w:szCs w:val="20"/>
        </w:rPr>
      </w:pPr>
      <w:r w:rsidRPr="00345DCE">
        <w:rPr>
          <w:sz w:val="20"/>
          <w:szCs w:val="20"/>
        </w:rPr>
        <w:t xml:space="preserve">- для одноэтажного объекта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 для двухэтажного объекта – </w:t>
      </w:r>
      <w:smartTag w:uri="urn:schemas-microsoft-com:office:smarttags" w:element="metricconverter">
        <w:smartTagPr>
          <w:attr w:name="ProductID" w:val="15 см"/>
        </w:smartTagPr>
        <w:r w:rsidRPr="00345DCE">
          <w:rPr>
            <w:sz w:val="20"/>
            <w:szCs w:val="20"/>
          </w:rPr>
          <w:t>1,5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 для трехэтажного объекта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345DCE">
          <w:rPr>
            <w:sz w:val="20"/>
            <w:szCs w:val="20"/>
          </w:rPr>
          <w:t>1 м</w:t>
        </w:r>
      </w:smartTag>
      <w:r w:rsidRPr="00345DCE">
        <w:rPr>
          <w:sz w:val="20"/>
          <w:szCs w:val="20"/>
        </w:rPr>
        <w:t xml:space="preserve"> от границы соседнего участка, следует водосток с их крыш ориентировать на свой участок.</w:t>
      </w:r>
    </w:p>
    <w:p w:rsidR="00EF2D56" w:rsidRPr="00345DCE" w:rsidRDefault="00EF2D56" w:rsidP="00345DCE">
      <w:pPr>
        <w:spacing w:line="240" w:lineRule="auto"/>
        <w:rPr>
          <w:sz w:val="20"/>
          <w:szCs w:val="20"/>
        </w:rPr>
      </w:pPr>
      <w:r w:rsidRPr="00345DCE">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EF2D56" w:rsidRPr="00345DCE" w:rsidRDefault="00EF2D56" w:rsidP="00345DCE">
      <w:pPr>
        <w:spacing w:line="240" w:lineRule="auto"/>
        <w:rPr>
          <w:sz w:val="20"/>
          <w:szCs w:val="20"/>
        </w:rPr>
      </w:pPr>
      <w:r w:rsidRPr="00345DCE">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F2D56" w:rsidRPr="00345DCE" w:rsidRDefault="00EF2D56" w:rsidP="00345DCE">
      <w:pPr>
        <w:spacing w:line="240" w:lineRule="auto"/>
        <w:ind w:firstLine="900"/>
        <w:rPr>
          <w:sz w:val="20"/>
          <w:szCs w:val="20"/>
        </w:rPr>
      </w:pPr>
      <w:r w:rsidRPr="00345DCE">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F2D56" w:rsidRPr="00345DCE" w:rsidRDefault="00EF2D56" w:rsidP="00345DCE">
      <w:pPr>
        <w:spacing w:line="240" w:lineRule="auto"/>
        <w:rPr>
          <w:sz w:val="20"/>
          <w:szCs w:val="20"/>
        </w:rPr>
      </w:pPr>
      <w:r w:rsidRPr="00345DCE">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EF2D56" w:rsidRPr="00345DCE" w:rsidRDefault="00EF2D56" w:rsidP="00345DCE">
      <w:pPr>
        <w:spacing w:line="240" w:lineRule="auto"/>
        <w:rPr>
          <w:sz w:val="20"/>
          <w:szCs w:val="20"/>
        </w:rPr>
      </w:pPr>
      <w:r w:rsidRPr="00345DCE">
        <w:rPr>
          <w:sz w:val="20"/>
          <w:szCs w:val="20"/>
        </w:rPr>
        <w:t>7)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EF2D56" w:rsidRPr="00345DCE" w:rsidRDefault="00EF2D56" w:rsidP="00345DCE">
      <w:pPr>
        <w:spacing w:line="240" w:lineRule="auto"/>
        <w:rPr>
          <w:sz w:val="20"/>
          <w:szCs w:val="20"/>
        </w:rPr>
      </w:pPr>
      <w:r w:rsidRPr="00345DCE">
        <w:rPr>
          <w:sz w:val="20"/>
          <w:szCs w:val="20"/>
        </w:rPr>
        <w:t>8) До границы соседнего земельного участка расстояния по санитарно-бытовым условиям должно быть не менее:</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 </w:t>
      </w:r>
      <w:smartTag w:uri="urn:schemas-microsoft-com:office:smarttags" w:element="metricconverter">
        <w:smartTagPr>
          <w:attr w:name="ProductID" w:val="15 см"/>
        </w:smartTagPr>
        <w:r w:rsidRPr="00345DCE">
          <w:rPr>
            <w:sz w:val="20"/>
            <w:szCs w:val="20"/>
          </w:rPr>
          <w:t>3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4 м</w:t>
        </w:r>
      </w:smartTag>
      <w:r w:rsidRPr="00345DCE">
        <w:rPr>
          <w:sz w:val="20"/>
          <w:szCs w:val="20"/>
        </w:rPr>
        <w:t>., при соблюдении санитарных норм;</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других построек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высокорослых деревьев - </w:t>
      </w:r>
      <w:smartTag w:uri="urn:schemas-microsoft-com:office:smarttags" w:element="metricconverter">
        <w:smartTagPr>
          <w:attr w:name="ProductID" w:val="15 см"/>
        </w:smartTagPr>
        <w:r w:rsidRPr="00345DCE">
          <w:rPr>
            <w:sz w:val="20"/>
            <w:szCs w:val="20"/>
          </w:rPr>
          <w:t>4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среднерослых деревьев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кустарника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9) Минимальные расстояния между постройками по санитарно-бытовым условиям должны быть:</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12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надворного туалета - </w:t>
      </w:r>
      <w:smartTag w:uri="urn:schemas-microsoft-com:office:smarttags" w:element="metricconverter">
        <w:smartTagPr>
          <w:attr w:name="ProductID" w:val="15 см"/>
        </w:smartTagPr>
        <w:r w:rsidRPr="00345DCE">
          <w:rPr>
            <w:sz w:val="20"/>
            <w:szCs w:val="20"/>
          </w:rPr>
          <w:t>25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компостного устройства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EF2D56" w:rsidRPr="00345DCE" w:rsidRDefault="00EF2D56" w:rsidP="00345DCE">
      <w:pPr>
        <w:spacing w:line="240" w:lineRule="auto"/>
        <w:rPr>
          <w:sz w:val="20"/>
          <w:szCs w:val="20"/>
        </w:rPr>
      </w:pPr>
      <w:r w:rsidRPr="00345DCE">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EF2D56" w:rsidRPr="00345DCE" w:rsidRDefault="00EF2D56" w:rsidP="00345DCE">
      <w:pPr>
        <w:spacing w:line="240" w:lineRule="auto"/>
        <w:rPr>
          <w:sz w:val="20"/>
          <w:szCs w:val="20"/>
        </w:rPr>
      </w:pPr>
      <w:r w:rsidRPr="00345DCE">
        <w:rPr>
          <w:sz w:val="20"/>
          <w:szCs w:val="20"/>
        </w:rPr>
        <w:t>11) Требования к ограждению земельных участков:</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345DCE">
          <w:rPr>
            <w:sz w:val="20"/>
            <w:szCs w:val="20"/>
          </w:rPr>
          <w:t>2,0 м</w:t>
        </w:r>
      </w:smartTag>
      <w:r w:rsidRPr="00345DCE">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345DCE">
          <w:rPr>
            <w:sz w:val="20"/>
            <w:szCs w:val="20"/>
          </w:rPr>
          <w:t>0,5 м</w:t>
        </w:r>
      </w:smartTag>
      <w:r w:rsidRPr="00345DCE">
        <w:rPr>
          <w:sz w:val="20"/>
          <w:szCs w:val="20"/>
        </w:rPr>
        <w:t>. от уровня земли;</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345DCE">
          <w:rPr>
            <w:sz w:val="20"/>
            <w:szCs w:val="20"/>
          </w:rPr>
          <w:t>2,0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345DCE">
          <w:rPr>
            <w:sz w:val="20"/>
            <w:szCs w:val="20"/>
          </w:rPr>
          <w:t>1,9 м</w:t>
        </w:r>
      </w:smartTag>
      <w:r w:rsidRPr="00345DCE">
        <w:rPr>
          <w:sz w:val="20"/>
          <w:szCs w:val="20"/>
        </w:rPr>
        <w:t>. от уровня тротуара, с внутренней стороны забора;</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EF2D56" w:rsidRPr="00345DCE" w:rsidRDefault="00EF2D56" w:rsidP="00345DCE">
      <w:pPr>
        <w:spacing w:line="240" w:lineRule="auto"/>
        <w:ind w:firstLine="0"/>
        <w:rPr>
          <w:sz w:val="20"/>
          <w:szCs w:val="20"/>
        </w:rPr>
      </w:pPr>
      <w:r w:rsidRPr="00345DCE">
        <w:rPr>
          <w:rFonts w:eastAsia="F6"/>
          <w:sz w:val="20"/>
          <w:szCs w:val="20"/>
        </w:rPr>
        <w:lastRenderedPageBreak/>
        <w:t xml:space="preserve">- </w:t>
      </w:r>
      <w:r w:rsidRPr="00345DCE">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345DCE">
          <w:rPr>
            <w:sz w:val="20"/>
            <w:szCs w:val="20"/>
          </w:rPr>
          <w:t>1,0 метра</w:t>
        </w:r>
      </w:smartTag>
      <w:r w:rsidRPr="00345DCE">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345DCE">
          <w:rPr>
            <w:sz w:val="20"/>
            <w:szCs w:val="20"/>
          </w:rPr>
          <w:t>100 мм</w:t>
        </w:r>
      </w:smartTag>
      <w:r w:rsidRPr="00345DCE">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СНиП 31-01-2003.</w:t>
      </w:r>
    </w:p>
    <w:p w:rsidR="00EF2D56" w:rsidRPr="00345DCE" w:rsidRDefault="00EF2D56" w:rsidP="00345DCE">
      <w:pPr>
        <w:spacing w:line="240" w:lineRule="auto"/>
        <w:rPr>
          <w:sz w:val="20"/>
          <w:szCs w:val="20"/>
        </w:rPr>
      </w:pPr>
      <w:r w:rsidRPr="00345DCE">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установку домофонов;</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системы видеонаблюдения;</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кодовых замков;</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систем охранной сигнализации;</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EF2D56" w:rsidRPr="00345DCE" w:rsidRDefault="00EF2D56" w:rsidP="00345DCE">
      <w:pPr>
        <w:spacing w:line="240" w:lineRule="auto"/>
        <w:rPr>
          <w:sz w:val="20"/>
          <w:szCs w:val="20"/>
        </w:rPr>
      </w:pPr>
      <w:r w:rsidRPr="00345DCE">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C7395" w:rsidRPr="00345DCE" w:rsidRDefault="004C7395" w:rsidP="00345DCE">
      <w:pPr>
        <w:spacing w:line="240" w:lineRule="auto"/>
        <w:rPr>
          <w:sz w:val="20"/>
          <w:szCs w:val="20"/>
        </w:rPr>
      </w:pPr>
    </w:p>
    <w:p w:rsidR="007F30AF" w:rsidRPr="00345DCE" w:rsidRDefault="007F30AF" w:rsidP="00345DCE">
      <w:pPr>
        <w:spacing w:line="240" w:lineRule="auto"/>
        <w:rPr>
          <w:sz w:val="20"/>
          <w:szCs w:val="20"/>
        </w:rPr>
      </w:pPr>
    </w:p>
    <w:p w:rsidR="007F30AF" w:rsidRPr="00345DCE" w:rsidRDefault="007F30AF" w:rsidP="00345DCE">
      <w:pPr>
        <w:spacing w:line="240" w:lineRule="auto"/>
        <w:rPr>
          <w:sz w:val="20"/>
          <w:szCs w:val="20"/>
        </w:rPr>
      </w:pPr>
    </w:p>
    <w:p w:rsidR="00BA3B3D" w:rsidRPr="00345DCE" w:rsidRDefault="00BA3B3D" w:rsidP="00345DCE">
      <w:pPr>
        <w:spacing w:line="240" w:lineRule="auto"/>
        <w:ind w:firstLine="0"/>
        <w:rPr>
          <w:sz w:val="20"/>
          <w:szCs w:val="20"/>
        </w:rPr>
      </w:pPr>
      <w:r w:rsidRPr="00345DCE">
        <w:rPr>
          <w:sz w:val="20"/>
          <w:szCs w:val="20"/>
        </w:rPr>
        <w:t xml:space="preserve">Начальник управления архитектуры и градостроительства </w:t>
      </w:r>
    </w:p>
    <w:p w:rsidR="00BA3B3D" w:rsidRPr="00345DCE" w:rsidRDefault="00BA3B3D" w:rsidP="00345DCE">
      <w:pPr>
        <w:spacing w:line="240" w:lineRule="auto"/>
        <w:ind w:firstLine="0"/>
        <w:rPr>
          <w:sz w:val="20"/>
          <w:szCs w:val="20"/>
        </w:rPr>
      </w:pPr>
      <w:r w:rsidRPr="00345DCE">
        <w:rPr>
          <w:sz w:val="20"/>
          <w:szCs w:val="20"/>
        </w:rPr>
        <w:t xml:space="preserve">администрации муниципального образования </w:t>
      </w:r>
    </w:p>
    <w:p w:rsidR="00BA3B3D" w:rsidRPr="00345DCE" w:rsidRDefault="00BA3B3D" w:rsidP="00345DCE">
      <w:pPr>
        <w:spacing w:line="240" w:lineRule="auto"/>
        <w:ind w:firstLine="0"/>
        <w:rPr>
          <w:sz w:val="20"/>
          <w:szCs w:val="20"/>
        </w:rPr>
      </w:pPr>
      <w:r w:rsidRPr="00345DCE">
        <w:rPr>
          <w:sz w:val="20"/>
          <w:szCs w:val="20"/>
        </w:rPr>
        <w:t xml:space="preserve">Новокубанский </w:t>
      </w:r>
      <w:r w:rsidR="00367F80">
        <w:rPr>
          <w:sz w:val="20"/>
          <w:szCs w:val="20"/>
        </w:rPr>
        <w:t xml:space="preserve">район                    </w:t>
      </w:r>
      <w:r w:rsidR="00367F80">
        <w:rPr>
          <w:sz w:val="20"/>
          <w:szCs w:val="20"/>
        </w:rPr>
        <w:tab/>
      </w:r>
      <w:r w:rsidR="00367F80">
        <w:rPr>
          <w:sz w:val="20"/>
          <w:szCs w:val="20"/>
        </w:rPr>
        <w:tab/>
      </w:r>
      <w:r w:rsidR="00367F80">
        <w:rPr>
          <w:sz w:val="20"/>
          <w:szCs w:val="20"/>
        </w:rPr>
        <w:tab/>
      </w:r>
      <w:r w:rsidR="00367F80">
        <w:rPr>
          <w:sz w:val="20"/>
          <w:szCs w:val="20"/>
        </w:rPr>
        <w:tab/>
      </w:r>
      <w:r w:rsidR="00367F80">
        <w:rPr>
          <w:sz w:val="20"/>
          <w:szCs w:val="20"/>
        </w:rPr>
        <w:tab/>
      </w:r>
      <w:r w:rsidR="00367F80">
        <w:rPr>
          <w:sz w:val="20"/>
          <w:szCs w:val="20"/>
        </w:rPr>
        <w:tab/>
      </w:r>
      <w:r w:rsidRPr="00345DCE">
        <w:rPr>
          <w:sz w:val="20"/>
          <w:szCs w:val="20"/>
        </w:rPr>
        <w:t xml:space="preserve">                  Т.А. Шолохова</w:t>
      </w:r>
    </w:p>
    <w:p w:rsidR="00FD18B0" w:rsidRPr="00345DCE" w:rsidRDefault="00FD18B0" w:rsidP="00345DCE">
      <w:pPr>
        <w:spacing w:line="240" w:lineRule="auto"/>
        <w:ind w:firstLine="0"/>
        <w:rPr>
          <w:sz w:val="20"/>
          <w:szCs w:val="20"/>
        </w:rPr>
      </w:pPr>
    </w:p>
    <w:sectPr w:rsidR="00FD18B0" w:rsidRPr="00345DCE" w:rsidSect="00367F80">
      <w:pgSz w:w="11906" w:h="16838"/>
      <w:pgMar w:top="851" w:right="567" w:bottom="851"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598" w:rsidRDefault="00416598" w:rsidP="00C33C5C">
      <w:pPr>
        <w:spacing w:line="240" w:lineRule="auto"/>
      </w:pPr>
      <w:r>
        <w:separator/>
      </w:r>
    </w:p>
  </w:endnote>
  <w:endnote w:type="continuationSeparator" w:id="1">
    <w:p w:rsidR="00416598" w:rsidRDefault="00416598"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598" w:rsidRDefault="00416598" w:rsidP="00C33C5C">
      <w:pPr>
        <w:spacing w:line="240" w:lineRule="auto"/>
      </w:pPr>
      <w:r>
        <w:separator/>
      </w:r>
    </w:p>
  </w:footnote>
  <w:footnote w:type="continuationSeparator" w:id="1">
    <w:p w:rsidR="00416598" w:rsidRDefault="00416598"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4D66A1"/>
    <w:rsid w:val="00010FAC"/>
    <w:rsid w:val="000A16C0"/>
    <w:rsid w:val="000B22DA"/>
    <w:rsid w:val="000D3F9A"/>
    <w:rsid w:val="000D6303"/>
    <w:rsid w:val="000F6FD4"/>
    <w:rsid w:val="00111E1E"/>
    <w:rsid w:val="00126BED"/>
    <w:rsid w:val="00146734"/>
    <w:rsid w:val="0015154B"/>
    <w:rsid w:val="00156455"/>
    <w:rsid w:val="001714A4"/>
    <w:rsid w:val="001A042B"/>
    <w:rsid w:val="001A3E76"/>
    <w:rsid w:val="001B12E6"/>
    <w:rsid w:val="001E6AB8"/>
    <w:rsid w:val="00217B2D"/>
    <w:rsid w:val="00250DC2"/>
    <w:rsid w:val="0027155B"/>
    <w:rsid w:val="00281758"/>
    <w:rsid w:val="002A535C"/>
    <w:rsid w:val="002C3AC9"/>
    <w:rsid w:val="002D7442"/>
    <w:rsid w:val="00310A4A"/>
    <w:rsid w:val="00344449"/>
    <w:rsid w:val="00345DCE"/>
    <w:rsid w:val="00360460"/>
    <w:rsid w:val="00367F80"/>
    <w:rsid w:val="00387B52"/>
    <w:rsid w:val="00391B96"/>
    <w:rsid w:val="003A1B2E"/>
    <w:rsid w:val="003A34DC"/>
    <w:rsid w:val="003A4853"/>
    <w:rsid w:val="003D0C77"/>
    <w:rsid w:val="003F2AE4"/>
    <w:rsid w:val="00416598"/>
    <w:rsid w:val="00431DAA"/>
    <w:rsid w:val="00447575"/>
    <w:rsid w:val="00466DA0"/>
    <w:rsid w:val="00472A78"/>
    <w:rsid w:val="00477FEF"/>
    <w:rsid w:val="004C7395"/>
    <w:rsid w:val="004D0562"/>
    <w:rsid w:val="004D66A1"/>
    <w:rsid w:val="004F48A5"/>
    <w:rsid w:val="004F4D2C"/>
    <w:rsid w:val="00507D58"/>
    <w:rsid w:val="00533F2F"/>
    <w:rsid w:val="00553F6A"/>
    <w:rsid w:val="005710C2"/>
    <w:rsid w:val="00571753"/>
    <w:rsid w:val="00575F05"/>
    <w:rsid w:val="00586E75"/>
    <w:rsid w:val="005D552F"/>
    <w:rsid w:val="0062130F"/>
    <w:rsid w:val="00677E32"/>
    <w:rsid w:val="00687462"/>
    <w:rsid w:val="006C21F4"/>
    <w:rsid w:val="006D305A"/>
    <w:rsid w:val="006F1DC5"/>
    <w:rsid w:val="006F2326"/>
    <w:rsid w:val="006F6323"/>
    <w:rsid w:val="006F7EFB"/>
    <w:rsid w:val="00726F02"/>
    <w:rsid w:val="007333A9"/>
    <w:rsid w:val="00734FA5"/>
    <w:rsid w:val="007414B7"/>
    <w:rsid w:val="007512F5"/>
    <w:rsid w:val="00756456"/>
    <w:rsid w:val="007655F8"/>
    <w:rsid w:val="00766E03"/>
    <w:rsid w:val="007719AE"/>
    <w:rsid w:val="007C4219"/>
    <w:rsid w:val="007E5165"/>
    <w:rsid w:val="007F30AF"/>
    <w:rsid w:val="00824626"/>
    <w:rsid w:val="00837E42"/>
    <w:rsid w:val="008768E8"/>
    <w:rsid w:val="008C6577"/>
    <w:rsid w:val="008D1054"/>
    <w:rsid w:val="008D5A9C"/>
    <w:rsid w:val="008D6C4D"/>
    <w:rsid w:val="00910408"/>
    <w:rsid w:val="00915E04"/>
    <w:rsid w:val="00935290"/>
    <w:rsid w:val="009840EF"/>
    <w:rsid w:val="009872E0"/>
    <w:rsid w:val="00991D7B"/>
    <w:rsid w:val="009B4FEB"/>
    <w:rsid w:val="009D36F1"/>
    <w:rsid w:val="009E6DEA"/>
    <w:rsid w:val="00A04B74"/>
    <w:rsid w:val="00A067B3"/>
    <w:rsid w:val="00A16775"/>
    <w:rsid w:val="00A51D5F"/>
    <w:rsid w:val="00A57B7F"/>
    <w:rsid w:val="00A62F8C"/>
    <w:rsid w:val="00A6560C"/>
    <w:rsid w:val="00A7273F"/>
    <w:rsid w:val="00A8672E"/>
    <w:rsid w:val="00A93A8D"/>
    <w:rsid w:val="00A948F4"/>
    <w:rsid w:val="00A96645"/>
    <w:rsid w:val="00AD659C"/>
    <w:rsid w:val="00AE2792"/>
    <w:rsid w:val="00AE5BCD"/>
    <w:rsid w:val="00B03C4E"/>
    <w:rsid w:val="00B35FDE"/>
    <w:rsid w:val="00B36016"/>
    <w:rsid w:val="00B549F8"/>
    <w:rsid w:val="00B83423"/>
    <w:rsid w:val="00B91B3C"/>
    <w:rsid w:val="00B94B29"/>
    <w:rsid w:val="00BA3B3D"/>
    <w:rsid w:val="00BB0206"/>
    <w:rsid w:val="00BB1801"/>
    <w:rsid w:val="00BC548A"/>
    <w:rsid w:val="00BE441E"/>
    <w:rsid w:val="00BE4579"/>
    <w:rsid w:val="00C163BB"/>
    <w:rsid w:val="00C33C5C"/>
    <w:rsid w:val="00C57551"/>
    <w:rsid w:val="00C61D98"/>
    <w:rsid w:val="00C73F76"/>
    <w:rsid w:val="00C86CEA"/>
    <w:rsid w:val="00CB1307"/>
    <w:rsid w:val="00CC160F"/>
    <w:rsid w:val="00CD2197"/>
    <w:rsid w:val="00CE0589"/>
    <w:rsid w:val="00D12405"/>
    <w:rsid w:val="00D240F3"/>
    <w:rsid w:val="00D325FF"/>
    <w:rsid w:val="00D57BCB"/>
    <w:rsid w:val="00D674FE"/>
    <w:rsid w:val="00D80D47"/>
    <w:rsid w:val="00D903F9"/>
    <w:rsid w:val="00DA6543"/>
    <w:rsid w:val="00DC0BE3"/>
    <w:rsid w:val="00DC0D2F"/>
    <w:rsid w:val="00DD0A79"/>
    <w:rsid w:val="00DD608E"/>
    <w:rsid w:val="00DE6664"/>
    <w:rsid w:val="00DE6B36"/>
    <w:rsid w:val="00DF133A"/>
    <w:rsid w:val="00DF13D3"/>
    <w:rsid w:val="00E06125"/>
    <w:rsid w:val="00E35C24"/>
    <w:rsid w:val="00E50E20"/>
    <w:rsid w:val="00E64D50"/>
    <w:rsid w:val="00E718FE"/>
    <w:rsid w:val="00EE40E0"/>
    <w:rsid w:val="00EF2D56"/>
    <w:rsid w:val="00F120D3"/>
    <w:rsid w:val="00F543AB"/>
    <w:rsid w:val="00F8772C"/>
    <w:rsid w:val="00F910D8"/>
    <w:rsid w:val="00FC752D"/>
    <w:rsid w:val="00FD18B0"/>
    <w:rsid w:val="00FF3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spacing w:after="0" w:line="240" w:lineRule="auto"/>
      <w:ind w:firstLine="720"/>
      <w:jc w:val="both"/>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pPr>
      <w:spacing w:after="0" w:line="240" w:lineRule="auto"/>
    </w:pPr>
    <w:rPr>
      <w:rFonts w:ascii="Calibri" w:eastAsia="Times New Roman" w:hAnsi="Calibri" w:cs="Calibri"/>
      <w:lang w:eastAsia="ru-RU"/>
    </w:rPr>
  </w:style>
  <w:style w:type="character" w:customStyle="1" w:styleId="affffa">
    <w:name w:val="Без интервала Знак"/>
    <w:link w:val="affff9"/>
    <w:uiPriority w:val="1"/>
    <w:locked/>
    <w:rsid w:val="00553F6A"/>
    <w:rPr>
      <w:rFonts w:ascii="Calibri" w:eastAsia="Times New Roman" w:hAnsi="Calibri" w:cs="Calibri"/>
      <w:lang w:eastAsia="ru-RU"/>
    </w:rPr>
  </w:style>
  <w:style w:type="paragraph" w:customStyle="1" w:styleId="ConsPlusNormal">
    <w:name w:val="ConsPlusNormal"/>
    <w:uiPriority w:val="99"/>
    <w:rsid w:val="00553F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b">
    <w:name w:val="List Paragraph"/>
    <w:basedOn w:val="a"/>
    <w:uiPriority w:val="34"/>
    <w:qFormat/>
    <w:rsid w:val="006C21F4"/>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9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13</Pages>
  <Words>5800</Words>
  <Characters>33064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Yliana</cp:lastModifiedBy>
  <cp:revision>11</cp:revision>
  <cp:lastPrinted>2019-02-25T09:59:00Z</cp:lastPrinted>
  <dcterms:created xsi:type="dcterms:W3CDTF">2018-07-04T09:04:00Z</dcterms:created>
  <dcterms:modified xsi:type="dcterms:W3CDTF">2019-02-25T12:41:00Z</dcterms:modified>
</cp:coreProperties>
</file>