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88" w:h="1449" w:hRule="exact" w:wrap="none" w:vAnchor="page" w:hAnchor="page" w:x="1689" w:y="824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9288" w:h="1449" w:hRule="exact" w:wrap="none" w:vAnchor="page" w:hAnchor="page" w:x="1689" w:y="824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</w:r>
    </w:p>
    <w:p>
      <w:pPr>
        <w:pStyle w:val="Style3"/>
        <w:framePr w:w="9288" w:h="1449" w:hRule="exact" w:wrap="none" w:vAnchor="page" w:hAnchor="page" w:x="1689" w:y="824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9288" w:h="5870" w:hRule="exact" w:wrap="none" w:vAnchor="page" w:hAnchor="page" w:x="1689" w:y="4542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288" w:h="5870" w:hRule="exact" w:wrap="none" w:vAnchor="page" w:hAnchor="page" w:x="1689" w:y="45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 по</w:t>
      </w:r>
    </w:p>
    <w:p>
      <w:pPr>
        <w:pStyle w:val="Style6"/>
        <w:framePr w:w="9288" w:h="5870" w:hRule="exact" w:wrap="none" w:vAnchor="page" w:hAnchor="page" w:x="1689" w:y="45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адресу:</w:t>
      </w:r>
    </w:p>
    <w:p>
      <w:pPr>
        <w:pStyle w:val="Style6"/>
        <w:framePr w:w="9288" w:h="5870" w:hRule="exact" w:wrap="none" w:vAnchor="page" w:hAnchor="page" w:x="1689" w:y="4542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Воровского, 80</w:t>
      </w:r>
    </w:p>
    <w:p>
      <w:pPr>
        <w:pStyle w:val="Style3"/>
        <w:framePr w:w="9288" w:h="338" w:hRule="exact" w:wrap="none" w:vAnchor="page" w:hAnchor="page" w:x="1689" w:y="1190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2350-721-3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50" w:h="1463" w:hRule="exact" w:wrap="none" w:vAnchor="page" w:hAnchor="page" w:x="1493" w:y="1300"/>
        <w:widowControl w:val="0"/>
        <w:keepNext w:val="0"/>
        <w:keepLines w:val="0"/>
        <w:shd w:val="clear" w:color="auto" w:fill="auto"/>
        <w:bidi w:val="0"/>
        <w:spacing w:before="0" w:after="0"/>
        <w:ind w:left="0" w:right="48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9350" w:h="1463" w:hRule="exact" w:wrap="none" w:vAnchor="page" w:hAnchor="page" w:x="1493" w:y="1300"/>
        <w:widowControl w:val="0"/>
        <w:keepNext w:val="0"/>
        <w:keepLines w:val="0"/>
        <w:shd w:val="clear" w:color="auto" w:fill="auto"/>
        <w:bidi w:val="0"/>
        <w:spacing w:before="0" w:after="0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</w:r>
    </w:p>
    <w:p>
      <w:pPr>
        <w:pStyle w:val="Style3"/>
        <w:framePr w:w="9350" w:h="1463" w:hRule="exact" w:wrap="none" w:vAnchor="page" w:hAnchor="page" w:x="1493" w:y="1300"/>
        <w:widowControl w:val="0"/>
        <w:keepNext w:val="0"/>
        <w:keepLines w:val="0"/>
        <w:shd w:val="clear" w:color="auto" w:fill="auto"/>
        <w:bidi w:val="0"/>
        <w:spacing w:before="0" w:after="0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350" w:h="5591" w:hRule="exact" w:wrap="none" w:vAnchor="page" w:hAnchor="page" w:x="1493" w:y="3780"/>
        <w:widowControl w:val="0"/>
        <w:keepNext w:val="0"/>
        <w:keepLines w:val="0"/>
        <w:shd w:val="clear" w:color="auto" w:fill="auto"/>
        <w:bidi w:val="0"/>
        <w:jc w:val="left"/>
        <w:spacing w:before="0" w:after="46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Усоян А.М.</w:t>
      </w:r>
    </w:p>
    <w:p>
      <w:pPr>
        <w:pStyle w:val="Style6"/>
        <w:framePr w:w="9350" w:h="5591" w:hRule="exact" w:wrap="none" w:vAnchor="page" w:hAnchor="page" w:x="1493" w:y="3780"/>
        <w:widowControl w:val="0"/>
        <w:keepNext w:val="0"/>
        <w:keepLines w:val="0"/>
        <w:shd w:val="clear" w:color="auto" w:fill="auto"/>
        <w:bidi w:val="0"/>
        <w:spacing w:before="0" w:after="0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350" w:h="5591" w:hRule="exact" w:wrap="none" w:vAnchor="page" w:hAnchor="page" w:x="1493" w:y="37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 по</w:t>
      </w:r>
    </w:p>
    <w:p>
      <w:pPr>
        <w:pStyle w:val="Style6"/>
        <w:framePr w:w="9350" w:h="908" w:hRule="exact" w:wrap="none" w:vAnchor="page" w:hAnchor="page" w:x="1493" w:y="9480"/>
        <w:widowControl w:val="0"/>
        <w:keepNext w:val="0"/>
        <w:keepLines w:val="0"/>
        <w:shd w:val="clear" w:color="auto" w:fill="auto"/>
        <w:bidi w:val="0"/>
        <w:spacing w:before="0" w:after="141" w:line="32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адресу:</w:t>
      </w:r>
    </w:p>
    <w:p>
      <w:pPr>
        <w:pStyle w:val="Style6"/>
        <w:framePr w:w="9350" w:h="908" w:hRule="exact" w:wrap="none" w:vAnchor="page" w:hAnchor="page" w:x="1493" w:y="9480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Воровского, 80</w:t>
      </w:r>
    </w:p>
    <w:p>
      <w:pPr>
        <w:framePr w:wrap="none" w:vAnchor="page" w:hAnchor="page" w:x="4118" w:y="1169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96pt;height:125pt;">
            <v:imagedata r:id="rId5" r:href="rId6"/>
          </v:shape>
        </w:pict>
      </w:r>
    </w:p>
    <w:p>
      <w:pPr>
        <w:pStyle w:val="Style8"/>
        <w:framePr w:wrap="none" w:vAnchor="page" w:hAnchor="page" w:x="5693" w:y="114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2350-721-3</w:t>
      </w:r>
    </w:p>
    <w:p>
      <w:pPr>
        <w:pStyle w:val="Style3"/>
        <w:framePr w:wrap="none" w:vAnchor="page" w:hAnchor="page" w:x="1478" w:y="123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1862" w:h="545" w:hRule="exact" w:wrap="none" w:vAnchor="page" w:hAnchor="page" w:x="7651" w:y="124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Аредораев В.С.</w:t>
      </w:r>
    </w:p>
    <w:p>
      <w:pPr>
        <w:pStyle w:val="Style10"/>
        <w:framePr w:w="1862" w:h="545" w:hRule="exact" w:wrap="none" w:vAnchor="page" w:hAnchor="page" w:x="7651" w:y="124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2"/>
          <w:i/>
          <w:iCs/>
        </w:rPr>
        <w:t>ш</w:t>
      </w:r>
    </w:p>
    <w:p>
      <w:pPr>
        <w:pStyle w:val="Style3"/>
        <w:framePr w:wrap="none" w:vAnchor="page" w:hAnchor="page" w:x="1478" w:y="128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1517" w:h="389" w:hRule="exact" w:wrap="none" w:vAnchor="page" w:hAnchor="page" w:x="7507" w:y="1285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rStyle w:val="CharStyle13"/>
        </w:rPr>
        <w:t xml:space="preserve">“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1&amp;едя О.П.</w:t>
        <w:br/>
      </w:r>
      <w:r>
        <w:rPr>
          <w:rStyle w:val="CharStyle13"/>
        </w:rPr>
        <w:t>/0/1</w:t>
      </w:r>
    </w:p>
    <w:p>
      <w:pPr>
        <w:pStyle w:val="Style3"/>
        <w:framePr w:wrap="none" w:vAnchor="page" w:hAnchor="page" w:x="1478" w:y="133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framePr w:w="2227" w:h="517" w:hRule="exact" w:wrap="none" w:vAnchor="page" w:hAnchor="page" w:x="7565" w:y="131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4"/>
        </w:rPr>
        <w:t>У-Ху/</w:t>
      </w:r>
    </w:p>
    <w:p>
      <w:pPr>
        <w:pStyle w:val="Style3"/>
        <w:framePr w:w="2227" w:h="517" w:hRule="exact" w:wrap="none" w:vAnchor="page" w:hAnchor="page" w:x="7565" w:y="131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5"/>
        </w:rPr>
        <w:t xml:space="preserve">^/Кравченко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19" w:h="6571" w:hRule="exact" w:wrap="none" w:vAnchor="page" w:hAnchor="page" w:x="511" w:y="3750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8"/>
        <w:framePr w:wrap="none" w:vAnchor="page" w:hAnchor="page" w:x="768" w:y="1203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0"/>
          <w:lang w:val="ru-RU" w:eastAsia="ru-RU" w:bidi="ru-RU"/>
        </w:rPr>
        <w:t>3</w:t>
      </w:r>
    </w:p>
    <w:p>
      <w:pPr>
        <w:pStyle w:val="Style3"/>
        <w:framePr w:w="269" w:h="587" w:hRule="exact" w:wrap="none" w:vAnchor="page" w:hAnchor="page" w:x="768" w:y="135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87" w:hRule="exact" w:wrap="none" w:vAnchor="page" w:hAnchor="page" w:x="768" w:y="135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22" w:hRule="exact" w:wrap="none" w:vAnchor="page" w:hAnchor="page" w:x="768" w:y="14358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  <w:br/>
        <w:t>. с</w:t>
      </w:r>
    </w:p>
    <w:p>
      <w:pPr>
        <w:pStyle w:val="Style3"/>
        <w:framePr w:w="269" w:h="522" w:hRule="exact" w:wrap="none" w:vAnchor="page" w:hAnchor="page" w:x="768" w:y="14358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'О</w:t>
        <w:br/>
        <w:t>о</w:t>
      </w:r>
    </w:p>
    <w:p>
      <w:pPr>
        <w:pStyle w:val="Style3"/>
        <w:framePr w:w="269" w:h="522" w:hRule="exact" w:wrap="none" w:vAnchor="page" w:hAnchor="page" w:x="768" w:y="14358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С=</w:t>
      </w:r>
    </w:p>
    <w:p>
      <w:pPr>
        <w:pStyle w:val="Style3"/>
        <w:framePr w:w="9648" w:h="2981" w:hRule="exact" w:wrap="none" w:vAnchor="page" w:hAnchor="page" w:x="1344" w:y="62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framePr w:w="9648" w:h="2981" w:hRule="exact" w:wrap="none" w:vAnchor="page" w:hAnchor="page" w:x="1344" w:y="62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48" w:h="2981" w:hRule="exact" w:wrap="none" w:vAnchor="page" w:hAnchor="page" w:x="1344" w:y="62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44" w:y="46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26.07.2021 г. №2350.</w:t>
      </w:r>
    </w:p>
    <w:p>
      <w:pPr>
        <w:pStyle w:val="Style6"/>
        <w:framePr w:w="9648" w:h="7441" w:hRule="exact" w:wrap="none" w:vAnchor="page" w:hAnchor="page" w:x="1344" w:y="5904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648" w:h="7441" w:hRule="exact" w:wrap="none" w:vAnchor="page" w:hAnchor="page" w:x="1344" w:y="5904"/>
        <w:widowControl w:val="0"/>
        <w:keepNext w:val="0"/>
        <w:keepLines w:val="0"/>
        <w:shd w:val="clear" w:color="auto" w:fill="auto"/>
        <w:bidi w:val="0"/>
        <w:jc w:val="left"/>
        <w:spacing w:before="0" w:after="474" w:line="547" w:lineRule="exact"/>
        <w:ind w:left="240" w:right="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648" w:h="7441" w:hRule="exact" w:wrap="none" w:vAnchor="page" w:hAnchor="page" w:x="1344" w:y="59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сохранения основного вида</w:t>
        <w:br/>
        <w:t>использования земельного участка «Для индивидуального жилищного</w:t>
        <w:br/>
        <w:t>строительства» код 2.1 и получения условно разрешенного вида использования</w:t>
        <w:br/>
        <w:t>земельного участка «Магазины» код 4.4:</w:t>
      </w:r>
    </w:p>
    <w:tbl>
      <w:tblPr>
        <w:tblOverlap w:val="never"/>
        <w:tblLayout w:type="fixed"/>
        <w:jc w:val="left"/>
      </w:tblPr>
      <w:tblGrid>
        <w:gridCol w:w="624"/>
        <w:gridCol w:w="566"/>
        <w:gridCol w:w="566"/>
        <w:gridCol w:w="566"/>
        <w:gridCol w:w="715"/>
        <w:gridCol w:w="61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0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 xml:space="preserve">Пбдп. </w:t>
            </w:r>
            <w:r>
              <w:rPr>
                <w:rStyle w:val="CharStyle2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3"/>
              </w:rPr>
              <w:t xml:space="preserve">1 </w:t>
            </w:r>
            <w:r>
              <w:rPr>
                <w:rStyle w:val="CharStyle21"/>
              </w:rPr>
              <w:t>Дата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5"/>
                <w:b/>
                <w:bCs/>
              </w:rPr>
              <w:t>У\'\гЛ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37.21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400" w:right="0" w:firstLine="0"/>
            </w:pPr>
            <w:r>
              <w:rPr>
                <w:rStyle w:val="CharStyle2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24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60" w:right="0" w:firstLine="0"/>
            </w:pPr>
            <w:r>
              <w:rPr>
                <w:rStyle w:val="CharStyle27"/>
              </w:rPr>
              <w:t>ЩГ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37.21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2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1"/>
              </w:rPr>
              <w:t>р</w:t>
            </w:r>
            <w:r>
              <w:rPr>
                <w:rStyle w:val="CharStyle28"/>
                <w:lang w:val="en-US" w:eastAsia="en-US" w:bidi="en-US"/>
              </w:rPr>
              <w:t>Hfjn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37.21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53" w:h="2410" w:wrap="none" w:vAnchor="page" w:hAnchor="page" w:x="1248" w:y="140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160" w:right="0" w:firstLine="0"/>
            </w:pPr>
            <w:r>
              <w:rPr>
                <w:rStyle w:val="CharStyle29"/>
              </w:rPr>
              <w:t>(7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h="2410" w:wrap="none" w:vAnchor="page" w:hAnchor="page" w:x="1248" w:y="1400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0"/>
        <w:framePr w:wrap="none" w:vAnchor="page" w:hAnchor="page" w:x="7488" w:y="1428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2350-721 -3</w:t>
      </w:r>
    </w:p>
    <w:tbl>
      <w:tblPr>
        <w:tblOverlap w:val="never"/>
        <w:tblLayout w:type="fixed"/>
        <w:jc w:val="left"/>
      </w:tblPr>
      <w:tblGrid>
        <w:gridCol w:w="878"/>
        <w:gridCol w:w="854"/>
        <w:gridCol w:w="883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6" w:h="619" w:wrap="none" w:vAnchor="page" w:hAnchor="page" w:x="8957" w:y="149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00" w:right="0" w:firstLine="0"/>
            </w:pPr>
            <w:r>
              <w:rPr>
                <w:rStyle w:val="CharStyle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6" w:h="619" w:wrap="none" w:vAnchor="page" w:hAnchor="page" w:x="8957" w:y="149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16" w:h="619" w:wrap="none" w:vAnchor="page" w:hAnchor="page" w:x="8957" w:y="149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Листов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16" w:h="619" w:wrap="none" w:vAnchor="page" w:hAnchor="page" w:x="8957" w:y="149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2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16" w:h="619" w:wrap="none" w:vAnchor="page" w:hAnchor="page" w:x="8957" w:y="149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2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16" w:h="619" w:wrap="none" w:vAnchor="page" w:hAnchor="page" w:x="8957" w:y="149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2"/>
                <w:b w:val="0"/>
                <w:bCs w:val="0"/>
              </w:rPr>
              <w:t>13</w:t>
            </w:r>
          </w:p>
        </w:tc>
      </w:tr>
    </w:tbl>
    <w:p>
      <w:pPr>
        <w:pStyle w:val="Style3"/>
        <w:framePr w:w="269" w:h="525" w:hRule="exact" w:wrap="none" w:vAnchor="page" w:hAnchor="page" w:x="768" w:y="154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0"/>
        <w:framePr w:w="269" w:h="525" w:hRule="exact" w:wrap="none" w:vAnchor="page" w:hAnchor="page" w:x="768" w:y="154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*</w:t>
      </w:r>
    </w:p>
    <w:p>
      <w:pPr>
        <w:pStyle w:val="Style33"/>
        <w:framePr w:wrap="none" w:vAnchor="page" w:hAnchor="page" w:x="5242" w:y="155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pStyle w:val="Style35"/>
        <w:framePr w:w="2198" w:h="488" w:hRule="exact" w:wrap="none" w:vAnchor="page" w:hAnchor="page" w:x="9158" w:y="15742"/>
        <w:widowControl w:val="0"/>
        <w:keepNext w:val="0"/>
        <w:keepLines w:val="0"/>
        <w:shd w:val="clear" w:color="auto" w:fill="auto"/>
        <w:bidi w:val="0"/>
        <w:spacing w:before="0" w:after="9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</w:r>
    </w:p>
    <w:p>
      <w:pPr>
        <w:pStyle w:val="Style35"/>
        <w:framePr w:w="2198" w:h="488" w:hRule="exact" w:wrap="none" w:vAnchor="page" w:hAnchor="page" w:x="9158" w:y="1574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26" w:h="6586" w:hRule="exact" w:wrap="none" w:vAnchor="page" w:hAnchor="page" w:x="417" w:y="3364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34" w:y="11721"/>
        <w:widowControl w:val="0"/>
        <w:rPr>
          <w:sz w:val="2"/>
          <w:szCs w:val="2"/>
        </w:rPr>
      </w:pPr>
      <w:r>
        <w:pict>
          <v:shape id="_x0000_s1027" type="#_x0000_t75" style="width:7pt;height:9pt;">
            <v:imagedata r:id="rId7" r:href="rId8"/>
          </v:shape>
        </w:pict>
      </w:r>
    </w:p>
    <w:p>
      <w:pPr>
        <w:pStyle w:val="Style37"/>
        <w:framePr w:w="134" w:h="419" w:hRule="exact" w:wrap="none" w:vAnchor="page" w:hAnchor="page" w:x="748" w:y="118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3:</w:t>
      </w:r>
    </w:p>
    <w:p>
      <w:pPr>
        <w:pStyle w:val="Style8"/>
        <w:framePr w:w="134" w:h="419" w:hRule="exact" w:wrap="none" w:vAnchor="page" w:hAnchor="page" w:x="748" w:y="118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710" w:y="15281"/>
        <w:widowControl w:val="0"/>
      </w:pPr>
    </w:p>
    <w:p>
      <w:pPr>
        <w:pStyle w:val="Style3"/>
        <w:numPr>
          <w:ilvl w:val="0"/>
          <w:numId w:val="1"/>
        </w:numPr>
        <w:framePr w:w="10181" w:h="13056" w:hRule="exact" w:wrap="none" w:vAnchor="page" w:hAnchor="page" w:x="1156" w:y="633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</w:t>
        <w:br/>
        <w:t>размещение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181" w:h="13056" w:hRule="exact" w:wrap="none" w:vAnchor="page" w:hAnchor="page" w:x="1156" w:y="6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400 кв.м, с кадастровым номером</w:t>
        <w:br/>
        <w:t>23:21:0401007:510, расположенного по адресу: г. Новокубанск, ул. Воровского,</w:t>
        <w:br/>
        <w:t>80, с соблюдением технических регламентов, СП, заключения разработанного</w:t>
        <w:br/>
        <w:t>МУП УКС Новокубанского района, в соответствии со статьей 39</w:t>
        <w:br/>
        <w:t>Градостроительного кодекса Российской Федерации.</w:t>
      </w:r>
    </w:p>
    <w:p>
      <w:pPr>
        <w:pStyle w:val="Style3"/>
        <w:framePr w:w="10181" w:h="13056" w:hRule="exact" w:wrap="none" w:vAnchor="page" w:hAnchor="page" w:x="1156" w:y="6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10181" w:h="13056" w:hRule="exact" w:wrap="none" w:vAnchor="page" w:hAnchor="page" w:x="1156" w:y="6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400 кв.м, с кадастровым</w:t>
        <w:br/>
        <w:t>номером 23:21:0401007:510, расположенного по адресу: г. Новокубанск, ул.</w:t>
        <w:br/>
        <w:t>Воровского, 80, является:</w:t>
      </w:r>
    </w:p>
    <w:p>
      <w:pPr>
        <w:pStyle w:val="Style3"/>
        <w:numPr>
          <w:ilvl w:val="0"/>
          <w:numId w:val="1"/>
        </w:numPr>
        <w:framePr w:w="10181" w:h="13056" w:hRule="exact" w:wrap="none" w:vAnchor="page" w:hAnchor="page" w:x="1156" w:y="633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</w:r>
    </w:p>
    <w:p>
      <w:pPr>
        <w:pStyle w:val="Style39"/>
        <w:framePr w:wrap="none" w:vAnchor="page" w:hAnchor="page" w:x="4012" w:y="150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1"/>
          <w:i/>
          <w:iCs/>
        </w:rPr>
        <w:t>г\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2"/>
        <w:gridCol w:w="566"/>
        <w:gridCol w:w="715"/>
        <w:gridCol w:w="432"/>
        <w:gridCol w:w="6110"/>
        <w:gridCol w:w="624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3"/>
              </w:rPr>
              <w:t>,</w:t>
            </w:r>
            <w:r>
              <w:rPr>
                <w:rStyle w:val="CharStyle23"/>
                <w:vertAlign w:val="subscript"/>
              </w:rPr>
              <w:t>Л</w:t>
            </w:r>
            <w:r>
              <w:rPr>
                <w:rStyle w:val="CharStyle23"/>
              </w:rPr>
              <w:t xml:space="preserve">Г) </w:t>
            </w:r>
            <w:r>
              <w:rPr>
                <w:rStyle w:val="CharStyle42"/>
              </w:rPr>
              <w:t>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4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  <w:b/>
                <w:bCs/>
              </w:rPr>
              <w:t>%ал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3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2350-721-3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21"/>
              </w:rPr>
              <w:t>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ПоЛт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3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874" w:wrap="none" w:vAnchor="page" w:hAnchor="page" w:x="1156" w:y="1535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874" w:wrap="none" w:vAnchor="page" w:hAnchor="page" w:x="1156" w:y="1535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19" w:h="6576" w:hRule="exact" w:wrap="none" w:vAnchor="page" w:hAnchor="page" w:x="336" w:y="3061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"/>
        <w:framePr w:w="269" w:h="972" w:hRule="exact" w:wrap="none" w:vAnchor="page" w:hAnchor="page" w:x="593" w:y="113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щ.</w:t>
      </w:r>
    </w:p>
    <w:p>
      <w:pPr>
        <w:pStyle w:val="Style45"/>
        <w:framePr w:w="269" w:h="972" w:hRule="exact" w:wrap="none" w:vAnchor="page" w:hAnchor="page" w:x="593" w:y="113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47"/>
        <w:framePr w:w="269" w:h="972" w:hRule="exact" w:wrap="none" w:vAnchor="page" w:hAnchor="page" w:x="593" w:y="113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49"/>
        <w:framePr w:w="269" w:h="972" w:hRule="exact" w:wrap="none" w:vAnchor="page" w:hAnchor="page" w:x="593" w:y="11342"/>
        <w:widowControl w:val="0"/>
        <w:keepNext w:val="0"/>
        <w:keepLines w:val="0"/>
        <w:shd w:val="clear" w:color="auto" w:fill="auto"/>
        <w:bidi w:val="0"/>
        <w:jc w:val="left"/>
        <w:spacing w:before="0" w:after="124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3"/>
        <w:framePr w:w="269" w:h="972" w:hRule="exact" w:wrap="none" w:vAnchor="page" w:hAnchor="page" w:x="593" w:y="11342"/>
        <w:widowControl w:val="0"/>
        <w:keepNext w:val="0"/>
        <w:keepLines w:val="0"/>
        <w:shd w:val="clear" w:color="auto" w:fill="auto"/>
        <w:bidi w:val="0"/>
        <w:jc w:val="left"/>
        <w:spacing w:before="0" w:after="0" w:line="7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51"/>
        <w:framePr w:w="269" w:h="972" w:hRule="exact" w:wrap="none" w:vAnchor="page" w:hAnchor="page" w:x="593" w:y="113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ъ</w:t>
      </w:r>
    </w:p>
    <w:p>
      <w:pPr>
        <w:pStyle w:val="Style3"/>
        <w:framePr w:w="269" w:h="972" w:hRule="exact" w:wrap="none" w:vAnchor="page" w:hAnchor="page" w:x="593" w:y="113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69" w:h="547" w:hRule="exact" w:wrap="none" w:vAnchor="page" w:hAnchor="page" w:x="593" w:y="127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47" w:hRule="exact" w:wrap="none" w:vAnchor="page" w:hAnchor="page" w:x="593" w:y="1275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"/>
        <w:framePr w:w="269" w:h="547" w:hRule="exact" w:wrap="none" w:vAnchor="page" w:hAnchor="page" w:x="593" w:y="1275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сз</w:t>
      </w:r>
    </w:p>
    <w:p>
      <w:pPr>
        <w:pStyle w:val="Style3"/>
        <w:framePr w:w="269" w:h="547" w:hRule="exact" w:wrap="none" w:vAnchor="page" w:hAnchor="page" w:x="593" w:y="1275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20" w:hRule="exact" w:wrap="none" w:vAnchor="page" w:hAnchor="page" w:x="593" w:y="135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20" w:hRule="exact" w:wrap="none" w:vAnchor="page" w:hAnchor="page" w:x="593" w:y="135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20" w:hRule="exact" w:wrap="none" w:vAnchor="page" w:hAnchor="page" w:x="593" w:y="135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С:</w:t>
      </w:r>
    </w:p>
    <w:p>
      <w:pPr>
        <w:pStyle w:val="Style3"/>
        <w:framePr w:w="269" w:h="846" w:hRule="exact" w:wrap="none" w:vAnchor="page" w:hAnchor="page" w:x="584" w:y="14842"/>
        <w:widowControl w:val="0"/>
        <w:keepNext w:val="0"/>
        <w:keepLines w:val="0"/>
        <w:shd w:val="clear" w:color="auto" w:fill="auto"/>
        <w:bidi w:val="0"/>
        <w:jc w:val="left"/>
        <w:spacing w:before="0" w:after="182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</w:t>
      </w:r>
    </w:p>
    <w:p>
      <w:pPr>
        <w:pStyle w:val="Style45"/>
        <w:framePr w:w="269" w:h="846" w:hRule="exact" w:wrap="none" w:vAnchor="page" w:hAnchor="page" w:x="584" w:y="1484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3"/>
        <w:framePr w:w="269" w:h="846" w:hRule="exact" w:wrap="none" w:vAnchor="page" w:hAnchor="page" w:x="584" w:y="148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10181" w:h="13087" w:hRule="exact" w:wrap="none" w:vAnchor="page" w:hAnchor="page" w:x="1107" w:y="269"/>
        <w:widowControl w:val="0"/>
        <w:keepNext w:val="0"/>
        <w:keepLines w:val="0"/>
        <w:shd w:val="clear" w:color="auto" w:fill="auto"/>
        <w:bidi w:val="0"/>
        <w:jc w:val="left"/>
        <w:spacing w:before="0" w:after="424" w:line="49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53"/>
        <w:numPr>
          <w:ilvl w:val="0"/>
          <w:numId w:val="3"/>
        </w:numPr>
        <w:framePr w:w="10181" w:h="13087" w:hRule="exact" w:wrap="none" w:vAnchor="page" w:hAnchor="page" w:x="1107" w:y="269"/>
        <w:tabs>
          <w:tab w:leader="none" w:pos="14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1820" w:right="54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53"/>
        <w:numPr>
          <w:ilvl w:val="1"/>
          <w:numId w:val="3"/>
        </w:numPr>
        <w:framePr w:w="10181" w:h="13087" w:hRule="exact" w:wrap="none" w:vAnchor="page" w:hAnchor="page" w:x="1107" w:y="269"/>
        <w:tabs>
          <w:tab w:leader="none" w:pos="15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400" w:right="54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10181" w:h="13087" w:hRule="exact" w:wrap="none" w:vAnchor="page" w:hAnchor="page" w:x="1107" w:y="269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20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400 кв.м, с</w:t>
        <w:br/>
        <w:t>кадастровым номером 23:21:0401007:510, расположен по адресу: г.</w:t>
        <w:br/>
        <w:t>Новокубанск, ул. Воровского, 80.</w:t>
      </w:r>
    </w:p>
    <w:p>
      <w:pPr>
        <w:pStyle w:val="Style3"/>
        <w:framePr w:w="10181" w:h="13087" w:hRule="exact" w:wrap="none" w:vAnchor="page" w:hAnchor="page" w:x="1107" w:y="26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86"/>
        <w:gridCol w:w="202"/>
        <w:gridCol w:w="490"/>
        <w:gridCol w:w="46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55"/>
              </w:rPr>
              <w:t xml:space="preserve">п </w:t>
            </w:r>
            <w:r>
              <w:rPr>
                <w:rStyle w:val="CharStyle55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6"/>
              </w:rPr>
              <w:t>■У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02" w:y="150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1"/>
              </w:rPr>
              <w:t>По|щ-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02" w:y="150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05pt;margin-top:756.55pt;width:29.55pt;height:0;z-index:-251658240;mso-position-horizontal-relative:page;mso-position-vertical-relative:page">
            <v:stroke weight="1.2pt"/>
          </v:shape>
        </w:pict>
      </w:r>
    </w:p>
    <w:p>
      <w:pPr>
        <w:pStyle w:val="Style16"/>
        <w:framePr w:w="214" w:h="6586" w:hRule="exact" w:wrap="none" w:vAnchor="page" w:hAnchor="page" w:x="583" w:y="3943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908" w:y="12300"/>
        <w:widowControl w:val="0"/>
        <w:rPr>
          <w:sz w:val="2"/>
          <w:szCs w:val="2"/>
        </w:rPr>
      </w:pPr>
      <w:r>
        <w:pict>
          <v:shape id="_x0000_s1028" type="#_x0000_t75" style="width:7pt;height:9pt;">
            <v:imagedata r:id="rId9" r:href="rId10"/>
          </v:shape>
        </w:pict>
      </w:r>
    </w:p>
    <w:p>
      <w:pPr>
        <w:pStyle w:val="Style57"/>
        <w:framePr w:w="134" w:h="313" w:hRule="exact" w:wrap="none" w:vAnchor="page" w:hAnchor="page" w:x="927" w:y="1249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*6</w:t>
      </w:r>
    </w:p>
    <w:p>
      <w:pPr>
        <w:pStyle w:val="Style59"/>
        <w:framePr w:w="134" w:h="313" w:hRule="exact" w:wrap="none" w:vAnchor="page" w:hAnchor="page" w:x="927" w:y="1249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8"/>
        <w:framePr w:w="134" w:h="313" w:hRule="exact" w:wrap="none" w:vAnchor="page" w:hAnchor="page" w:x="927" w:y="1249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9629" w:h="13061" w:hRule="exact" w:wrap="none" w:vAnchor="page" w:hAnchor="page" w:x="1383" w:y="11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  <w:br/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</w:t>
        <w:br/>
        <w:t>разрешенного использования - 2.1 «Для индивидуального жилищного</w:t>
        <w:br/>
        <w:t>строительства», градостроительным регламентом территориальной зоны Ж-1,</w:t>
        <w:br/>
        <w:t>предусмотрены испрашиваемые условно разрешенные виды использования</w:t>
        <w:br/>
        <w:t>земельного участка - 4.4. «Магазины», запрашиваемые Заказчиком:</w:t>
      </w:r>
    </w:p>
    <w:p>
      <w:pPr>
        <w:pStyle w:val="Style3"/>
        <w:framePr w:w="9629" w:h="13061" w:hRule="exact" w:wrap="none" w:vAnchor="page" w:hAnchor="page" w:x="1383" w:y="119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3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9629" w:h="13061" w:hRule="exact" w:wrap="none" w:vAnchor="page" w:hAnchor="page" w:x="1383" w:y="11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9629" w:h="13061" w:hRule="exact" w:wrap="none" w:vAnchor="page" w:hAnchor="page" w:x="1383" w:y="11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- 4.4 установлены следующие предельные (минимальные и (или)</w:t>
        <w:br/>
        <w:t>максимальные) размеры земельных участков и предельные параметры</w:t>
      </w:r>
    </w:p>
    <w:p>
      <w:pPr>
        <w:pStyle w:val="Style61"/>
        <w:framePr w:wrap="none" w:vAnchor="page" w:hAnchor="page" w:x="1426" w:y="165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61"/>
        <w:framePr w:wrap="none" w:vAnchor="page" w:hAnchor="page" w:x="2002" w:y="165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</w:t>
      </w:r>
    </w:p>
    <w:p>
      <w:pPr>
        <w:pStyle w:val="Style61"/>
        <w:framePr w:wrap="none" w:vAnchor="page" w:hAnchor="page" w:x="2559" w:y="165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59"/>
        <w:framePr w:wrap="none" w:vAnchor="page" w:hAnchor="page" w:x="3116" w:y="165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№док</w:t>
      </w:r>
    </w:p>
    <w:p>
      <w:pPr>
        <w:framePr w:wrap="none" w:vAnchor="page" w:hAnchor="page" w:x="3730" w:y="15765"/>
        <w:widowControl w:val="0"/>
        <w:rPr>
          <w:sz w:val="2"/>
          <w:szCs w:val="2"/>
        </w:rPr>
      </w:pPr>
      <w:r>
        <w:pict>
          <v:shape id="_x0000_s1029" type="#_x0000_t75" style="width:30pt;height:47pt;">
            <v:imagedata r:id="rId11" r:href="rId12"/>
          </v:shape>
        </w:pict>
      </w:r>
    </w:p>
    <w:p>
      <w:pPr>
        <w:pStyle w:val="Style59"/>
        <w:framePr w:wrap="none" w:vAnchor="page" w:hAnchor="page" w:x="4402" w:y="165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63"/>
        <w:framePr w:wrap="none" w:vAnchor="page" w:hAnchor="page" w:x="7157" w:y="1621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2350-721-3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24" w:h="6581" w:hRule="exact" w:wrap="none" w:vAnchor="page" w:hAnchor="page" w:x="341" w:y="3051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526" w:y="10112"/>
        <w:widowControl w:val="0"/>
        <w:rPr>
          <w:sz w:val="2"/>
          <w:szCs w:val="2"/>
        </w:rPr>
      </w:pPr>
      <w:r>
        <w:pict>
          <v:shape id="_x0000_s1030" type="#_x0000_t75" style="width:19pt;height:21pt;">
            <v:imagedata r:id="rId13" r:href="rId14"/>
          </v:shape>
        </w:pict>
      </w:r>
    </w:p>
    <w:p>
      <w:pPr>
        <w:framePr w:wrap="none" w:vAnchor="page" w:hAnchor="page" w:x="651" w:y="11229"/>
        <w:widowControl w:val="0"/>
      </w:pPr>
    </w:p>
    <w:p>
      <w:pPr>
        <w:pStyle w:val="Style45"/>
        <w:framePr w:w="134" w:h="316" w:hRule="exact" w:wrap="none" w:vAnchor="page" w:hAnchor="page" w:x="689" w:y="115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47"/>
        <w:framePr w:w="134" w:h="316" w:hRule="exact" w:wrap="none" w:vAnchor="page" w:hAnchor="page" w:x="689" w:y="115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134" w:h="316" w:hRule="exact" w:wrap="none" w:vAnchor="page" w:hAnchor="page" w:x="689" w:y="1159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10181" w:h="13056" w:hRule="exact" w:wrap="none" w:vAnchor="page" w:hAnchor="page" w:x="1107" w:y="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10181" w:h="13056" w:hRule="exact" w:wrap="none" w:vAnchor="page" w:hAnchor="page" w:x="1107" w:y="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передней</w:t>
        <w:br/>
        <w:t>границы - территории общего пользования - 5,0 м в новых микрорайонах; по</w:t>
        <w:br/>
        <w:t>линии 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боковой</w:t>
        <w:br/>
        <w:t>границы - границы смежных земельных участков - 3,0 м; при блокировке - 0,0</w:t>
        <w:br/>
        <w:t>м;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задней</w:t>
        <w:br/>
        <w:t>границы - границы смежных земельных участков - 3,0 м; при блокировке - 0,0</w:t>
        <w:br/>
        <w:t>м;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5"/>
        </w:numPr>
        <w:framePr w:w="10181" w:h="13056" w:hRule="exact" w:wrap="none" w:vAnchor="page" w:hAnchor="page" w:x="1107" w:y="305"/>
        <w:tabs>
          <w:tab w:leader="none" w:pos="1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- 65 </w:t>
      </w:r>
      <w:r>
        <w:rPr>
          <w:rStyle w:val="CharStyle65"/>
        </w:rPr>
        <w:t>%.</w:t>
      </w:r>
    </w:p>
    <w:p>
      <w:pPr>
        <w:pStyle w:val="Style3"/>
        <w:framePr w:w="10181" w:h="13056" w:hRule="exact" w:wrap="none" w:vAnchor="page" w:hAnchor="page" w:x="1107" w:y="305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400 кв.м, с</w:t>
      </w:r>
    </w:p>
    <w:p>
      <w:pPr>
        <w:pStyle w:val="Style3"/>
        <w:framePr w:w="10181" w:h="13056" w:hRule="exact" w:wrap="none" w:vAnchor="page" w:hAnchor="page" w:x="1107" w:y="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23:21:0401007:510, расположенный по адресу: г.</w:t>
        <w:br/>
        <w:t>Новокубанск, ул. Воровского, 80, соответствует требованиям статьи 40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10181" w:h="13056" w:hRule="exact" w:wrap="none" w:vAnchor="page" w:hAnchor="page" w:x="1107" w:y="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6"/>
        <w:gridCol w:w="600"/>
        <w:gridCol w:w="106"/>
        <w:gridCol w:w="432"/>
        <w:gridCol w:w="6120"/>
        <w:gridCol w:w="619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42"/>
              </w:rPr>
              <w:t>Г)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107" w:y="150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2350-721-3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24"/>
              </w:rPr>
              <w:t>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Под!. 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107" w:y="150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898" w:wrap="none" w:vAnchor="page" w:hAnchor="page" w:x="1107" w:y="1500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898" w:wrap="none" w:vAnchor="page" w:hAnchor="page" w:x="1107" w:y="1500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2pt;margin-top:710.5pt;width:27.1pt;height:0;z-index:-251658240;mso-position-horizontal-relative:page;mso-position-vertical-relative:page">
            <v:stroke weight="0.95pt"/>
          </v:shape>
        </w:pict>
      </w:r>
    </w:p>
    <w:p>
      <w:pPr>
        <w:pStyle w:val="Style16"/>
        <w:framePr w:w="226" w:h="6586" w:hRule="exact" w:wrap="none" w:vAnchor="page" w:hAnchor="page" w:x="370" w:y="3022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553" w:y="10069"/>
        <w:widowControl w:val="0"/>
        <w:rPr>
          <w:sz w:val="2"/>
          <w:szCs w:val="2"/>
        </w:rPr>
      </w:pPr>
      <w:r>
        <w:pict>
          <v:shape id="_x0000_s1031" type="#_x0000_t75" style="width:16pt;height:8pt;">
            <v:imagedata r:id="rId15" r:href="rId16"/>
          </v:shape>
        </w:pict>
      </w:r>
    </w:p>
    <w:p>
      <w:pPr>
        <w:framePr w:wrap="none" w:vAnchor="page" w:hAnchor="page" w:x="687" w:y="11384"/>
        <w:widowControl w:val="0"/>
        <w:rPr>
          <w:sz w:val="2"/>
          <w:szCs w:val="2"/>
        </w:rPr>
      </w:pPr>
      <w:r>
        <w:pict>
          <v:shape id="_x0000_s1032" type="#_x0000_t75" style="width:7pt;height:45pt;">
            <v:imagedata r:id="rId17" r:href="rId18"/>
          </v:shape>
        </w:pict>
      </w:r>
    </w:p>
    <w:p>
      <w:pPr>
        <w:framePr w:wrap="none" w:vAnchor="page" w:hAnchor="page" w:x="687" w:y="12877"/>
        <w:widowControl w:val="0"/>
        <w:rPr>
          <w:sz w:val="2"/>
          <w:szCs w:val="2"/>
        </w:rPr>
      </w:pPr>
      <w:r>
        <w:pict>
          <v:shape id="_x0000_s1033" type="#_x0000_t75" style="width:7pt;height:46pt;">
            <v:imagedata r:id="rId19" r:href="rId20"/>
          </v:shape>
        </w:pict>
      </w:r>
    </w:p>
    <w:p>
      <w:pPr>
        <w:pStyle w:val="Style8"/>
        <w:framePr w:wrap="none" w:vAnchor="page" w:hAnchor="page" w:x="663" w:y="137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С;</w:t>
      </w:r>
    </w:p>
    <w:p>
      <w:pPr>
        <w:pStyle w:val="Style3"/>
        <w:framePr w:w="10205" w:h="12571" w:hRule="exact" w:wrap="none" w:vAnchor="page" w:hAnchor="page" w:x="1095" w:y="2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10205" w:h="12571" w:hRule="exact" w:wrap="none" w:vAnchor="page" w:hAnchor="page" w:x="1095" w:y="286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</w:t>
        <w:br/>
        <w:t>«Магазины», с сохранением основного разрешенного вида использования «Для</w:t>
        <w:br/>
        <w:t>индивидуального жилищного строительства», для земельного участка с</w:t>
        <w:br/>
        <w:t>площадью 400 кв.м, с кадастровым номером 23:21:0401007:510,</w:t>
        <w:br/>
        <w:t>расположенным по адресу: г. Новокубанск, ул. Воровского, 80, соответствует</w:t>
        <w:br/>
        <w:t>требованиям градостроительных норм, согласно ПЗЗ, не окажет негативное</w:t>
        <w:br/>
        <w:t>воздействие на окружающую среду, с соблюдением требований технических</w:t>
        <w:br/>
        <w:t>регламентов, Федерального закона от 22.07.2008 г. № 123-ФЗ «Технический</w:t>
        <w:br/>
        <w:t>регламент о требованиях пожарной безопасности», Федерального закона от</w:t>
        <w:br/>
        <w:t>30.12.2009 г. № 384-ФЗ «Технический регламент о безопасности зданий и</w:t>
        <w:br/>
        <w:t>сооружений».</w:t>
      </w:r>
    </w:p>
    <w:p>
      <w:pPr>
        <w:pStyle w:val="Style53"/>
        <w:numPr>
          <w:ilvl w:val="1"/>
          <w:numId w:val="3"/>
        </w:numPr>
        <w:framePr w:w="10205" w:h="12571" w:hRule="exact" w:wrap="none" w:vAnchor="page" w:hAnchor="page" w:x="1095" w:y="286"/>
        <w:tabs>
          <w:tab w:leader="none" w:pos="15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820" w:right="0" w:firstLine="24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2"/>
    </w:p>
    <w:p>
      <w:pPr>
        <w:pStyle w:val="Style53"/>
        <w:framePr w:w="10205" w:h="12571" w:hRule="exact" w:wrap="none" w:vAnchor="page" w:hAnchor="page" w:x="1095" w:y="286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430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10205" w:h="12571" w:hRule="exact" w:wrap="none" w:vAnchor="page" w:hAnchor="page" w:x="1095" w:y="2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400</w:t>
        <w:br/>
        <w:t>кв.м, с кадастровым номером 23:21:0401007:510, расположенный по адресу: г.</w:t>
        <w:br/>
        <w:t>Новокубанск, ул. Воровского, 80, расположен в жилой зоне «Ж», с целевым</w:t>
        <w:br/>
        <w:t>направлением для застройки индивидуальными жилыми домами - «Ж-1» и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71"/>
        <w:gridCol w:w="566"/>
        <w:gridCol w:w="221"/>
        <w:gridCol w:w="480"/>
        <w:gridCol w:w="432"/>
        <w:gridCol w:w="6120"/>
        <w:gridCol w:w="629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7"/>
              </w:rPr>
              <w:t xml:space="preserve">р </w:t>
            </w:r>
            <w:r>
              <w:rPr>
                <w:rStyle w:val="CharStyle66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6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5" w:h="912" w:wrap="none" w:vAnchor="page" w:hAnchor="page" w:x="1095" w:y="149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2350-721-3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68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6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7"/>
              </w:rPr>
              <w:t>Пот4п.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5" w:h="912" w:wrap="none" w:vAnchor="page" w:hAnchor="page" w:x="1095" w:y="149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05" w:h="912" w:wrap="none" w:vAnchor="page" w:hAnchor="page" w:x="1095" w:y="1496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05" w:h="912" w:wrap="none" w:vAnchor="page" w:hAnchor="page" w:x="1095" w:y="1496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24" w:h="6566" w:hRule="exact" w:wrap="none" w:vAnchor="page" w:hAnchor="page" w:x="362" w:y="3403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"/>
        <w:framePr w:w="259" w:h="540" w:hRule="exact" w:wrap="none" w:vAnchor="page" w:hAnchor="page" w:x="620" w:y="116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щ.</w:t>
      </w:r>
    </w:p>
    <w:p>
      <w:pPr>
        <w:pStyle w:val="Style49"/>
        <w:framePr w:w="259" w:h="540" w:hRule="exact" w:wrap="none" w:vAnchor="page" w:hAnchor="page" w:x="620" w:y="116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259" w:h="540" w:hRule="exact" w:wrap="none" w:vAnchor="page" w:hAnchor="page" w:x="620" w:y="116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59" w:h="556" w:hRule="exact" w:wrap="none" w:vAnchor="page" w:hAnchor="page" w:x="620" w:y="130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59" w:h="556" w:hRule="exact" w:wrap="none" w:vAnchor="page" w:hAnchor="page" w:x="620" w:y="130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69"/>
        <w:framePr w:w="259" w:h="556" w:hRule="exact" w:wrap="none" w:vAnchor="page" w:hAnchor="page" w:x="620" w:y="1308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61"/>
        <w:framePr w:wrap="none" w:vAnchor="page" w:hAnchor="page" w:x="610" w:y="1406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rap="none" w:vAnchor="page" w:hAnchor="page" w:x="610" w:y="15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10205" w:h="12808" w:hRule="exact" w:wrap="none" w:vAnchor="page" w:hAnchor="page" w:x="1143" w:y="608"/>
        <w:widowControl w:val="0"/>
        <w:keepNext w:val="0"/>
        <w:keepLines w:val="0"/>
        <w:shd w:val="clear" w:color="auto" w:fill="auto"/>
        <w:bidi w:val="0"/>
        <w:jc w:val="left"/>
        <w:spacing w:before="0" w:after="432" w:line="494" w:lineRule="exact"/>
        <w:ind w:left="0" w:right="10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разрешенным видом использования - для индивидуального жилищного</w:t>
        <w:br/>
        <w:t>строительства (код. 2.1).</w:t>
      </w:r>
    </w:p>
    <w:p>
      <w:pPr>
        <w:pStyle w:val="Style53"/>
        <w:numPr>
          <w:ilvl w:val="1"/>
          <w:numId w:val="3"/>
        </w:numPr>
        <w:framePr w:w="10205" w:h="12808" w:hRule="exact" w:wrap="none" w:vAnchor="page" w:hAnchor="page" w:x="1143" w:y="608"/>
        <w:tabs>
          <w:tab w:leader="none" w:pos="22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480" w:lineRule="exact"/>
        <w:ind w:left="660" w:right="540" w:firstLine="112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10205" w:h="12808" w:hRule="exact" w:wrap="none" w:vAnchor="page" w:hAnchor="page" w:x="1143" w:y="608"/>
        <w:widowControl w:val="0"/>
        <w:keepNext w:val="0"/>
        <w:keepLines w:val="0"/>
        <w:shd w:val="clear" w:color="auto" w:fill="auto"/>
        <w:bidi w:val="0"/>
        <w:jc w:val="left"/>
        <w:spacing w:before="0" w:after="424" w:line="480" w:lineRule="exact"/>
        <w:ind w:left="0" w:right="5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400 кв.м, с кадастровым номером</w:t>
        <w:br/>
        <w:t>23:21:0401007:510, расположенном по адресу: г. Новокубанск, ул. Воровского,</w:t>
        <w:br/>
        <w:t>80, возведен один объект капитального строительства - индивидуальный жилой</w:t>
        <w:br/>
        <w:t>дом. В дальнейшем данное здание предусматривается частично</w:t>
        <w:br/>
        <w:t>эксплуатировать как магазин, с сохранением существующего функционального</w:t>
        <w:br/>
        <w:t>назначения - индивидуальный жилой дом.</w:t>
      </w:r>
    </w:p>
    <w:p>
      <w:pPr>
        <w:pStyle w:val="Style53"/>
        <w:numPr>
          <w:ilvl w:val="1"/>
          <w:numId w:val="3"/>
        </w:numPr>
        <w:framePr w:w="10205" w:h="12808" w:hRule="exact" w:wrap="none" w:vAnchor="page" w:hAnchor="page" w:x="1143" w:y="608"/>
        <w:tabs>
          <w:tab w:leader="none" w:pos="15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 w:line="475" w:lineRule="exact"/>
        <w:ind w:left="920" w:right="540" w:firstLine="18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5"/>
    </w:p>
    <w:p>
      <w:pPr>
        <w:pStyle w:val="Style3"/>
        <w:framePr w:w="10205" w:h="12808" w:hRule="exact" w:wrap="none" w:vAnchor="page" w:hAnchor="page" w:x="1143" w:y="6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0220 07 21, земельный участок с площадью 400 кв.м, с кадастровым</w:t>
        <w:br/>
        <w:t>номером 23:21:0401007:510, расположенный по адресу: г. Новокубанск, ул.</w:t>
        <w:br/>
        <w:t>Воровского, 80, находится в охранной зоне объекта культурного наследия.</w:t>
      </w:r>
    </w:p>
    <w:p>
      <w:pPr>
        <w:pStyle w:val="Style3"/>
        <w:framePr w:w="10205" w:h="12808" w:hRule="exact" w:wrap="none" w:vAnchor="page" w:hAnchor="page" w:x="1143" w:y="6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земельных участков и объектов капитального</w:t>
        <w:br/>
        <w:t>строительства, которые не являются объектами культурного наследия, но</w:t>
        <w:br/>
        <w:t>расположены в пределах зон, обозначенных на карте градостроительного</w:t>
        <w:br/>
        <w:t>зонирования, определяется:</w:t>
      </w:r>
    </w:p>
    <w:p>
      <w:pPr>
        <w:pStyle w:val="Style3"/>
        <w:framePr w:w="10205" w:h="12808" w:hRule="exact" w:wrap="none" w:vAnchor="page" w:hAnchor="page" w:x="1143" w:y="608"/>
        <w:widowControl w:val="0"/>
        <w:keepNext w:val="0"/>
        <w:keepLines w:val="0"/>
        <w:shd w:val="clear" w:color="auto" w:fill="auto"/>
        <w:bidi w:val="0"/>
        <w:jc w:val="right"/>
        <w:spacing w:before="0" w:after="0" w:line="480" w:lineRule="exact"/>
        <w:ind w:left="0" w:right="1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градостроительными регламентами, определенными настоящими</w:t>
        <w:br/>
        <w:t>Правилами применительно к соответствующим территориальным зонам,</w:t>
      </w:r>
    </w:p>
    <w:p>
      <w:pPr>
        <w:pStyle w:val="Style71"/>
        <w:framePr w:wrap="none" w:vAnchor="page" w:hAnchor="page" w:x="3951" w:y="1508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6"/>
        <w:gridCol w:w="566"/>
        <w:gridCol w:w="245"/>
        <w:gridCol w:w="398"/>
        <w:gridCol w:w="518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2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73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9" w:y="153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9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19" w:h="6581" w:hRule="exact" w:wrap="none" w:vAnchor="page" w:hAnchor="page" w:x="423" w:y="3385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195" w:h="13052" w:hRule="exact" w:wrap="none" w:vAnchor="page" w:hAnchor="page" w:x="1170" w:y="6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обозначенным на карте градостроительного зонирования, с учетом</w:t>
        <w:br/>
        <w:t>ограничений, определенных настоящей статьей;</w:t>
      </w:r>
    </w:p>
    <w:p>
      <w:pPr>
        <w:pStyle w:val="Style3"/>
        <w:framePr w:w="10195" w:h="13052" w:hRule="exact" w:wrap="none" w:vAnchor="page" w:hAnchor="page" w:x="1170" w:y="6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ограничениями, установленными в соответствии с проектом зон охраны</w:t>
        <w:br/>
        <w:t>объектов культурного наследия, а до утверждения указанного проекта —</w:t>
        <w:br/>
        <w:t>нормативными правовыми актами Краснодарского края о режиме</w:t>
        <w:br/>
        <w:t>использования земельных участков и объектов капитального строительства,</w:t>
        <w:br/>
        <w:t>расположенных в границах зон охраны объектов культурного наследия, в части,</w:t>
        <w:br/>
        <w:t>не противоречащей законодательству Российской Федерации об охране</w:t>
        <w:br/>
        <w:t>объектов культурного наследия.</w:t>
      </w:r>
    </w:p>
    <w:p>
      <w:pPr>
        <w:pStyle w:val="Style3"/>
        <w:framePr w:w="10195" w:h="13052" w:hRule="exact" w:wrap="none" w:vAnchor="page" w:hAnchor="page" w:x="1170" w:y="6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органов исполнительной власти Российской Федерации и</w:t>
        <w:br/>
        <w:t>Краснодарского края, уполномоченных в сфере охраны объектов культурного</w:t>
        <w:br/>
        <w:t>наследия, к использованию земель в границах зон охраны объектов</w:t>
        <w:br/>
        <w:t>культурного наследия (памятников истории и культуры) народов Российской</w:t>
        <w:br/>
        <w:t>Федерации, изложенные в нормативных правовых актах Краснодарского края, а</w:t>
        <w:br/>
        <w:t>также информация об объектах культурного наследия, выявленных объектах</w:t>
        <w:br/>
        <w:t>культурного наследия, излагаются в виде ограничений и включаются в</w:t>
        <w:br/>
        <w:t>градостроительные планы земельных участков.</w:t>
      </w:r>
    </w:p>
    <w:p>
      <w:pPr>
        <w:pStyle w:val="Style3"/>
        <w:framePr w:w="10195" w:h="13052" w:hRule="exact" w:wrap="none" w:vAnchor="page" w:hAnchor="page" w:x="1170" w:y="6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Утверждение градостроительных планов земельных участков,</w:t>
        <w:br/>
        <w:t>расположенных в зонах охраны объектов культурного наследия, без указания</w:t>
        <w:br/>
        <w:t>соответствующих ограничений не допускается.</w:t>
      </w:r>
    </w:p>
    <w:p>
      <w:pPr>
        <w:pStyle w:val="Style3"/>
        <w:framePr w:w="10195" w:h="13052" w:hRule="exact" w:wrap="none" w:vAnchor="page" w:hAnchor="page" w:x="1170" w:y="6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зоны действия ограничений строительство и реконструкция</w:t>
        <w:br/>
        <w:t>любых объектов капитального строительства, проведение земляных, дорожных,</w:t>
        <w:br/>
        <w:t>мелиоративных и ремонтных работ, а также размещение объектов рекламы</w:t>
        <w:br/>
        <w:t>разрешается только после согласования с органом исполнительной власти</w:t>
        <w:br/>
        <w:t>Краснодарского края, уполномоченным в сфере охраны объектов культурного</w:t>
        <w:br/>
        <w:t>наследия. Строительство и реконструкция зданий и сооружений в указанных</w:t>
        <w:br/>
        <w:t>зонах осуществляется на основании проектной документации, подготовленной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71"/>
        <w:gridCol w:w="192"/>
        <w:gridCol w:w="480"/>
        <w:gridCol w:w="466"/>
        <w:gridCol w:w="6115"/>
        <w:gridCol w:w="629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4"/>
              </w:rPr>
              <w:t>{) 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4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07" w:wrap="none" w:vAnchor="page" w:hAnchor="page" w:x="1170" w:y="15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4"/>
              </w:rPr>
              <w:t>2350-721-3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24"/>
              </w:rPr>
              <w:t>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07" w:wrap="none" w:vAnchor="page" w:hAnchor="page" w:x="1170" w:y="15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907" w:wrap="none" w:vAnchor="page" w:hAnchor="page" w:x="1170" w:y="1532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5" w:h="907" w:wrap="none" w:vAnchor="page" w:hAnchor="page" w:x="1170" w:y="1532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19" w:h="6576" w:hRule="exact" w:wrap="none" w:vAnchor="page" w:hAnchor="page" w:x="399" w:y="3395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438" w:hRule="exact" w:wrap="none" w:vAnchor="page" w:hAnchor="page" w:x="652" w:y="139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38" w:hRule="exact" w:wrap="none" w:vAnchor="page" w:hAnchor="page" w:x="652" w:y="139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с:</w:t>
      </w:r>
    </w:p>
    <w:p>
      <w:pPr>
        <w:pStyle w:val="Style3"/>
        <w:framePr w:w="259" w:h="255" w:hRule="exact" w:wrap="none" w:vAnchor="page" w:hAnchor="page" w:x="662" w:y="1516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59" w:h="255" w:hRule="exact" w:wrap="none" w:vAnchor="page" w:hAnchor="page" w:x="662" w:y="1516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59" w:h="255" w:hRule="exact" w:wrap="none" w:vAnchor="page" w:hAnchor="page" w:x="662" w:y="1516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10195" w:h="13008" w:hRule="exact" w:wrap="none" w:vAnchor="page" w:hAnchor="page" w:x="1170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требований к архитектурным решениям, требований сохранности</w:t>
        <w:br/>
        <w:t>объектов культурного наследия и обеспечения их благоприятного визуального</w:t>
        <w:br/>
        <w:t>восприятия в историческом архитектурно-ландшафтном окружении и</w:t>
        <w:br/>
        <w:t>природной среде.</w:t>
      </w:r>
    </w:p>
    <w:p>
      <w:pPr>
        <w:pStyle w:val="Style3"/>
        <w:framePr w:w="10195" w:h="13008" w:hRule="exact" w:wrap="none" w:vAnchor="page" w:hAnchor="page" w:x="1170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а также получения согласования технических служб</w:t>
        <w:br/>
        <w:t>ответственных за ведение работ в охранных и защитных зонах, то возможно</w:t>
        <w:br/>
        <w:t>использование данного земельного участка в соответствии с испрашиваемым</w:t>
        <w:br/>
        <w:t>условно разрешенным видом использования «Магазины».</w:t>
      </w:r>
    </w:p>
    <w:p>
      <w:pPr>
        <w:pStyle w:val="Style3"/>
        <w:framePr w:w="10195" w:h="13008" w:hRule="exact" w:wrap="none" w:vAnchor="page" w:hAnchor="page" w:x="1170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«Магазины» (код 4.4), с сохранением основного разрешенного вида</w:t>
        <w:br/>
        <w:t>использования «Для индивидуального жилищного строительства» (код 2.1), для</w:t>
        <w:br/>
        <w:t>земельного участка с площадью 400 кв.м, с кадастровым номером</w:t>
        <w:br/>
        <w:t>23:21:0401007:510, расположенном по адресу: г. Новокубанск, ул. Воровского,</w:t>
        <w:br/>
        <w:t>80, с учетом наличия особых условий использования территории, не окажет</w:t>
        <w:br/>
        <w:t>негативного воздействия на окружающую среду, соответствует требованиям</w:t>
        <w:br/>
        <w:t>технических регламентов Федерального закона от 22.07.2008 г. № 123-ФЗ</w:t>
        <w:br/>
        <w:t>«Технический регламент о требованиях пожарной безопасности»,</w:t>
      </w:r>
    </w:p>
    <w:p>
      <w:pPr>
        <w:pStyle w:val="Style3"/>
        <w:framePr w:w="10195" w:h="13008" w:hRule="exact" w:wrap="none" w:vAnchor="page" w:hAnchor="page" w:x="1170" w:y="611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53"/>
        <w:numPr>
          <w:ilvl w:val="0"/>
          <w:numId w:val="3"/>
        </w:numPr>
        <w:framePr w:w="10195" w:h="13008" w:hRule="exact" w:wrap="none" w:vAnchor="page" w:hAnchor="page" w:x="1170" w:y="611"/>
        <w:tabs>
          <w:tab w:leader="none" w:pos="3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07" w:line="280" w:lineRule="exact"/>
        <w:ind w:left="27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6"/>
    </w:p>
    <w:p>
      <w:pPr>
        <w:pStyle w:val="Style3"/>
        <w:framePr w:w="10195" w:h="13008" w:hRule="exact" w:wrap="none" w:vAnchor="page" w:hAnchor="page" w:x="1170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400 кв.м, с</w:t>
        <w:br/>
        <w:t>кадастровым номером 23:21:0401007:510, расположенный по адресу: г.</w:t>
        <w:br/>
        <w:t>Новокубанск, ул. Воровского, 80, находится в западной части г. Новокубанска.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6"/>
        <w:gridCol w:w="566"/>
        <w:gridCol w:w="182"/>
        <w:gridCol w:w="206"/>
        <w:gridCol w:w="259"/>
        <w:gridCol w:w="51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</w:rPr>
              <w:t xml:space="preserve">u </w:t>
            </w:r>
            <w:r>
              <w:rPr>
                <w:rStyle w:val="CharStyle56"/>
              </w:rPr>
              <w:t>I)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75"/>
                <w:b/>
                <w:bCs/>
              </w:rPr>
              <w:t>■■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6"/>
              </w:rPr>
              <w:t>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6"/>
              </w:rPr>
              <w:t>у|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66" w:y="153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5"/>
                <w:b/>
                <w:bCs/>
              </w:rPr>
              <w:t>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66" w:y="153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75pt;margin-top:728.75pt;width:26.9pt;height:0;z-index:-251658240;mso-position-horizontal-relative:page;mso-position-vertical-relative:page">
            <v:stroke weight="1.2pt"/>
          </v:shape>
        </w:pict>
      </w:r>
    </w:p>
    <w:p>
      <w:pPr>
        <w:pStyle w:val="Style16"/>
        <w:framePr w:w="219" w:h="6581" w:hRule="exact" w:wrap="none" w:vAnchor="page" w:hAnchor="page" w:x="439" w:y="3387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"/>
        <w:framePr w:w="259" w:h="607" w:hRule="exact" w:wrap="none" w:vAnchor="page" w:hAnchor="page" w:x="711" w:y="1164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&lt;!</w:t>
      </w:r>
    </w:p>
    <w:p>
      <w:pPr>
        <w:pStyle w:val="Style49"/>
        <w:framePr w:w="259" w:h="607" w:hRule="exact" w:wrap="none" w:vAnchor="page" w:hAnchor="page" w:x="711" w:y="1164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QD</w:t>
      </w:r>
    </w:p>
    <w:p>
      <w:pPr>
        <w:pStyle w:val="Style3"/>
        <w:framePr w:w="259" w:h="607" w:hRule="exact" w:wrap="none" w:vAnchor="page" w:hAnchor="page" w:x="711" w:y="1164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59" w:h="607" w:hRule="exact" w:wrap="none" w:vAnchor="page" w:hAnchor="page" w:x="711" w:y="1164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49"/>
        <w:framePr w:w="259" w:h="640" w:hRule="exact" w:wrap="none" w:vAnchor="page" w:hAnchor="page" w:x="711" w:y="131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3"/>
        <w:framePr w:w="259" w:h="640" w:hRule="exact" w:wrap="none" w:vAnchor="page" w:hAnchor="page" w:x="711" w:y="131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59" w:h="640" w:hRule="exact" w:wrap="none" w:vAnchor="page" w:hAnchor="page" w:x="711" w:y="131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59" w:h="640" w:hRule="exact" w:wrap="none" w:vAnchor="page" w:hAnchor="page" w:x="711" w:y="131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18"/>
        <w:framePr w:w="269" w:h="355" w:hRule="exact" w:wrap="none" w:vAnchor="page" w:hAnchor="page" w:x="702" w:y="14071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77"/>
        </w:rPr>
        <w:t>о</w:t>
      </w:r>
    </w:p>
    <w:p>
      <w:pPr>
        <w:pStyle w:val="Style18"/>
        <w:framePr w:w="269" w:h="355" w:hRule="exact" w:wrap="none" w:vAnchor="page" w:hAnchor="page" w:x="702" w:y="1407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0"/>
          <w:lang w:val="ru-RU" w:eastAsia="ru-RU" w:bidi="ru-RU"/>
        </w:rPr>
        <w:t>С5</w:t>
      </w:r>
    </w:p>
    <w:p>
      <w:pPr>
        <w:pStyle w:val="Style3"/>
        <w:framePr w:wrap="none" w:vAnchor="page" w:hAnchor="page" w:x="702" w:y="151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севера данный земельный участок граничит с участком: КН</w:t>
        <w:br/>
        <w:t>23:21:0401007:236 (ул. Войкова, 91), с площадью 1500 кв.м, с разрешенным</w:t>
        <w:br/>
        <w:t>видом использования - для индивидуального жилищного строительства, с</w:t>
        <w:br/>
        <w:t>объектом капитального строительства - индивидуальный жилой дом. С юга</w:t>
        <w:br/>
        <w:t>данный земельный участок граничит с участком: КН 23:21:0401009:1931 (ул.</w:t>
        <w:br/>
        <w:t>Воровского, 80а), с площадью 603 кв.м, с разрешенным видом использования -</w:t>
        <w:br/>
        <w:t>для индивидуального жилищного строительства, с объектом капитального</w:t>
        <w:br/>
        <w:t>строительства - индивидуальный жилой дом. С запада данный земельный</w:t>
        <w:br/>
        <w:t>участок с земельным участком свободным от застройки, без КН, без адреса, с</w:t>
        <w:br/>
        <w:t>неопределенной площадью. С востока данный земельный участок граничит с</w:t>
        <w:br/>
        <w:t>ул. Воровского.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возведен один объект</w:t>
        <w:br/>
        <w:t>капитального строительства - индивидуальный жилой дом.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охранной зоне объекта культурного наследия.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9562" w:h="13071" w:hRule="exact" w:wrap="none" w:vAnchor="page" w:hAnchor="page" w:x="1258" w:y="6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«Магазины» (код 4.4), с</w:t>
        <w:br/>
        <w:t>сохранением основного разрешенного вида использования (Для</w:t>
        <w:br/>
        <w:t>индивидуального жилищного строительства» (код 2.1), где возможно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71"/>
        <w:gridCol w:w="571"/>
        <w:gridCol w:w="211"/>
        <w:gridCol w:w="341"/>
        <w:gridCol w:w="149"/>
        <w:gridCol w:w="46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60" w:lineRule="exact"/>
              <w:ind w:left="0" w:right="0" w:firstLine="0"/>
            </w:pPr>
            <w:r>
              <w:rPr>
                <w:rStyle w:val="CharStyle78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60" w:lineRule="exact"/>
              <w:ind w:left="0" w:right="0" w:firstLine="0"/>
            </w:pPr>
            <w:r>
              <w:rPr>
                <w:rStyle w:val="CharStyle79"/>
              </w:rPr>
              <w:t>1</w:t>
            </w:r>
            <w:r>
              <w:rPr>
                <w:rStyle w:val="CharStyle78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15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15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63"/>
        <w:framePr w:wrap="none" w:vAnchor="page" w:hAnchor="page" w:x="7018" w:y="1565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2350-721-3</w:t>
      </w:r>
    </w:p>
    <w:p>
      <w:pPr>
        <w:pStyle w:val="Style49"/>
        <w:framePr w:wrap="none" w:vAnchor="page" w:hAnchor="page" w:x="10858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19" w:h="6581" w:hRule="exact" w:wrap="none" w:vAnchor="page" w:hAnchor="page" w:x="348" w:y="3363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9"/>
        <w:framePr w:w="269" w:h="501" w:hRule="exact" w:wrap="none" w:vAnchor="page" w:hAnchor="page" w:x="610" w:y="1164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с©</w:t>
      </w:r>
    </w:p>
    <w:p>
      <w:pPr>
        <w:pStyle w:val="Style47"/>
        <w:framePr w:w="269" w:h="501" w:hRule="exact" w:wrap="none" w:vAnchor="page" w:hAnchor="page" w:x="610" w:y="1164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259" w:h="485" w:hRule="exact" w:wrap="none" w:vAnchor="page" w:hAnchor="page" w:x="610" w:y="1386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59" w:h="485" w:hRule="exact" w:wrap="none" w:vAnchor="page" w:hAnchor="page" w:x="610" w:y="1386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49"/>
        <w:framePr w:w="259" w:h="485" w:hRule="exact" w:wrap="none" w:vAnchor="page" w:hAnchor="page" w:x="610" w:y="138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47"/>
        <w:framePr w:w="259" w:h="485" w:hRule="exact" w:wrap="none" w:vAnchor="page" w:hAnchor="page" w:x="610" w:y="138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9744" w:h="13070" w:hRule="exact" w:wrap="none" w:vAnchor="page" w:hAnchor="page" w:x="1167" w:y="590"/>
        <w:widowControl w:val="0"/>
        <w:keepNext w:val="0"/>
        <w:keepLines w:val="0"/>
        <w:shd w:val="clear" w:color="auto" w:fill="auto"/>
        <w:bidi w:val="0"/>
        <w:jc w:val="left"/>
        <w:spacing w:before="0" w:after="584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</w:t>
        <w:br/>
        <w:t>продажи товаров, торговая площадь которых составляет до 5000 кв. м.</w:t>
        <w:br/>
        <w:t>размещение стоянок для автомобилей сотрудников и посетителей торговых</w:t>
        <w:br/>
        <w:t>объектов.</w:t>
      </w:r>
    </w:p>
    <w:p>
      <w:pPr>
        <w:pStyle w:val="Style53"/>
        <w:framePr w:w="9744" w:h="13070" w:hRule="exact" w:wrap="none" w:vAnchor="page" w:hAnchor="page" w:x="1167" w:y="590"/>
        <w:widowControl w:val="0"/>
        <w:keepNext w:val="0"/>
        <w:keepLines w:val="0"/>
        <w:shd w:val="clear" w:color="auto" w:fill="auto"/>
        <w:bidi w:val="0"/>
        <w:jc w:val="left"/>
        <w:spacing w:before="0" w:after="472" w:line="280" w:lineRule="exact"/>
        <w:ind w:left="436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numPr>
          <w:ilvl w:val="0"/>
          <w:numId w:val="7"/>
        </w:numPr>
        <w:framePr w:w="9744" w:h="13070" w:hRule="exact" w:wrap="none" w:vAnchor="page" w:hAnchor="page" w:x="1167" w:y="590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9744" w:h="13070" w:hRule="exact" w:wrap="none" w:vAnchor="page" w:hAnchor="page" w:x="1167" w:y="590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7"/>
        </w:numPr>
        <w:framePr w:w="9744" w:h="13070" w:hRule="exact" w:wrap="none" w:vAnchor="page" w:hAnchor="page" w:x="1167" w:y="590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53"/>
        <w:framePr w:w="9744" w:h="13070" w:hRule="exact" w:wrap="none" w:vAnchor="page" w:hAnchor="page" w:x="1167" w:y="5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4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8"/>
    </w:p>
    <w:p>
      <w:pPr>
        <w:pStyle w:val="Style3"/>
        <w:framePr w:w="9744" w:h="13070" w:hRule="exact" w:wrap="none" w:vAnchor="page" w:hAnchor="page" w:x="1167" w:y="5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400 кв.м, с</w:t>
        <w:br/>
        <w:t>кадастровым номером 23:21:0401007:510 расположенный по адресу: г.</w:t>
        <w:br/>
        <w:t>Новокубанск, ул. Воровского, 80, с существующим видом разрешенного</w:t>
        <w:br/>
        <w:t>использования «Для индивидуального жилищного строительства» (код 2.1) и с</w:t>
        <w:br/>
        <w:t>испрашиваемым видом условно разрешенного использования «Магазины»</w:t>
      </w:r>
    </w:p>
    <w:p>
      <w:pPr>
        <w:pStyle w:val="Style3"/>
        <w:framePr w:w="9744" w:h="13070" w:hRule="exact" w:wrap="none" w:vAnchor="page" w:hAnchor="page" w:x="1167" w:y="5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(4.4), где возможно размещение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м., с размещением стоянок для автомобилей сотрудников и</w:t>
        <w:br/>
        <w:t>посетителей торговых объектов; не несет негативного воздействия на</w:t>
        <w:br/>
        <w:t>окружающую среду, соответствует требованиям технических регламентов, в</w:t>
        <w:br/>
        <w:t>том числе Федеральному закону от 22.07.2008 г. № 123-ФЗ «Технический</w:t>
        <w:br/>
        <w:t>регламент о требованиях пожарной безопасности», Федеральному закону от</w:t>
        <w:br/>
        <w:t>30.12.2009 г. № 384-ФЗ «Технический регламент о безопасности зданий и</w:t>
        <w:br/>
        <w:t>сооружений», требованиям СП и возможно его использование с учетом наличия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71"/>
        <w:gridCol w:w="264"/>
        <w:gridCol w:w="331"/>
        <w:gridCol w:w="115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0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14" w:y="1532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1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114" w:y="153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63"/>
        <w:framePr w:wrap="none" w:vAnchor="page" w:hAnchor="page" w:x="6918" w:y="156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2350-721-3</w:t>
      </w:r>
    </w:p>
    <w:p>
      <w:pPr>
        <w:pStyle w:val="Style49"/>
        <w:framePr w:wrap="none" w:vAnchor="page" w:hAnchor="page" w:x="10758" w:y="1538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2"/>
        <w:framePr w:w="214" w:h="6566" w:hRule="exact" w:wrap="none" w:vAnchor="page" w:hAnchor="page" w:x="402" w:y="3435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4" type="#_x0000_t75" style="position:absolute;margin-left:16.1pt;margin-top:13.55pt;width:557.3pt;height:800.15pt;z-index:-251658752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</w:p>
    <w:p>
      <w:pPr>
        <w:pStyle w:val="Style16"/>
        <w:framePr w:w="214" w:h="6566" w:hRule="exact" w:wrap="none" w:vAnchor="page" w:hAnchor="page" w:x="409" w:y="3424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84"/>
        <w:framePr w:w="178" w:h="534" w:hRule="exact" w:wrap="none" w:vAnchor="page" w:hAnchor="page" w:x="724" w:y="1173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86"/>
        </w:rPr>
        <w:t>3</w:t>
      </w:r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</w:p>
    <w:p>
      <w:pPr>
        <w:pStyle w:val="Style45"/>
        <w:framePr w:w="178" w:h="534" w:hRule="exact" w:wrap="none" w:vAnchor="page" w:hAnchor="page" w:x="724" w:y="117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7"/>
        </w:rPr>
        <w:t>50</w:t>
      </w:r>
    </w:p>
    <w:p>
      <w:pPr>
        <w:pStyle w:val="Style88"/>
        <w:framePr w:w="178" w:h="534" w:hRule="exact" w:wrap="none" w:vAnchor="page" w:hAnchor="page" w:x="724" w:y="117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as</w:t>
      </w:r>
    </w:p>
    <w:p>
      <w:pPr>
        <w:pStyle w:val="Style90"/>
        <w:framePr w:w="178" w:h="534" w:hRule="exact" w:wrap="none" w:vAnchor="page" w:hAnchor="page" w:x="724" w:y="117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556" w:y="15103"/>
        <w:widowControl w:val="0"/>
        <w:rPr>
          <w:sz w:val="2"/>
          <w:szCs w:val="2"/>
        </w:rPr>
      </w:pPr>
      <w:r>
        <w:pict>
          <v:shape id="_x0000_s1035" type="#_x0000_t75" style="width:17pt;height:18pt;">
            <v:imagedata r:id="rId23" r:href="rId24"/>
          </v:shape>
        </w:pict>
      </w:r>
    </w:p>
    <w:p>
      <w:pPr>
        <w:pStyle w:val="Style92"/>
        <w:framePr w:wrap="none" w:vAnchor="page" w:hAnchor="page" w:x="733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а;</w:t>
      </w:r>
    </w:p>
    <w:p>
      <w:pPr>
        <w:pStyle w:val="Style94"/>
        <w:framePr w:wrap="none" w:vAnchor="page" w:hAnchor="page" w:x="5341" w:y="75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9"/>
        <w:gridCol w:w="562"/>
        <w:gridCol w:w="571"/>
        <w:gridCol w:w="571"/>
        <w:gridCol w:w="192"/>
        <w:gridCol w:w="398"/>
        <w:gridCol w:w="120"/>
        <w:gridCol w:w="432"/>
        <w:gridCol w:w="6101"/>
        <w:gridCol w:w="629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6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97"/>
                <w:b/>
                <w:bCs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8"/>
              </w:rPr>
              <w:t>IV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8"/>
              </w:rPr>
              <w:t>2350-721-3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00" w:firstLine="0"/>
            </w:pPr>
            <w:r>
              <w:rPr>
                <w:rStyle w:val="CharStyle97"/>
                <w:b/>
                <w:bCs/>
              </w:rPr>
              <w:t>13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9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97"/>
                <w:b/>
                <w:bCs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170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9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931" w:wrap="none" w:vAnchor="page" w:hAnchor="page" w:x="1170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5" w:h="931" w:wrap="none" w:vAnchor="page" w:hAnchor="page" w:x="1170" w:y="1532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0"/>
        <w:framePr w:w="9442" w:h="412" w:hRule="exact" w:wrap="none" w:vAnchor="page" w:hAnchor="page" w:x="1778" w:y="1423"/>
        <w:widowControl w:val="0"/>
        <w:keepNext w:val="0"/>
        <w:keepLines w:val="0"/>
        <w:shd w:val="clear" w:color="auto" w:fill="auto"/>
        <w:bidi w:val="0"/>
        <w:jc w:val="right"/>
        <w:spacing w:before="0" w:after="0" w:line="178" w:lineRule="exact"/>
        <w:ind w:left="6160" w:right="300" w:firstLine="0"/>
      </w:pPr>
      <w:r>
        <w:rPr>
          <w:rStyle w:val="CharStyle102"/>
          <w:b/>
          <w:bCs/>
          <w:i/>
          <w:iCs/>
        </w:rPr>
        <w:t>Форма выписка утверждена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приказом Ростехнадзора от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04.03.2019X9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</w:t>
      </w:r>
    </w:p>
    <w:p>
      <w:pPr>
        <w:pStyle w:val="Style103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spacing w:before="0" w:after="2" w:line="320" w:lineRule="exact"/>
        <w:ind w:left="30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9"/>
    </w:p>
    <w:p>
      <w:pPr>
        <w:pStyle w:val="Style53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157" w:line="280" w:lineRule="exact"/>
        <w:ind w:left="30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0"/>
    </w:p>
    <w:p>
      <w:pPr>
        <w:pStyle w:val="Style3"/>
        <w:framePr w:w="9442" w:h="5413" w:hRule="exact" w:wrap="none" w:vAnchor="page" w:hAnchor="page" w:x="1778" w:y="2580"/>
        <w:tabs>
          <w:tab w:leader="none" w:pos="74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1300" w:right="0" w:firstLine="0"/>
      </w:pPr>
      <w:r>
        <w:rPr>
          <w:rStyle w:val="CharStyle105"/>
        </w:rPr>
        <w:t>08.06.2021</w:t>
        <w:tab/>
      </w:r>
      <w:r>
        <w:rPr>
          <w:rStyle w:val="CharStyle106"/>
        </w:rPr>
        <w:t>293</w:t>
      </w:r>
    </w:p>
    <w:p>
      <w:pPr>
        <w:pStyle w:val="Style49"/>
        <w:framePr w:w="9442" w:h="5413" w:hRule="exact" w:wrap="none" w:vAnchor="page" w:hAnchor="page" w:x="1778" w:y="2580"/>
        <w:tabs>
          <w:tab w:leader="none" w:pos="74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190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30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07"/>
        </w:rPr>
        <w:t>Союз «Региональное объединение проектировщиков Кубани» саморегулируемая организация</w:t>
      </w:r>
    </w:p>
    <w:p>
      <w:pPr>
        <w:pStyle w:val="Style49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11" w:line="190" w:lineRule="exact"/>
        <w:ind w:left="80" w:right="0" w:firstLine="0"/>
      </w:pPr>
      <w:r>
        <w:rPr>
          <w:rStyle w:val="CharStyle108"/>
        </w:rPr>
        <w:t>(Союз</w:t>
      </w:r>
      <w:r>
        <w:rPr>
          <w:rStyle w:val="CharStyle109"/>
        </w:rPr>
        <w:t xml:space="preserve"> "РОЛК" СРОУ</w:t>
      </w:r>
    </w:p>
    <w:p>
      <w:pPr>
        <w:pStyle w:val="Style61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179" w:line="17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таиценованиесаморегудтфз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емойоргаотшцин}</w:t>
      </w:r>
    </w:p>
    <w:p>
      <w:pPr>
        <w:pStyle w:val="Style30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80" w:right="0" w:firstLine="0"/>
      </w:pPr>
      <w:r>
        <w:rPr>
          <w:rStyle w:val="CharStyle107"/>
        </w:rPr>
        <w:t>Саморегулируемая организация, основанная на членстве лиц, осуществляющих подготовку</w:t>
      </w:r>
    </w:p>
    <w:p>
      <w:pPr>
        <w:pStyle w:val="Style30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80" w:right="0" w:firstLine="0"/>
      </w:pPr>
      <w:r>
        <w:rPr>
          <w:rStyle w:val="CharStyle107"/>
        </w:rPr>
        <w:t>проектной документации</w:t>
      </w:r>
    </w:p>
    <w:p>
      <w:pPr>
        <w:pStyle w:val="Style61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188" w:line="17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10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spacing w:before="0" w:after="23" w:line="220" w:lineRule="exact"/>
        <w:ind w:left="80" w:right="0" w:firstLine="0"/>
      </w:pPr>
      <w:r>
        <w:rPr>
          <w:rStyle w:val="CharStyle112"/>
        </w:rPr>
        <w:t xml:space="preserve">Россия. </w:t>
      </w:r>
      <w:r>
        <w:rPr>
          <w:rStyle w:val="CharStyle112"/>
          <w:lang w:val="en-US" w:eastAsia="en-US" w:bidi="en-US"/>
        </w:rPr>
        <w:t xml:space="preserve">35G000. </w:t>
      </w:r>
      <w:r>
        <w:rPr>
          <w:rStyle w:val="CharStyle112"/>
        </w:rPr>
        <w:t xml:space="preserve">г. Краснодар, уд. Красноармейская, д. 68, од, 201. </w:t>
      </w:r>
      <w:r>
        <w:rPr>
          <w:rStyle w:val="CharStyle112"/>
          <w:lang w:val="en-US" w:eastAsia="en-US" w:bidi="en-US"/>
        </w:rPr>
        <w:t>htte://</w:t>
      </w:r>
      <w:r>
        <w:fldChar w:fldCharType="begin"/>
      </w:r>
      <w:r>
        <w:rPr>
          <w:rStyle w:val="CharStyle112"/>
        </w:rPr>
        <w:instrText> HYPERLINK "http://www.sropkju/" </w:instrText>
      </w:r>
      <w:r>
        <w:fldChar w:fldCharType="separate"/>
      </w:r>
      <w:r>
        <w:rPr>
          <w:rStyle w:val="Hyperlink"/>
          <w:lang w:val="en-US" w:eastAsia="en-US" w:bidi="en-US"/>
        </w:rPr>
        <w:t>www.sropkju/</w:t>
      </w:r>
      <w:r>
        <w:fldChar w:fldCharType="end"/>
      </w:r>
      <w:r>
        <w:rPr>
          <w:rStyle w:val="CharStyle112"/>
          <w:lang w:val="en-US" w:eastAsia="en-US" w:bidi="en-US"/>
        </w:rPr>
        <w:t>.</w:t>
      </w:r>
    </w:p>
    <w:p>
      <w:pPr>
        <w:pStyle w:val="Style30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80" w:right="0" w:firstLine="0"/>
      </w:pPr>
      <w:r>
        <w:fldChar w:fldCharType="begin"/>
      </w:r>
      <w:r>
        <w:rPr>
          <w:rStyle w:val="CharStyle107"/>
        </w:rPr>
        <w:instrText> HYPERLINK "mailto:mfb@sropk.ffl" </w:instrText>
      </w:r>
      <w:r>
        <w:fldChar w:fldCharType="separate"/>
      </w:r>
      <w:r>
        <w:rPr>
          <w:rStyle w:val="Hyperlink"/>
          <w:lang w:val="en-US" w:eastAsia="en-US" w:bidi="en-US"/>
        </w:rPr>
        <w:t>mfb@sropk.ffl</w:t>
      </w:r>
      <w:r>
        <w:fldChar w:fldCharType="end"/>
      </w:r>
    </w:p>
    <w:p>
      <w:pPr>
        <w:pStyle w:val="Style61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30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80" w:right="0" w:firstLine="0"/>
      </w:pPr>
      <w:r>
        <w:rPr>
          <w:rStyle w:val="CharStyle107"/>
        </w:rPr>
        <w:t>СРО-П-034-12102009</w:t>
      </w:r>
    </w:p>
    <w:p>
      <w:pPr>
        <w:pStyle w:val="Style61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both"/>
        <w:spacing w:before="0" w:after="193" w:line="17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30"/>
        <w:framePr w:w="9442" w:h="5413" w:hRule="exact" w:wrap="none" w:vAnchor="page" w:hAnchor="page" w:x="1778" w:y="258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80" w:right="0" w:firstLine="0"/>
      </w:pPr>
      <w:r>
        <w:rPr>
          <w:rStyle w:val="CharStyle113"/>
        </w:rPr>
        <w:t xml:space="preserve">выдана: </w:t>
      </w:r>
      <w:r>
        <w:rPr>
          <w:rStyle w:val="CharStyle107"/>
        </w:rPr>
        <w:t>Муниципальное унитарное предприятие "Управление капитального строительства</w:t>
      </w:r>
    </w:p>
    <w:p>
      <w:pPr>
        <w:pStyle w:val="Style114"/>
        <w:framePr w:w="9173" w:h="652" w:hRule="exact" w:wrap="none" w:vAnchor="page" w:hAnchor="page" w:x="1883" w:y="8022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20" w:right="0" w:firstLine="0"/>
      </w:pPr>
      <w:r>
        <w:rPr>
          <w:rStyle w:val="CharStyle116"/>
        </w:rPr>
        <w:t>Новокубанского района’’</w:t>
      </w:r>
    </w:p>
    <w:p>
      <w:pPr>
        <w:pStyle w:val="Style117"/>
        <w:framePr w:w="9173" w:h="652" w:hRule="exact" w:wrap="none" w:vAnchor="page" w:hAnchor="page" w:x="1883" w:y="8022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17"/>
        <w:framePr w:w="9173" w:h="652" w:hRule="exact" w:wrap="none" w:vAnchor="page" w:hAnchor="page" w:x="1883" w:y="8022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0"/>
        <w:gridCol w:w="332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24"/>
              </w:rPr>
              <w:t>Наименование Сведения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 xml:space="preserve">1. </w:t>
            </w:r>
            <w:r>
              <w:rPr>
                <w:rStyle w:val="CharStyle119"/>
              </w:rPr>
              <w:t>Сведения о члене саморегулируемся организации: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>1.1 Полное и (в случае, если имеется) сокращенное наименование</w:t>
              <w:br/>
              <w:t>юридического лица или фамилия, имя. (а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4"/>
                <w:lang w:val="en-US" w:eastAsia="en-US" w:bidi="en-US"/>
              </w:rPr>
              <w:t xml:space="preserve">.Vi </w:t>
            </w:r>
            <w:r>
              <w:rPr>
                <w:rStyle w:val="CharStyle24"/>
              </w:rPr>
              <w:t>V вициГеъизнОс унит аршзе</w:t>
              <w:br/>
              <w:t>зредприятие "Управление капитального</w:t>
              <w:br/>
              <w:t>строительства Н ов ©кубанского района”</w:t>
              <w:br/>
              <w:t>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24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(ОГРНЙП)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24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Российская Федеращш, 352240,</w:t>
              <w:br/>
              <w:t>Краснодарский край, г. Новокубанск,</w:t>
              <w:br/>
              <w:t>у</w:t>
            </w:r>
            <w:r>
              <w:rPr>
                <w:rStyle w:val="CharStyle24"/>
                <w:vertAlign w:val="superscript"/>
              </w:rPr>
              <w:t>г</w:t>
            </w:r>
            <w:r>
              <w:rPr>
                <w:rStyle w:val="CharStyle24"/>
              </w:rPr>
              <w:t>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4"/>
              </w:rPr>
              <w:t xml:space="preserve">1.5 Место фактического осуществления деятельности </w:t>
            </w:r>
            <w:r>
              <w:rPr>
                <w:rStyle w:val="CharStyle28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2" w:h="5856" w:wrap="none" w:vAnchor="page" w:hAnchor="page" w:x="1778" w:y="87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8"/>
              </w:rPr>
              <w:t>2.</w:t>
            </w:r>
            <w:r>
              <w:rPr>
                <w:rStyle w:val="CharStyle24"/>
              </w:rPr>
              <w:t xml:space="preserve"> </w:t>
            </w:r>
            <w:r>
              <w:rPr>
                <w:rStyle w:val="CharStyle119"/>
              </w:rPr>
              <w:t>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24"/>
              </w:rPr>
              <w:t xml:space="preserve">2 </w:t>
            </w:r>
            <w:r>
              <w:rPr>
                <w:rStyle w:val="CharStyle24"/>
                <w:lang w:val="en-US" w:eastAsia="en-US" w:bidi="en-US"/>
              </w:rPr>
              <w:t xml:space="preserve">J </w:t>
            </w:r>
            <w:r>
              <w:rPr>
                <w:rStyle w:val="CharStyle24"/>
              </w:rPr>
              <w:t>_.!кгггсзращ</w:t>
            </w:r>
            <w:r>
              <w:rPr>
                <w:rStyle w:val="CharStyle120"/>
              </w:rPr>
              <w:t>1</w:t>
            </w:r>
            <w:r>
              <w:rPr>
                <w:rStyle w:val="CharStyle24"/>
              </w:rPr>
              <w:t xml:space="preserve">йннкш </w:t>
            </w:r>
            <w:r>
              <w:rPr>
                <w:rStyle w:val="CharStyle28"/>
              </w:rPr>
              <w:t>тшер</w:t>
            </w:r>
            <w:r>
              <w:rPr>
                <w:rStyle w:val="CharStyle24"/>
              </w:rPr>
              <w:t xml:space="preserve"> -члена в реестре членов с£шорегул±фуемой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175 Г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4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24"/>
              </w:rPr>
              <w:t>предпринимателя в реестре членов саморегу лируемой организации</w:t>
            </w:r>
          </w:p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28"/>
              </w:rPr>
              <w:t>(число, месяц</w:t>
            </w:r>
            <w:r>
              <w:rPr>
                <w:rStyle w:val="CharStyle24"/>
              </w:rPr>
              <w:t xml:space="preserve">, </w:t>
            </w:r>
            <w:r>
              <w:rPr>
                <w:rStyle w:val="CharStyle28"/>
              </w:rPr>
              <w:t>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18.11.2010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4"/>
              </w:rPr>
              <w:t>2.3 Лата ("число месяц, гол) и номер решения о тонеме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18.11.201 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4"/>
              </w:rPr>
              <w:t xml:space="preserve">2.4- Дата вступления в </w:t>
            </w:r>
            <w:r>
              <w:rPr>
                <w:rStyle w:val="CharStyle28"/>
              </w:rPr>
              <w:t>силу</w:t>
            </w:r>
            <w:r>
              <w:rPr>
                <w:rStyle w:val="CharStyle24"/>
              </w:rPr>
              <w:t xml:space="preserve"> решения о приеме в-члены саморегулируемой</w:t>
              <w:br/>
              <w:t xml:space="preserve">организации </w:t>
            </w:r>
            <w:r>
              <w:rPr>
                <w:rStyle w:val="CharStyle2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2" w:h="5856" w:wrap="none" w:vAnchor="page" w:hAnchor="page" w:x="1778" w:y="87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 И .20К&gt;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framePr w:w="6173" w:h="495" w:hRule="exact" w:wrap="none" w:vAnchor="page" w:hAnchor="page" w:x="1103" w:y="1431"/>
        <w:tabs>
          <w:tab w:leader="underscore" w:pos="1776" w:val="left"/>
          <w:tab w:leader="underscore" w:pos="1848" w:val="left"/>
          <w:tab w:leader="underscore" w:pos="60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21"/>
        </w:rPr>
        <w:t>(число,</w:t>
      </w:r>
      <w:r>
        <w:rPr>
          <w:rStyle w:val="CharStyle122"/>
        </w:rPr>
        <w:t xml:space="preserve"> |-</w:t>
      </w:r>
    </w:p>
    <w:p>
      <w:pPr>
        <w:pStyle w:val="Style10"/>
        <w:framePr w:w="6173" w:h="495" w:hRule="exact" w:wrap="none" w:vAnchor="page" w:hAnchor="page" w:x="1103" w:y="1431"/>
        <w:tabs>
          <w:tab w:leader="underscore" w:pos="2076" w:val="left"/>
          <w:tab w:leader="underscore" w:pos="2148" w:val="left"/>
          <w:tab w:leader="underscore" w:pos="63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300" w:right="0" w:firstLine="0"/>
      </w:pPr>
      <w:r>
        <w:rPr>
          <w:lang w:val="ru-RU" w:eastAsia="ru-RU" w:bidi="ru-RU"/>
          <w:w w:val="100"/>
          <w:color w:val="000000"/>
          <w:position w:val="0"/>
        </w:rPr>
        <w:t>месяц, год)</w:t>
      </w:r>
      <w:r>
        <w:rPr>
          <w:rStyle w:val="CharStyle123"/>
          <w:lang w:val="ru-RU" w:eastAsia="ru-RU" w:bidi="ru-RU"/>
          <w:i w:val="0"/>
          <w:iCs w:val="0"/>
        </w:rPr>
        <w:tab/>
        <w:tab/>
        <w:tab/>
      </w:r>
      <w:r>
        <w:rPr>
          <w:rStyle w:val="CharStyle124"/>
          <w:i w:val="0"/>
          <w:iCs w:val="0"/>
        </w:rPr>
        <w:t>L</w:t>
      </w:r>
    </w:p>
    <w:p>
      <w:pPr>
        <w:pStyle w:val="Style61"/>
        <w:framePr w:wrap="none" w:vAnchor="page" w:hAnchor="page" w:x="1113" w:y="193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прекращения, членства в саморегулируемой. организации</w:t>
      </w:r>
    </w:p>
    <w:p>
      <w:pPr>
        <w:pStyle w:val="Style125"/>
        <w:framePr w:w="9082" w:h="1121" w:hRule="exact" w:wrap="none" w:vAnchor="page" w:hAnchor="page" w:x="1123" w:y="2142"/>
        <w:tabs>
          <w:tab w:leader="underscore" w:pos="9067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rStyle w:val="CharStyle127"/>
          <w:b/>
          <w:bCs/>
        </w:rPr>
        <w:t>3. Сведения о наличии у члена саморегулируемой организации права выполнения работ: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49"/>
        <w:framePr w:w="9082" w:h="1121" w:hRule="exact" w:wrap="none" w:vAnchor="page" w:hAnchor="page" w:x="1123" w:y="214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49"/>
        <w:framePr w:w="9082" w:h="1121" w:hRule="exact" w:wrap="none" w:vAnchor="page" w:hAnchor="page" w:x="1123" w:y="21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28"/>
        </w:rPr>
        <w:t>подготовку проектной документации</w:t>
      </w:r>
      <w:r>
        <w:rPr>
          <w:rStyle w:val="CharStyle129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35"/>
        <w:framePr w:wrap="none" w:vAnchor="page" w:hAnchor="page" w:x="1315" w:y="325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оеушествлеяие сноса:</w:t>
      </w:r>
    </w:p>
    <w:tbl>
      <w:tblPr>
        <w:tblOverlap w:val="never"/>
        <w:tblLayout w:type="fixed"/>
        <w:jc w:val="left"/>
      </w:tblPr>
      <w:tblGrid>
        <w:gridCol w:w="3307"/>
        <w:gridCol w:w="3082"/>
        <w:gridCol w:w="2429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411" w:wrap="none" w:vAnchor="page" w:hAnchor="page" w:x="1372" w:y="34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411" w:wrap="none" w:vAnchor="page" w:hAnchor="page" w:x="1372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80"/>
            </w:pPr>
            <w:r>
              <w:rPr>
                <w:rStyle w:val="CharStyle24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8" w:h="1411" w:wrap="none" w:vAnchor="page" w:hAnchor="page" w:x="1372" w:y="34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8" w:h="1411" w:wrap="none" w:vAnchor="page" w:hAnchor="page" w:x="1372" w:y="34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8" w:h="1411" w:wrap="none" w:vAnchor="page" w:hAnchor="page" w:x="1372" w:y="34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818" w:h="1411" w:wrap="none" w:vAnchor="page" w:hAnchor="page" w:x="1372" w:y="34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-</w:t>
            </w:r>
          </w:p>
        </w:tc>
      </w:tr>
    </w:tbl>
    <w:p>
      <w:pPr>
        <w:pStyle w:val="Style49"/>
        <w:framePr w:w="9254" w:h="687" w:hRule="exact" w:wrap="none" w:vAnchor="page" w:hAnchor="page" w:x="1123" w:y="494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rStyle w:val="CharStyle130"/>
        </w:rPr>
        <w:t>3.2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Сведения об уровне ответственности члена саморегулиру 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31"/>
        </w:rPr>
        <w:t xml:space="preserve">подготовку </w:t>
      </w:r>
      <w:r>
        <w:rPr>
          <w:rStyle w:val="CharStyle128"/>
        </w:rPr>
        <w:t>проектной документации,</w:t>
      </w:r>
      <w:r>
        <w:rPr>
          <w:rStyle w:val="CharStyle12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договору,</w:t>
      </w:r>
    </w:p>
    <w:tbl>
      <w:tblPr>
        <w:tblOverlap w:val="never"/>
        <w:tblLayout w:type="fixed"/>
        <w:jc w:val="left"/>
      </w:tblPr>
      <w:tblGrid>
        <w:gridCol w:w="1627"/>
        <w:gridCol w:w="461"/>
        <w:gridCol w:w="70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44" w:h="1075" w:wrap="none" w:vAnchor="page" w:hAnchor="page" w:x="1041" w:y="58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_в) .третий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44" w:h="1075" w:wrap="none" w:vAnchor="page" w:hAnchor="page" w:x="1041" w:y="58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300 000 000 (трехсот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2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144" w:h="1075" w:wrap="none" w:vAnchor="page" w:hAnchor="page" w:x="1041" w:y="58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144" w:h="1075" w:wrap="none" w:vAnchor="page" w:hAnchor="page" w:x="1041" w:y="5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9"/>
        <w:framePr w:w="9139" w:h="917" w:hRule="exact" w:wrap="none" w:vAnchor="page" w:hAnchor="page" w:x="1123" w:y="695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 лиру 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28"/>
        </w:rPr>
        <w:t>подготовку проектной документации,</w:t>
      </w:r>
      <w:r>
        <w:rPr>
          <w:rStyle w:val="CharStyle12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</w:r>
    </w:p>
    <w:p>
      <w:pPr>
        <w:pStyle w:val="Style49"/>
        <w:framePr w:w="9139" w:h="917" w:hRule="exact" w:wrap="none" w:vAnchor="page" w:hAnchor="page" w:x="1123" w:y="695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строительного подряда,, по договору подряда на осуществление сноса, заключаемым с испщгьяованием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6"/>
        <w:gridCol w:w="408"/>
        <w:gridCol w:w="710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51" w:wrap="none" w:vAnchor="page" w:hAnchor="page" w:x="1382" w:y="8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51" w:wrap="none" w:vAnchor="page" w:hAnchor="page" w:x="1382" w:y="8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51" w:wrap="none" w:vAnchor="page" w:hAnchor="page" w:x="1382" w:y="8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51" w:wrap="none" w:vAnchor="page" w:hAnchor="page" w:x="1382" w:y="80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51" w:wrap="none" w:vAnchor="page" w:hAnchor="page" w:x="1382" w:y="80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32"/>
        <w:framePr w:w="8803" w:h="730" w:hRule="exact" w:wrap="none" w:vAnchor="page" w:hAnchor="page" w:x="1113" w:y="936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4"/>
          <w:b w:val="0"/>
          <w:bCs w:val="0"/>
        </w:rPr>
        <w:t>4. •Сведения « арнвстановления ирявп выполнять инженерные изыскания*осуществлять подготовку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проектной документация, строительство, реконструкцию, капитальный ремонт, снос объектов</w:t>
      </w:r>
    </w:p>
    <w:p>
      <w:pPr>
        <w:pStyle w:val="Style132"/>
        <w:framePr w:w="8803" w:h="730" w:hRule="exact" w:wrap="none" w:vAnchor="page" w:hAnchor="page" w:x="1113" w:y="936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" w:right="0" w:firstLine="0"/>
      </w:pPr>
      <w:r>
        <w:rPr>
          <w:rStyle w:val="CharStyle135"/>
          <w:b/>
          <w:bCs/>
        </w:rPr>
        <w:t>капитального строительства:</w:t>
      </w:r>
    </w:p>
    <w:p>
      <w:pPr>
        <w:pStyle w:val="Style49"/>
        <w:framePr w:w="5616" w:h="473" w:hRule="exact" w:wrap="none" w:vAnchor="page" w:hAnchor="page" w:x="1123" w:y="10024"/>
        <w:tabs>
          <w:tab w:leader="underscore" w:pos="55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0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9"/>
        <w:framePr w:wrap="none" w:vAnchor="page" w:hAnchor="page" w:x="7219" w:y="100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9"/>
        <w:framePr w:wrap="none" w:vAnchor="page" w:hAnchor="page" w:x="1123" w:y="105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49"/>
        <w:framePr w:wrap="none" w:vAnchor="page" w:hAnchor="page" w:x="7209" w:y="1048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9"/>
        </w:rPr>
        <w:t>Отсутствует</w:t>
      </w:r>
    </w:p>
    <w:p>
      <w:pPr>
        <w:pStyle w:val="Style30"/>
        <w:framePr w:wrap="none" w:vAnchor="page" w:hAnchor="page" w:x="1094" w:y="1231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921" w:y="11198"/>
        <w:widowControl w:val="0"/>
        <w:rPr>
          <w:sz w:val="2"/>
          <w:szCs w:val="2"/>
        </w:rPr>
      </w:pPr>
      <w:r>
        <w:pict>
          <v:shape id="_x0000_s1036" type="#_x0000_t75" style="width:170pt;height:110pt;">
            <v:imagedata r:id="rId25" r:href="rId26"/>
          </v:shape>
        </w:pict>
      </w:r>
    </w:p>
    <w:p>
      <w:pPr>
        <w:pStyle w:val="Style30"/>
        <w:framePr w:wrap="none" w:vAnchor="page" w:hAnchor="page" w:x="7468" w:y="122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30"/>
        <w:framePr w:wrap="none" w:vAnchor="page" w:hAnchor="page" w:x="3849" w:y="1342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9" w:y="180"/>
        <w:widowControl w:val="0"/>
        <w:rPr>
          <w:sz w:val="2"/>
          <w:szCs w:val="2"/>
        </w:rPr>
      </w:pPr>
      <w:r>
        <w:pict>
          <v:shape id="_x0000_s1037" type="#_x0000_t75" style="width:556pt;height:817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6"/>
        <w:framePr w:w="11126" w:h="568" w:hRule="exact" w:wrap="none" w:vAnchor="page" w:hAnchor="page" w:x="229" w:y="12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1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38"/>
        <w:framePr w:w="11126" w:h="568" w:hRule="exact" w:wrap="none" w:vAnchor="page" w:hAnchor="page" w:x="229" w:y="12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120" w:right="0" w:firstLine="0"/>
      </w:pPr>
      <w:r>
        <w:rPr>
          <w:lang w:val="ru-RU" w:eastAsia="ru-RU" w:bidi="ru-RU"/>
          <w:w w:val="100"/>
          <w:color w:val="000000"/>
          <w:position w:val="0"/>
        </w:rPr>
        <w:t>П пдедо ^ллетльяпядни я и яяггоайки нотю.ф д нс кл г о г/п</w:t>
      </w:r>
    </w:p>
    <w:p>
      <w:pPr>
        <w:pStyle w:val="Style10"/>
        <w:framePr w:wrap="none" w:vAnchor="page" w:hAnchor="page" w:x="8552" w:y="44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40"/>
          <w:i/>
          <w:iCs/>
        </w:rPr>
        <w:t>*****</w:t>
      </w:r>
    </w:p>
    <w:p>
      <w:pPr>
        <w:pStyle w:val="Style141"/>
        <w:framePr w:wrap="none" w:vAnchor="page" w:hAnchor="page" w:x="229" w:y="4758"/>
        <w:widowControl w:val="0"/>
        <w:keepNext w:val="0"/>
        <w:keepLines w:val="0"/>
        <w:shd w:val="clear" w:color="auto" w:fill="auto"/>
        <w:bidi w:val="0"/>
        <w:jc w:val="left"/>
        <w:spacing w:before="0" w:after="0" w:line="900" w:lineRule="exact"/>
        <w:ind w:left="4980" w:right="0" w:firstLine="0"/>
      </w:pPr>
      <w:bookmarkStart w:id="11" w:name="bookmark11"/>
      <w:r>
        <w:rPr>
          <w:w w:val="100"/>
          <w:color w:val="000000"/>
          <w:position w:val="0"/>
        </w:rPr>
        <w:t>&lt;X!-&lt;SS</w:t>
      </w:r>
      <w:bookmarkEnd w:id="11"/>
    </w:p>
    <w:p>
      <w:pPr>
        <w:pStyle w:val="Style136"/>
        <w:framePr w:w="11126" w:h="781" w:hRule="exact" w:wrap="none" w:vAnchor="page" w:hAnchor="page" w:x="229" w:y="7414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220" w:right="0" w:firstLine="0"/>
      </w:pPr>
      <w:r>
        <w:rPr>
          <w:rStyle w:val="CharStyle143"/>
        </w:rPr>
        <w:t>Рассматриваемый</w:t>
      </w:r>
    </w:p>
    <w:p>
      <w:pPr>
        <w:pStyle w:val="Style144"/>
        <w:framePr w:w="11126" w:h="781" w:hRule="exact" w:wrap="none" w:vAnchor="page" w:hAnchor="page" w:x="229" w:y="7414"/>
        <w:widowControl w:val="0"/>
        <w:keepNext w:val="0"/>
        <w:keepLines w:val="0"/>
        <w:shd w:val="clear" w:color="auto" w:fill="auto"/>
        <w:bidi w:val="0"/>
        <w:jc w:val="left"/>
        <w:spacing w:before="0" w:after="14" w:line="240" w:lineRule="exact"/>
        <w:ind w:left="2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земельный</w:t>
      </w:r>
    </w:p>
    <w:p>
      <w:pPr>
        <w:pStyle w:val="Style144"/>
        <w:framePr w:w="11126" w:h="781" w:hRule="exact" w:wrap="none" w:vAnchor="page" w:hAnchor="page" w:x="229" w:y="74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участок</w:t>
      </w:r>
    </w:p>
    <w:p>
      <w:pPr>
        <w:pStyle w:val="Style146"/>
        <w:framePr w:wrap="none" w:vAnchor="page" w:hAnchor="page" w:x="229" w:y="1028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2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сррЩ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10|MJL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1.МЫС 1НКЫ</w:t>
      </w:r>
    </w:p>
    <w:p>
      <w:pPr>
        <w:pStyle w:val="Style18"/>
        <w:framePr w:wrap="none" w:vAnchor="page" w:hAnchor="page" w:x="3157" w:y="10558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148"/>
        </w:rPr>
        <w:t>lii</w:t>
      </w:r>
      <w:r>
        <w:rPr>
          <w:rStyle w:val="CharStyle149"/>
        </w:rPr>
        <w:t>ft</w:t>
      </w:r>
      <w:r>
        <w:rPr>
          <w:rStyle w:val="CharStyle148"/>
        </w:rPr>
        <w:t xml:space="preserve"> </w:t>
      </w:r>
      <w:r>
        <w:rPr>
          <w:rStyle w:val="CharStyle150"/>
        </w:rPr>
        <w:t>Ш‘</w:t>
      </w:r>
      <w:r>
        <w:rPr>
          <w:rStyle w:val="CharStyle148"/>
          <w:lang w:val="ru-RU" w:eastAsia="ru-RU" w:bidi="ru-RU"/>
        </w:rPr>
        <w:t xml:space="preserve"> </w:t>
      </w:r>
      <w:r>
        <w:rPr>
          <w:rStyle w:val="CharStyle148"/>
        </w:rPr>
        <w:t>f</w:t>
      </w:r>
      <w:r>
        <w:rPr>
          <w:rStyle w:val="CharStyle148"/>
          <w:vertAlign w:val="superscript"/>
        </w:rPr>
        <w:t>1</w:t>
      </w:r>
      <w:r>
        <w:rPr>
          <w:rStyle w:val="CharStyle148"/>
        </w:rPr>
        <w:t>jg</w:t>
      </w:r>
      <w:r>
        <w:rPr>
          <w:rStyle w:val="CharStyle149"/>
        </w:rPr>
        <w:t>fff</w:t>
      </w:r>
      <w:r>
        <w:rPr>
          <w:rStyle w:val="CharStyle148"/>
          <w:vertAlign w:val="superscript"/>
        </w:rPr>
        <w:t>8</w:t>
      </w:r>
    </w:p>
    <w:p>
      <w:pPr>
        <w:pStyle w:val="Style3"/>
        <w:framePr w:wrap="none" w:vAnchor="page" w:hAnchor="page" w:x="229" w:y="10885"/>
        <w:tabs>
          <w:tab w:leader="none" w:pos="37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Зоя® ЖтрС*«л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wonjuiv?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ЯЙИМС Й»&lt;ЙЧ*</w:t>
      </w:r>
    </w:p>
    <w:p>
      <w:pPr>
        <w:pStyle w:val="Style18"/>
        <w:framePr w:wrap="none" w:vAnchor="page" w:hAnchor="page" w:x="2907" w:y="1113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0"/>
          <w:lang w:val="ru-RU" w:eastAsia="ru-RU" w:bidi="ru-RU"/>
        </w:rPr>
        <w:t xml:space="preserve">н.таш </w:t>
      </w:r>
      <w:r>
        <w:rPr>
          <w:rStyle w:val="CharStyle20"/>
        </w:rPr>
        <w:t>ifeMiirmii</w:t>
      </w:r>
    </w:p>
    <w:p>
      <w:pPr>
        <w:framePr w:wrap="none" w:vAnchor="page" w:hAnchor="page" w:x="1486" w:y="11549"/>
        <w:widowControl w:val="0"/>
      </w:pPr>
    </w:p>
    <w:p>
      <w:pPr>
        <w:widowControl w:val="0"/>
        <w:rPr>
          <w:sz w:val="2"/>
          <w:szCs w:val="2"/>
        </w:rPr>
      </w:pPr>
      <w:r>
        <w:pict>
          <v:shape id="_x0000_s1038" type="#_x0000_t75" style="position:absolute;margin-left:116.75pt;margin-top:65.55pt;width:348.pt;height:447.35pt;z-index:-251658751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Подпись к картинке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2">
    <w:name w:val="Основной текст (4)"/>
    <w:basedOn w:val="CharStyle11"/>
    <w:rPr>
      <w:lang w:val="ru-RU" w:eastAsia="ru-RU" w:bidi="ru-RU"/>
      <w:w w:val="100"/>
      <w:color w:val="000000"/>
      <w:position w:val="0"/>
    </w:rPr>
  </w:style>
  <w:style w:type="character" w:customStyle="1" w:styleId="CharStyle1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5)_"/>
    <w:basedOn w:val="DefaultParagraphFont"/>
    <w:link w:val="Style16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9">
    <w:name w:val="Другое_"/>
    <w:basedOn w:val="DefaultParagraphFont"/>
    <w:link w:val="Style1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0">
    <w:name w:val="Другое + 14 pt"/>
    <w:basedOn w:val="CharStyle19"/>
    <w:rPr>
      <w:sz w:val="28"/>
      <w:szCs w:val="28"/>
      <w:w w:val="100"/>
      <w:spacing w:val="0"/>
      <w:color w:val="000000"/>
      <w:position w:val="0"/>
    </w:rPr>
  </w:style>
  <w:style w:type="character" w:customStyle="1" w:styleId="CharStyle21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4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5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6">
    <w:name w:val="Основной текст (2) + 19 pt"/>
    <w:basedOn w:val="CharStyle4"/>
    <w:rPr>
      <w:lang w:val="ru-RU" w:eastAsia="ru-RU" w:bidi="ru-RU"/>
      <w:sz w:val="38"/>
      <w:szCs w:val="38"/>
      <w:w w:val="100"/>
      <w:spacing w:val="0"/>
      <w:color w:val="000000"/>
      <w:position w:val="0"/>
    </w:rPr>
  </w:style>
  <w:style w:type="character" w:customStyle="1" w:styleId="CharStyle27">
    <w:name w:val="Основной текст (2) + Georgia,18 pt,Курсив"/>
    <w:basedOn w:val="CharStyle4"/>
    <w:rPr>
      <w:lang w:val="ru-RU" w:eastAsia="ru-RU" w:bidi="ru-RU"/>
      <w:i/>
      <w:iCs/>
      <w:sz w:val="36"/>
      <w:szCs w:val="3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8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9">
    <w:name w:val="Основной текст (2) + 19 pt"/>
    <w:basedOn w:val="CharStyle4"/>
    <w:rPr>
      <w:lang w:val="ru-RU" w:eastAsia="ru-RU" w:bidi="ru-RU"/>
      <w:sz w:val="38"/>
      <w:szCs w:val="38"/>
      <w:w w:val="100"/>
      <w:spacing w:val="0"/>
      <w:color w:val="000000"/>
      <w:position w:val="0"/>
    </w:rPr>
  </w:style>
  <w:style w:type="character" w:customStyle="1" w:styleId="CharStyle31">
    <w:name w:val="Основной текст (6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2">
    <w:name w:val="Основной текст (2) + Arial Narrow,9,5 pt"/>
    <w:basedOn w:val="CharStyle4"/>
    <w:rPr>
      <w:lang w:val="ru-RU" w:eastAsia="ru-RU" w:bidi="ru-RU"/>
      <w:b/>
      <w:bCs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4">
    <w:name w:val="Подпись к таблице (2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6">
    <w:name w:val="Подпись к таблице (3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8">
    <w:name w:val="Подпись к картинке (3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0">
    <w:name w:val="Подпись к таблице (4)_"/>
    <w:basedOn w:val="DefaultParagraphFont"/>
    <w:link w:val="Style39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41">
    <w:name w:val="Подпись к таблице (4)"/>
    <w:basedOn w:val="CharStyle40"/>
    <w:rPr>
      <w:lang w:val="ru-RU" w:eastAsia="ru-RU" w:bidi="ru-RU"/>
      <w:w w:val="100"/>
      <w:color w:val="000000"/>
      <w:position w:val="0"/>
    </w:rPr>
  </w:style>
  <w:style w:type="character" w:customStyle="1" w:styleId="CharStyle42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43">
    <w:name w:val="Основной текст (2) + 9 pt,Полужирный,Курсив,Малые прописные"/>
    <w:basedOn w:val="CharStyle4"/>
    <w:rPr>
      <w:lang w:val="ru-RU" w:eastAsia="ru-RU" w:bidi="ru-RU"/>
      <w:b/>
      <w:bCs/>
      <w:i/>
      <w:iCs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44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46">
    <w:name w:val="Основной текст (7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character" w:customStyle="1" w:styleId="CharStyle48">
    <w:name w:val="Основной текст (8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  <w:spacing w:val="-20"/>
    </w:rPr>
  </w:style>
  <w:style w:type="character" w:customStyle="1" w:styleId="CharStyle50">
    <w:name w:val="Основной текст (9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2">
    <w:name w:val="Основной текст (10)_"/>
    <w:basedOn w:val="DefaultParagraphFont"/>
    <w:link w:val="Style51"/>
    <w:rPr>
      <w:b/>
      <w:bCs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0"/>
    </w:rPr>
  </w:style>
  <w:style w:type="character" w:customStyle="1" w:styleId="CharStyle54">
    <w:name w:val="Заголовок №3_"/>
    <w:basedOn w:val="DefaultParagraphFont"/>
    <w:link w:val="Style5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5">
    <w:name w:val="Основной текст (2) + Arial Narrow,Курсив,Интервал 1 pt,Масштаб 70%"/>
    <w:basedOn w:val="CharStyle4"/>
    <w:rPr>
      <w:lang w:val="ru-RU" w:eastAsia="ru-RU" w:bidi="ru-RU"/>
      <w:i/>
      <w:iCs/>
      <w:sz w:val="28"/>
      <w:szCs w:val="28"/>
      <w:rFonts w:ascii="Arial Narrow" w:eastAsia="Arial Narrow" w:hAnsi="Arial Narrow" w:cs="Arial Narrow"/>
      <w:w w:val="70"/>
      <w:spacing w:val="20"/>
      <w:color w:val="000000"/>
      <w:position w:val="0"/>
    </w:rPr>
  </w:style>
  <w:style w:type="character" w:customStyle="1" w:styleId="CharStyle56">
    <w:name w:val="Основной текст (2) + Arial Narrow,Курсив,Интервал 1 pt,Масштаб 70%"/>
    <w:basedOn w:val="CharStyle4"/>
    <w:rPr>
      <w:lang w:val="ru-RU" w:eastAsia="ru-RU" w:bidi="ru-RU"/>
      <w:i/>
      <w:iCs/>
      <w:sz w:val="28"/>
      <w:szCs w:val="28"/>
      <w:rFonts w:ascii="Arial Narrow" w:eastAsia="Arial Narrow" w:hAnsi="Arial Narrow" w:cs="Arial Narrow"/>
      <w:w w:val="70"/>
      <w:spacing w:val="20"/>
      <w:color w:val="000000"/>
      <w:position w:val="0"/>
    </w:rPr>
  </w:style>
  <w:style w:type="character" w:customStyle="1" w:styleId="CharStyle58">
    <w:name w:val="Подпись к картинке (4)_"/>
    <w:basedOn w:val="DefaultParagraphFont"/>
    <w:link w:val="Style57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60">
    <w:name w:val="Подпись к картинке (5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2">
    <w:name w:val="Основной текст (11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4">
    <w:name w:val="Основной текст (12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5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66">
    <w:name w:val="Основной текст (2) + Century Gothic,20 pt,Курсив,Интервал -1 pt"/>
    <w:basedOn w:val="CharStyle4"/>
    <w:rPr>
      <w:lang w:val="ru-RU" w:eastAsia="ru-RU" w:bidi="ru-RU"/>
      <w:i/>
      <w:iCs/>
      <w:sz w:val="40"/>
      <w:szCs w:val="40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6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8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70">
    <w:name w:val="Основной текст (13)_"/>
    <w:basedOn w:val="DefaultParagraphFont"/>
    <w:link w:val="Style69"/>
    <w:rPr>
      <w:b/>
      <w:bCs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</w:rPr>
  </w:style>
  <w:style w:type="character" w:customStyle="1" w:styleId="CharStyle72">
    <w:name w:val="Подпись к таблице (5)_"/>
    <w:basedOn w:val="DefaultParagraphFont"/>
    <w:link w:val="Style71"/>
    <w:rPr>
      <w:b w:val="0"/>
      <w:bCs w:val="0"/>
      <w:i/>
      <w:iCs/>
      <w:u w:val="none"/>
      <w:strike w:val="0"/>
      <w:smallCaps w:val="0"/>
      <w:sz w:val="32"/>
      <w:szCs w:val="32"/>
      <w:rFonts w:ascii="Tahoma" w:eastAsia="Tahoma" w:hAnsi="Tahoma" w:cs="Tahoma"/>
    </w:rPr>
  </w:style>
  <w:style w:type="character" w:customStyle="1" w:styleId="CharStyle73">
    <w:name w:val="Основной текст (2) + Georgia,18 pt,Курсив"/>
    <w:basedOn w:val="CharStyle4"/>
    <w:rPr>
      <w:lang w:val="ru-RU" w:eastAsia="ru-RU" w:bidi="ru-RU"/>
      <w:i/>
      <w:iCs/>
      <w:sz w:val="36"/>
      <w:szCs w:val="3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4">
    <w:name w:val="Основной текст (2) + Century Gothic,20 pt,Курсив,Интервал -1 pt"/>
    <w:basedOn w:val="CharStyle4"/>
    <w:rPr>
      <w:lang w:val="ru-RU" w:eastAsia="ru-RU" w:bidi="ru-RU"/>
      <w:i/>
      <w:iCs/>
      <w:sz w:val="40"/>
      <w:szCs w:val="40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75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6">
    <w:name w:val="Основной текст (2) + Arial Narrow,15 pt,Интервал -1 pt"/>
    <w:basedOn w:val="CharStyle4"/>
    <w:rPr>
      <w:lang w:val="ru-RU" w:eastAsia="ru-RU" w:bidi="ru-RU"/>
      <w:sz w:val="30"/>
      <w:szCs w:val="3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77">
    <w:name w:val="Другое + 8,5 pt"/>
    <w:basedOn w:val="CharStyle19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78">
    <w:name w:val="Основной текст (2) + 38 pt"/>
    <w:basedOn w:val="CharStyle4"/>
    <w:rPr>
      <w:lang w:val="ru-RU" w:eastAsia="ru-RU" w:bidi="ru-RU"/>
      <w:sz w:val="76"/>
      <w:szCs w:val="76"/>
      <w:w w:val="100"/>
      <w:spacing w:val="0"/>
      <w:color w:val="000000"/>
      <w:position w:val="0"/>
    </w:rPr>
  </w:style>
  <w:style w:type="character" w:customStyle="1" w:styleId="CharStyle79">
    <w:name w:val="Основной текст (2) + Bookman Old Style,37 pt"/>
    <w:basedOn w:val="CharStyle4"/>
    <w:rPr>
      <w:lang w:val="ru-RU" w:eastAsia="ru-RU" w:bidi="ru-RU"/>
      <w:sz w:val="74"/>
      <w:szCs w:val="7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80">
    <w:name w:val="Основной текст (2) + Курсив,Интервал 0 pt"/>
    <w:basedOn w:val="CharStyle4"/>
    <w:rPr>
      <w:lang w:val="en-US" w:eastAsia="en-US" w:bidi="en-US"/>
      <w:i/>
      <w:iCs/>
      <w:w w:val="100"/>
      <w:spacing w:val="-10"/>
      <w:color w:val="000000"/>
      <w:position w:val="0"/>
    </w:rPr>
  </w:style>
  <w:style w:type="character" w:customStyle="1" w:styleId="CharStyle8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3">
    <w:name w:val="Подпись к картинке_"/>
    <w:basedOn w:val="DefaultParagraphFont"/>
    <w:link w:val="Style82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5">
    <w:name w:val="Основной текст (23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16"/>
      <w:szCs w:val="16"/>
      <w:rFonts w:ascii="Corbel" w:eastAsia="Corbel" w:hAnsi="Corbel" w:cs="Corbel"/>
    </w:rPr>
  </w:style>
  <w:style w:type="character" w:customStyle="1" w:styleId="CharStyle86">
    <w:name w:val="Основной текст (23) + Arial Unicode MS,8,5 pt"/>
    <w:basedOn w:val="CharStyle85"/>
    <w:rPr>
      <w:lang w:val="ru-RU" w:eastAsia="ru-RU" w:bidi="ru-RU"/>
      <w:sz w:val="17"/>
      <w:szCs w:val="17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87">
    <w:name w:val="Основной текст (7) + Интервал 0 pt"/>
    <w:basedOn w:val="CharStyle46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89">
    <w:name w:val="Основной текст (24)_"/>
    <w:basedOn w:val="DefaultParagraphFont"/>
    <w:link w:val="Style8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  <w:w w:val="100"/>
    </w:rPr>
  </w:style>
  <w:style w:type="character" w:customStyle="1" w:styleId="CharStyle91">
    <w:name w:val="Основной текст (25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5"/>
      <w:szCs w:val="15"/>
      <w:rFonts w:ascii="Courier New" w:eastAsia="Courier New" w:hAnsi="Courier New" w:cs="Courier New"/>
    </w:rPr>
  </w:style>
  <w:style w:type="character" w:customStyle="1" w:styleId="CharStyle93">
    <w:name w:val="Основной текст (26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23"/>
      <w:szCs w:val="23"/>
      <w:rFonts w:ascii="Arial Narrow" w:eastAsia="Arial Narrow" w:hAnsi="Arial Narrow" w:cs="Arial Narrow"/>
      <w:spacing w:val="-20"/>
    </w:rPr>
  </w:style>
  <w:style w:type="character" w:customStyle="1" w:styleId="CharStyle95">
    <w:name w:val="Основной текст (22)_"/>
    <w:basedOn w:val="DefaultParagraphFont"/>
    <w:link w:val="Style9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6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97">
    <w:name w:val="Основной текст (2) + 8 pt,Полужирный"/>
    <w:basedOn w:val="CharStyle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98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99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01">
    <w:name w:val="Основной текст (14)_"/>
    <w:basedOn w:val="DefaultParagraphFont"/>
    <w:link w:val="Style100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02">
    <w:name w:val="Основной текст (14) + 7 pt,Полужирный,Интервал 0 pt"/>
    <w:basedOn w:val="CharStyle101"/>
    <w:rPr>
      <w:lang w:val="ru-RU" w:eastAsia="ru-RU" w:bidi="ru-RU"/>
      <w:b/>
      <w:bCs/>
      <w:sz w:val="14"/>
      <w:szCs w:val="14"/>
      <w:w w:val="100"/>
      <w:spacing w:val="-10"/>
      <w:color w:val="000000"/>
      <w:position w:val="0"/>
    </w:rPr>
  </w:style>
  <w:style w:type="character" w:customStyle="1" w:styleId="CharStyle104">
    <w:name w:val="Заголовок №2_"/>
    <w:basedOn w:val="DefaultParagraphFont"/>
    <w:link w:val="Style10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5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6">
    <w:name w:val="Основной текст (2) + Курсив,Интервал 0 pt"/>
    <w:basedOn w:val="CharStyle4"/>
    <w:rPr>
      <w:lang w:val="ru-RU" w:eastAsia="ru-RU" w:bidi="ru-RU"/>
      <w:i/>
      <w:iCs/>
      <w:u w:val="single"/>
      <w:w w:val="100"/>
      <w:spacing w:val="-10"/>
      <w:color w:val="000000"/>
      <w:position w:val="0"/>
    </w:rPr>
  </w:style>
  <w:style w:type="character" w:customStyle="1" w:styleId="CharStyle107">
    <w:name w:val="Основной текст (6)"/>
    <w:basedOn w:val="CharStyle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9) + Курсив"/>
    <w:basedOn w:val="CharStyle50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9">
    <w:name w:val="Основной текст (9)"/>
    <w:basedOn w:val="CharStyle5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1">
    <w:name w:val="Основной текст (15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12">
    <w:name w:val="Основной текст (15)"/>
    <w:basedOn w:val="CharStyle11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3">
    <w:name w:val="Основной текст (6) + 8,5 pt"/>
    <w:basedOn w:val="CharStyle31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15">
    <w:name w:val="Подпись к таблице (7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16">
    <w:name w:val="Подпись к таблице (7)"/>
    <w:basedOn w:val="CharStyle11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8">
    <w:name w:val="Подпись к таблице_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19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20">
    <w:name w:val="Основной текст (2) + Georgia,8 pt"/>
    <w:basedOn w:val="CharStyle4"/>
    <w:rPr>
      <w:lang w:val="ru-RU" w:eastAsia="ru-RU" w:bidi="ru-RU"/>
      <w:sz w:val="16"/>
      <w:szCs w:val="1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21">
    <w:name w:val="Основной текст (12) + 9,5 pt,Курсив"/>
    <w:basedOn w:val="CharStyle6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22">
    <w:name w:val="Основной текст (12) + 9,5 pt"/>
    <w:basedOn w:val="CharStyle6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23">
    <w:name w:val="Основной текст (4) + Не курсив,Интервал 0 pt"/>
    <w:basedOn w:val="CharStyle11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124">
    <w:name w:val="Основной текст (4) + Arial Narrow,15 pt,Не курсив,Интервал -1 pt"/>
    <w:basedOn w:val="CharStyle11"/>
    <w:rPr>
      <w:lang w:val="en-US" w:eastAsia="en-US" w:bidi="en-US"/>
      <w:i/>
      <w:iCs/>
      <w:sz w:val="30"/>
      <w:szCs w:val="3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126">
    <w:name w:val="Основной текст (16)_"/>
    <w:basedOn w:val="DefaultParagraphFont"/>
    <w:link w:val="Style125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7">
    <w:name w:val="Основной текст (16)"/>
    <w:basedOn w:val="CharStyle1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8">
    <w:name w:val="Основной текст (9) + Полужирный"/>
    <w:basedOn w:val="CharStyle50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29">
    <w:name w:val="Основной текст (9) + Полужирный"/>
    <w:basedOn w:val="CharStyle5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30">
    <w:name w:val="Основной текст (9) + Курсив"/>
    <w:basedOn w:val="CharStyle5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31">
    <w:name w:val="Основной текст (9) + 8,5 pt,Малые прописные"/>
    <w:basedOn w:val="CharStyle50"/>
    <w:rPr>
      <w:lang w:val="ru-RU" w:eastAsia="ru-RU" w:bidi="ru-RU"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133">
    <w:name w:val="Основной текст (17)_"/>
    <w:basedOn w:val="DefaultParagraphFont"/>
    <w:link w:val="Style132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4">
    <w:name w:val="Основной текст (17) + Не полужирный"/>
    <w:basedOn w:val="CharStyle13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35">
    <w:name w:val="Основной текст (17)"/>
    <w:basedOn w:val="CharStyle1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7">
    <w:name w:val="Основной текст (18)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139">
    <w:name w:val="Основной текст (19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140">
    <w:name w:val="Основной текст (4) + Интервал -2 pt"/>
    <w:basedOn w:val="CharStyle11"/>
    <w:rPr>
      <w:lang w:val="ru-RU" w:eastAsia="ru-RU" w:bidi="ru-RU"/>
      <w:w w:val="100"/>
      <w:spacing w:val="-50"/>
      <w:color w:val="000000"/>
      <w:position w:val="0"/>
    </w:rPr>
  </w:style>
  <w:style w:type="character" w:customStyle="1" w:styleId="CharStyle142">
    <w:name w:val="Заголовок №1_"/>
    <w:basedOn w:val="DefaultParagraphFont"/>
    <w:link w:val="Style141"/>
    <w:rPr>
      <w:lang w:val="en-US" w:eastAsia="en-US" w:bidi="en-US"/>
      <w:b w:val="0"/>
      <w:bCs w:val="0"/>
      <w:i/>
      <w:iCs/>
      <w:u w:val="none"/>
      <w:strike w:val="0"/>
      <w:smallCaps w:val="0"/>
      <w:sz w:val="90"/>
      <w:szCs w:val="90"/>
      <w:rFonts w:ascii="Bookman Old Style" w:eastAsia="Bookman Old Style" w:hAnsi="Bookman Old Style" w:cs="Bookman Old Style"/>
      <w:spacing w:val="-140"/>
    </w:rPr>
  </w:style>
  <w:style w:type="character" w:customStyle="1" w:styleId="CharStyle143">
    <w:name w:val="Основной текст (18)"/>
    <w:basedOn w:val="CharStyle1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5">
    <w:name w:val="Основной текст (20)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47">
    <w:name w:val="Основной текст (21)_"/>
    <w:basedOn w:val="DefaultParagraphFont"/>
    <w:link w:val="Style146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148">
    <w:name w:val="Другое + 9,5 pt"/>
    <w:basedOn w:val="CharStyle19"/>
    <w:rPr>
      <w:sz w:val="19"/>
      <w:szCs w:val="19"/>
      <w:w w:val="100"/>
      <w:spacing w:val="0"/>
      <w:color w:val="000000"/>
      <w:position w:val="0"/>
    </w:rPr>
  </w:style>
  <w:style w:type="character" w:customStyle="1" w:styleId="CharStyle149">
    <w:name w:val="Другое + 9,5 pt"/>
    <w:basedOn w:val="CharStyle19"/>
    <w:rPr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50">
    <w:name w:val="Другое + 9,5 pt,Курсив"/>
    <w:basedOn w:val="CharStyle19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Подпись к картинке (2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8">
    <w:name w:val="Другое"/>
    <w:basedOn w:val="Normal"/>
    <w:link w:val="CharStyle19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0">
    <w:name w:val="Основной текст (6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3">
    <w:name w:val="Подпись к таблице (2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5">
    <w:name w:val="Подпись к таблице (3)"/>
    <w:basedOn w:val="Normal"/>
    <w:link w:val="CharStyle36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7">
    <w:name w:val="Подпись к картинке (3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9">
    <w:name w:val="Подпись к таблице (4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45">
    <w:name w:val="Основной текст (7)"/>
    <w:basedOn w:val="Normal"/>
    <w:link w:val="CharStyle46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paragraph" w:customStyle="1" w:styleId="Style47">
    <w:name w:val="Основной текст (8)"/>
    <w:basedOn w:val="Normal"/>
    <w:link w:val="CharStyle48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  <w:spacing w:val="-20"/>
    </w:rPr>
  </w:style>
  <w:style w:type="paragraph" w:customStyle="1" w:styleId="Style49">
    <w:name w:val="Основной текст (9)"/>
    <w:basedOn w:val="Normal"/>
    <w:link w:val="CharStyle50"/>
    <w:pPr>
      <w:widowControl w:val="0"/>
      <w:shd w:val="clear" w:color="auto" w:fill="FFFFFF"/>
      <w:spacing w:after="120" w:line="7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1">
    <w:name w:val="Основной текст (10)"/>
    <w:basedOn w:val="Normal"/>
    <w:link w:val="CharStyle52"/>
    <w:pPr>
      <w:widowControl w:val="0"/>
      <w:shd w:val="clear" w:color="auto" w:fill="FFFFFF"/>
      <w:spacing w:line="72" w:lineRule="exact"/>
    </w:pPr>
    <w:rPr>
      <w:b/>
      <w:bCs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0"/>
    </w:rPr>
  </w:style>
  <w:style w:type="paragraph" w:customStyle="1" w:styleId="Style53">
    <w:name w:val="Заголовок №3"/>
    <w:basedOn w:val="Normal"/>
    <w:link w:val="CharStyle54"/>
    <w:pPr>
      <w:widowControl w:val="0"/>
      <w:shd w:val="clear" w:color="auto" w:fill="FFFFFF"/>
      <w:outlineLvl w:val="2"/>
      <w:spacing w:before="420" w:after="420" w:line="485" w:lineRule="exact"/>
      <w:ind w:hanging="6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7">
    <w:name w:val="Подпись к картинке (4)"/>
    <w:basedOn w:val="Normal"/>
    <w:link w:val="CharStyle58"/>
    <w:pPr>
      <w:widowControl w:val="0"/>
      <w:shd w:val="clear" w:color="auto" w:fill="FFFFFF"/>
      <w:spacing w:line="77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59">
    <w:name w:val="Подпись к картинке (5)"/>
    <w:basedOn w:val="Normal"/>
    <w:link w:val="CharStyle60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61">
    <w:name w:val="Основной текст (11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63">
    <w:name w:val="Основной текст (12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9">
    <w:name w:val="Основной текст (13)"/>
    <w:basedOn w:val="Normal"/>
    <w:link w:val="CharStyle7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</w:rPr>
  </w:style>
  <w:style w:type="paragraph" w:customStyle="1" w:styleId="Style71">
    <w:name w:val="Подпись к таблице (5)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ahoma" w:eastAsia="Tahoma" w:hAnsi="Tahoma" w:cs="Tahoma"/>
    </w:rPr>
  </w:style>
  <w:style w:type="paragraph" w:customStyle="1" w:styleId="Style82">
    <w:name w:val="Подпись к картинке"/>
    <w:basedOn w:val="Normal"/>
    <w:link w:val="CharStyle8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4">
    <w:name w:val="Основной текст (23)"/>
    <w:basedOn w:val="Normal"/>
    <w:link w:val="CharStyle8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orbel" w:eastAsia="Corbel" w:hAnsi="Corbel" w:cs="Corbel"/>
    </w:rPr>
  </w:style>
  <w:style w:type="paragraph" w:customStyle="1" w:styleId="Style88">
    <w:name w:val="Основной текст (24)"/>
    <w:basedOn w:val="Normal"/>
    <w:link w:val="CharStyle89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  <w:w w:val="100"/>
    </w:rPr>
  </w:style>
  <w:style w:type="paragraph" w:customStyle="1" w:styleId="Style90">
    <w:name w:val="Основной текст (25)"/>
    <w:basedOn w:val="Normal"/>
    <w:link w:val="CharStyle91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urier New" w:eastAsia="Courier New" w:hAnsi="Courier New" w:cs="Courier New"/>
    </w:rPr>
  </w:style>
  <w:style w:type="paragraph" w:customStyle="1" w:styleId="Style92">
    <w:name w:val="Основной текст (26)"/>
    <w:basedOn w:val="Normal"/>
    <w:link w:val="CharStyle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Arial Narrow" w:eastAsia="Arial Narrow" w:hAnsi="Arial Narrow" w:cs="Arial Narrow"/>
      <w:spacing w:val="-20"/>
    </w:rPr>
  </w:style>
  <w:style w:type="paragraph" w:customStyle="1" w:styleId="Style94">
    <w:name w:val="Основной текст (22)"/>
    <w:basedOn w:val="Normal"/>
    <w:link w:val="CharStyle9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0">
    <w:name w:val="Основной текст (14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03">
    <w:name w:val="Заголовок №2"/>
    <w:basedOn w:val="Normal"/>
    <w:link w:val="CharStyle104"/>
    <w:pPr>
      <w:widowControl w:val="0"/>
      <w:shd w:val="clear" w:color="auto" w:fill="FFFFFF"/>
      <w:jc w:val="center"/>
      <w:outlineLvl w:val="1"/>
      <w:spacing w:before="84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10">
    <w:name w:val="Основной текст (15)"/>
    <w:basedOn w:val="Normal"/>
    <w:link w:val="CharStyle111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14">
    <w:name w:val="Подпись к таблице (7)"/>
    <w:basedOn w:val="Normal"/>
    <w:link w:val="CharStyle115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17">
    <w:name w:val="Подпись к таблице"/>
    <w:basedOn w:val="Normal"/>
    <w:link w:val="CharStyle118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25">
    <w:name w:val="Основной текст (16)"/>
    <w:basedOn w:val="Normal"/>
    <w:link w:val="CharStyle126"/>
    <w:pPr>
      <w:widowControl w:val="0"/>
      <w:shd w:val="clear" w:color="auto" w:fill="FFFFFF"/>
      <w:jc w:val="both"/>
      <w:spacing w:after="6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32">
    <w:name w:val="Основной текст (17)"/>
    <w:basedOn w:val="Normal"/>
    <w:link w:val="CharStyle133"/>
    <w:pPr>
      <w:widowControl w:val="0"/>
      <w:shd w:val="clear" w:color="auto" w:fill="FFFFFF"/>
      <w:spacing w:line="216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36">
    <w:name w:val="Основной текст (18)"/>
    <w:basedOn w:val="Normal"/>
    <w:link w:val="CharStyle137"/>
    <w:pPr>
      <w:widowControl w:val="0"/>
      <w:shd w:val="clear" w:color="auto" w:fill="FFFFFF"/>
      <w:spacing w:line="25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138">
    <w:name w:val="Основной текст (19)"/>
    <w:basedOn w:val="Normal"/>
    <w:link w:val="CharStyle139"/>
    <w:pPr>
      <w:widowControl w:val="0"/>
      <w:shd w:val="clear" w:color="auto" w:fill="FFFFFF"/>
      <w:spacing w:after="2700" w:line="254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141">
    <w:name w:val="Заголовок №1"/>
    <w:basedOn w:val="Normal"/>
    <w:link w:val="CharStyle142"/>
    <w:pPr>
      <w:widowControl w:val="0"/>
      <w:shd w:val="clear" w:color="auto" w:fill="FFFFFF"/>
      <w:outlineLvl w:val="0"/>
      <w:spacing w:after="18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90"/>
      <w:szCs w:val="90"/>
      <w:rFonts w:ascii="Bookman Old Style" w:eastAsia="Bookman Old Style" w:hAnsi="Bookman Old Style" w:cs="Bookman Old Style"/>
      <w:spacing w:val="-140"/>
    </w:rPr>
  </w:style>
  <w:style w:type="paragraph" w:customStyle="1" w:styleId="Style144">
    <w:name w:val="Основной текст (20)"/>
    <w:basedOn w:val="Normal"/>
    <w:link w:val="CharStyle145"/>
    <w:pPr>
      <w:widowControl w:val="0"/>
      <w:shd w:val="clear" w:color="auto" w:fill="FFFFFF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46">
    <w:name w:val="Основной текст (21)"/>
    <w:basedOn w:val="Normal"/>
    <w:link w:val="CharStyle147"/>
    <w:pPr>
      <w:widowControl w:val="0"/>
      <w:shd w:val="clear" w:color="auto" w:fill="FFFFFF"/>
      <w:spacing w:before="2100" w:after="54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png"/><Relationship Id="rId22" Type="http://schemas.openxmlformats.org/officeDocument/2006/relationships/image" Target="media/image9.pn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