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DC0AD3" w:rsidRPr="00B82247" w:rsidTr="00DC0AD3">
        <w:trPr>
          <w:trHeight w:val="653"/>
        </w:trPr>
        <w:tc>
          <w:tcPr>
            <w:tcW w:w="6096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307A40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307A40">
              <w:rPr>
                <w:rFonts w:ascii="Arial" w:hAnsi="Arial" w:cs="Arial"/>
                <w:sz w:val="16"/>
                <w:szCs w:val="16"/>
              </w:rPr>
              <w:t>25</w:t>
            </w:r>
            <w:r>
              <w:rPr>
                <w:rFonts w:ascii="Arial" w:hAnsi="Arial" w:cs="Arial"/>
                <w:sz w:val="16"/>
                <w:szCs w:val="16"/>
              </w:rPr>
              <w:t>.05.2022г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page" w:horzAnchor="margin" w:tblpXSpec="center" w:tblpY="316"/>
        <w:tblW w:w="10276" w:type="dxa"/>
        <w:tblLook w:val="0000" w:firstRow="0" w:lastRow="0" w:firstColumn="0" w:lastColumn="0" w:noHBand="0" w:noVBand="0"/>
      </w:tblPr>
      <w:tblGrid>
        <w:gridCol w:w="10276"/>
      </w:tblGrid>
      <w:tr w:rsidR="00894634" w:rsidRPr="006C66FE" w:rsidTr="008A0B8F">
        <w:trPr>
          <w:trHeight w:val="412"/>
        </w:trPr>
        <w:tc>
          <w:tcPr>
            <w:tcW w:w="10276" w:type="dxa"/>
          </w:tcPr>
          <w:p w:rsidR="00894634" w:rsidRPr="006C66FE" w:rsidRDefault="00894634" w:rsidP="008A0B8F">
            <w:pPr>
              <w:tabs>
                <w:tab w:val="left" w:pos="776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6C66FE">
              <w:rPr>
                <w:rFonts w:ascii="Arial" w:hAnsi="Arial" w:cs="Arial"/>
                <w:b/>
                <w:sz w:val="16"/>
                <w:szCs w:val="16"/>
              </w:rPr>
              <w:tab/>
            </w:r>
          </w:p>
          <w:tbl>
            <w:tblPr>
              <w:tblpPr w:leftFromText="180" w:rightFromText="180" w:horzAnchor="margin" w:tblpXSpec="center" w:tblpY="-802"/>
              <w:tblW w:w="10060" w:type="dxa"/>
              <w:tblLook w:val="0000" w:firstRow="0" w:lastRow="0" w:firstColumn="0" w:lastColumn="0" w:noHBand="0" w:noVBand="0"/>
            </w:tblPr>
            <w:tblGrid>
              <w:gridCol w:w="5066"/>
              <w:gridCol w:w="4994"/>
            </w:tblGrid>
            <w:tr w:rsidR="00894634" w:rsidRPr="006C66FE" w:rsidTr="008A0B8F">
              <w:trPr>
                <w:trHeight w:val="900"/>
              </w:trPr>
              <w:tc>
                <w:tcPr>
                  <w:tcW w:w="10060" w:type="dxa"/>
                  <w:gridSpan w:val="2"/>
                  <w:vAlign w:val="bottom"/>
                </w:tcPr>
                <w:p w:rsidR="00894634" w:rsidRDefault="00894634" w:rsidP="008A0B8F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894634" w:rsidRDefault="00894634" w:rsidP="008A0B8F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894634" w:rsidRDefault="00894634" w:rsidP="008A0B8F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894634" w:rsidRDefault="00894634" w:rsidP="008A0B8F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894634" w:rsidRDefault="00894634" w:rsidP="008A0B8F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894634" w:rsidRDefault="00894634" w:rsidP="008A0B8F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894634" w:rsidRPr="006C66FE" w:rsidRDefault="00894634" w:rsidP="008A0B8F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C66FE"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drawing>
                      <wp:inline distT="0" distB="0" distL="0" distR="0" wp14:anchorId="365824DE" wp14:editId="6E8B33AF">
                        <wp:extent cx="612140" cy="715645"/>
                        <wp:effectExtent l="0" t="0" r="0" b="0"/>
                        <wp:docPr id="3" name="Рисунок 3" descr="Герб Новокубанск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 Новокубанск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2140" cy="715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94634" w:rsidRPr="006C66FE" w:rsidTr="008A0B8F">
              <w:trPr>
                <w:trHeight w:val="327"/>
              </w:trPr>
              <w:tc>
                <w:tcPr>
                  <w:tcW w:w="10060" w:type="dxa"/>
                  <w:gridSpan w:val="2"/>
                  <w:vAlign w:val="bottom"/>
                </w:tcPr>
                <w:p w:rsidR="00894634" w:rsidRPr="006C66FE" w:rsidRDefault="00894634" w:rsidP="008A0B8F">
                  <w:pPr>
                    <w:keepNext/>
                    <w:spacing w:line="204" w:lineRule="auto"/>
                    <w:jc w:val="center"/>
                    <w:outlineLvl w:val="1"/>
                    <w:rPr>
                      <w:rFonts w:ascii="Arial" w:hAnsi="Arial" w:cs="Arial"/>
                      <w:b/>
                      <w:caps/>
                      <w:spacing w:val="12"/>
                      <w:sz w:val="16"/>
                      <w:szCs w:val="16"/>
                    </w:rPr>
                  </w:pPr>
                  <w:r w:rsidRPr="006C66FE">
                    <w:rPr>
                      <w:rFonts w:ascii="Arial" w:hAnsi="Arial" w:cs="Arial"/>
                      <w:b/>
                      <w:caps/>
                      <w:spacing w:val="12"/>
                      <w:sz w:val="16"/>
                      <w:szCs w:val="16"/>
                    </w:rPr>
                    <w:t>АДМИНИСТРАЦИЯ</w:t>
                  </w:r>
                </w:p>
              </w:tc>
            </w:tr>
            <w:tr w:rsidR="00894634" w:rsidRPr="006C66FE" w:rsidTr="008A0B8F">
              <w:trPr>
                <w:trHeight w:val="319"/>
              </w:trPr>
              <w:tc>
                <w:tcPr>
                  <w:tcW w:w="10060" w:type="dxa"/>
                  <w:gridSpan w:val="2"/>
                  <w:vAlign w:val="bottom"/>
                </w:tcPr>
                <w:p w:rsidR="00894634" w:rsidRPr="006C66FE" w:rsidRDefault="00894634" w:rsidP="008A0B8F">
                  <w:pPr>
                    <w:keepNext/>
                    <w:spacing w:line="204" w:lineRule="auto"/>
                    <w:jc w:val="center"/>
                    <w:outlineLvl w:val="1"/>
                    <w:rPr>
                      <w:rFonts w:ascii="Arial" w:hAnsi="Arial" w:cs="Arial"/>
                      <w:b/>
                      <w:caps/>
                      <w:spacing w:val="12"/>
                      <w:sz w:val="16"/>
                      <w:szCs w:val="16"/>
                    </w:rPr>
                  </w:pPr>
                  <w:r w:rsidRPr="006C66FE">
                    <w:rPr>
                      <w:rFonts w:ascii="Arial" w:hAnsi="Arial" w:cs="Arial"/>
                      <w:b/>
                      <w:caps/>
                      <w:spacing w:val="12"/>
                      <w:sz w:val="16"/>
                      <w:szCs w:val="16"/>
                    </w:rPr>
                    <w:t>НОВОКУБАНСКОГО ГОРОДСКОГО ПОСЕЛЕНИЯ</w:t>
                  </w:r>
                </w:p>
              </w:tc>
            </w:tr>
            <w:tr w:rsidR="00894634" w:rsidRPr="006C66FE" w:rsidTr="008A0B8F">
              <w:trPr>
                <w:trHeight w:val="267"/>
              </w:trPr>
              <w:tc>
                <w:tcPr>
                  <w:tcW w:w="10060" w:type="dxa"/>
                  <w:gridSpan w:val="2"/>
                  <w:vAlign w:val="bottom"/>
                </w:tcPr>
                <w:p w:rsidR="00894634" w:rsidRPr="006C66FE" w:rsidRDefault="00894634" w:rsidP="008A0B8F">
                  <w:pPr>
                    <w:keepNext/>
                    <w:spacing w:line="204" w:lineRule="auto"/>
                    <w:jc w:val="center"/>
                    <w:outlineLvl w:val="1"/>
                    <w:rPr>
                      <w:rFonts w:ascii="Arial" w:hAnsi="Arial" w:cs="Arial"/>
                      <w:b/>
                      <w:caps/>
                      <w:spacing w:val="20"/>
                      <w:sz w:val="16"/>
                      <w:szCs w:val="16"/>
                    </w:rPr>
                  </w:pPr>
                  <w:r w:rsidRPr="006C66FE">
                    <w:rPr>
                      <w:rFonts w:ascii="Arial" w:hAnsi="Arial" w:cs="Arial"/>
                      <w:b/>
                      <w:caps/>
                      <w:spacing w:val="20"/>
                      <w:sz w:val="16"/>
                      <w:szCs w:val="16"/>
                    </w:rPr>
                    <w:t>НОВОКУБАНСКОГО  РАЙОНА</w:t>
                  </w:r>
                </w:p>
                <w:p w:rsidR="00894634" w:rsidRPr="006C66FE" w:rsidRDefault="00894634" w:rsidP="008A0B8F">
                  <w:pPr>
                    <w:spacing w:line="204" w:lineRule="auto"/>
                    <w:jc w:val="center"/>
                    <w:rPr>
                      <w:rFonts w:ascii="Arial" w:hAnsi="Arial" w:cs="Arial"/>
                      <w:b/>
                      <w:caps/>
                      <w:spacing w:val="12"/>
                      <w:sz w:val="16"/>
                      <w:szCs w:val="16"/>
                    </w:rPr>
                  </w:pPr>
                </w:p>
              </w:tc>
            </w:tr>
            <w:tr w:rsidR="00894634" w:rsidRPr="006C66FE" w:rsidTr="008A0B8F">
              <w:trPr>
                <w:trHeight w:val="439"/>
              </w:trPr>
              <w:tc>
                <w:tcPr>
                  <w:tcW w:w="10060" w:type="dxa"/>
                  <w:gridSpan w:val="2"/>
                  <w:vAlign w:val="bottom"/>
                </w:tcPr>
                <w:p w:rsidR="00894634" w:rsidRPr="006C66FE" w:rsidRDefault="00894634" w:rsidP="008A0B8F">
                  <w:pPr>
                    <w:keepNext/>
                    <w:jc w:val="center"/>
                    <w:outlineLvl w:val="0"/>
                    <w:rPr>
                      <w:rFonts w:ascii="Arial" w:hAnsi="Arial" w:cs="Arial"/>
                      <w:spacing w:val="20"/>
                      <w:sz w:val="16"/>
                      <w:szCs w:val="16"/>
                    </w:rPr>
                  </w:pPr>
                  <w:r w:rsidRPr="006C66FE">
                    <w:rPr>
                      <w:rFonts w:ascii="Arial" w:hAnsi="Arial" w:cs="Arial"/>
                      <w:b/>
                      <w:spacing w:val="20"/>
                      <w:sz w:val="16"/>
                      <w:szCs w:val="16"/>
                    </w:rPr>
                    <w:t>ПОСТАНОВЛЕНИЕ</w:t>
                  </w:r>
                </w:p>
              </w:tc>
            </w:tr>
            <w:tr w:rsidR="00894634" w:rsidRPr="006C66FE" w:rsidTr="008A0B8F">
              <w:trPr>
                <w:trHeight w:val="345"/>
              </w:trPr>
              <w:tc>
                <w:tcPr>
                  <w:tcW w:w="5066" w:type="dxa"/>
                  <w:vAlign w:val="bottom"/>
                </w:tcPr>
                <w:p w:rsidR="00894634" w:rsidRPr="006C66FE" w:rsidRDefault="00894634" w:rsidP="008A0B8F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C66FE">
                    <w:rPr>
                      <w:rFonts w:ascii="Arial" w:hAnsi="Arial" w:cs="Arial"/>
                      <w:sz w:val="16"/>
                      <w:szCs w:val="16"/>
                    </w:rPr>
                    <w:t>от 25.05.2022</w:t>
                  </w:r>
                </w:p>
              </w:tc>
              <w:tc>
                <w:tcPr>
                  <w:tcW w:w="4994" w:type="dxa"/>
                  <w:vAlign w:val="bottom"/>
                </w:tcPr>
                <w:p w:rsidR="00894634" w:rsidRPr="006C66FE" w:rsidRDefault="00894634" w:rsidP="008A0B8F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C66FE">
                    <w:rPr>
                      <w:rFonts w:ascii="Arial" w:hAnsi="Arial" w:cs="Arial"/>
                      <w:sz w:val="16"/>
                      <w:szCs w:val="16"/>
                    </w:rPr>
                    <w:t>№ 528</w:t>
                  </w:r>
                </w:p>
              </w:tc>
            </w:tr>
            <w:tr w:rsidR="00894634" w:rsidRPr="006C66FE" w:rsidTr="008A0B8F">
              <w:trPr>
                <w:trHeight w:val="345"/>
              </w:trPr>
              <w:tc>
                <w:tcPr>
                  <w:tcW w:w="10060" w:type="dxa"/>
                  <w:gridSpan w:val="2"/>
                  <w:vAlign w:val="bottom"/>
                </w:tcPr>
                <w:p w:rsidR="00894634" w:rsidRPr="006C66FE" w:rsidRDefault="00894634" w:rsidP="008A0B8F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C66FE">
                    <w:rPr>
                      <w:rFonts w:ascii="Arial" w:hAnsi="Arial" w:cs="Arial"/>
                      <w:sz w:val="16"/>
                      <w:szCs w:val="16"/>
                    </w:rPr>
                    <w:t>г. Новокубанск</w:t>
                  </w:r>
                </w:p>
              </w:tc>
            </w:tr>
          </w:tbl>
          <w:p w:rsidR="00894634" w:rsidRPr="006C66FE" w:rsidRDefault="00894634" w:rsidP="008A0B8F">
            <w:pPr>
              <w:tabs>
                <w:tab w:val="left" w:pos="776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894634" w:rsidRPr="006C66FE" w:rsidRDefault="00894634" w:rsidP="00894634">
      <w:pPr>
        <w:jc w:val="center"/>
        <w:rPr>
          <w:rFonts w:ascii="Arial" w:hAnsi="Arial" w:cs="Arial"/>
          <w:sz w:val="16"/>
          <w:szCs w:val="16"/>
        </w:rPr>
      </w:pPr>
      <w:proofErr w:type="gramStart"/>
      <w:r w:rsidRPr="006C66FE">
        <w:rPr>
          <w:rFonts w:ascii="Arial" w:hAnsi="Arial" w:cs="Arial"/>
          <w:b/>
          <w:sz w:val="16"/>
          <w:szCs w:val="16"/>
        </w:rPr>
        <w:t>Об утверждении Порядка проверки соблюдения гражданином, замещавшим должность муниципальной службы в администрации Новокубанского городского поселения Новокубанского района, запрета на замещение на условиях трудового договора должности и (или) на выполнение работ (оказание услуг) в организации на условиях гражданско-правого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</w:t>
      </w:r>
      <w:proofErr w:type="gramEnd"/>
      <w:r w:rsidRPr="006C66FE">
        <w:rPr>
          <w:rFonts w:ascii="Arial" w:hAnsi="Arial" w:cs="Arial"/>
          <w:b/>
          <w:sz w:val="16"/>
          <w:szCs w:val="16"/>
        </w:rPr>
        <w:t xml:space="preserve"> гражданско-правого договора с таким гражданином</w:t>
      </w:r>
    </w:p>
    <w:p w:rsidR="00894634" w:rsidRPr="006C66FE" w:rsidRDefault="00894634" w:rsidP="00894634">
      <w:pPr>
        <w:ind w:firstLine="851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 xml:space="preserve">В соответствии со статьей 64.1 Трудового кодекса Российской Федерации, с частью 6 статьи 12 Федерального закона от 25 декабря 2008 года № 273-ФЗ «О противодействии коррупции», части 4 статьи 14 Федерального закона от 2 марта 2007 года № 25-ФЗ «О муниципальной службе в Российской Федерации», на основании представления прокурора Новокубанского </w:t>
      </w:r>
      <w:r>
        <w:rPr>
          <w:rFonts w:ascii="Arial" w:hAnsi="Arial" w:cs="Arial"/>
          <w:sz w:val="16"/>
          <w:szCs w:val="16"/>
        </w:rPr>
        <w:t>района</w:t>
      </w:r>
      <w:r w:rsidRPr="006C66FE">
        <w:rPr>
          <w:rFonts w:ascii="Arial" w:hAnsi="Arial" w:cs="Arial"/>
          <w:sz w:val="16"/>
          <w:szCs w:val="16"/>
        </w:rPr>
        <w:t xml:space="preserve"> от 08 апреля 2022 года № 7-01-22/411, </w:t>
      </w:r>
      <w:proofErr w:type="gramStart"/>
      <w:r w:rsidRPr="006C66FE">
        <w:rPr>
          <w:rFonts w:ascii="Arial" w:hAnsi="Arial" w:cs="Arial"/>
          <w:sz w:val="16"/>
          <w:szCs w:val="16"/>
        </w:rPr>
        <w:t>п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о с т а н </w:t>
      </w:r>
      <w:proofErr w:type="gramStart"/>
      <w:r w:rsidRPr="006C66FE">
        <w:rPr>
          <w:rFonts w:ascii="Arial" w:hAnsi="Arial" w:cs="Arial"/>
          <w:sz w:val="16"/>
          <w:szCs w:val="16"/>
        </w:rPr>
        <w:t>о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в л я ю:</w:t>
      </w:r>
    </w:p>
    <w:p w:rsidR="00894634" w:rsidRPr="006C66FE" w:rsidRDefault="00894634" w:rsidP="00894634">
      <w:pPr>
        <w:pStyle w:val="affb"/>
        <w:tabs>
          <w:tab w:val="left" w:pos="1134"/>
        </w:tabs>
        <w:ind w:firstLine="851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1. </w:t>
      </w:r>
      <w:proofErr w:type="gramStart"/>
      <w:r w:rsidRPr="006C66FE">
        <w:rPr>
          <w:rFonts w:ascii="Arial" w:hAnsi="Arial" w:cs="Arial"/>
          <w:sz w:val="16"/>
          <w:szCs w:val="16"/>
        </w:rPr>
        <w:t>Утвердить Порядок проверки соблюдения гражданином, замещавшим должность муниципальной службы в администрации Новокубанского городского поселения Новокубанского района, запрета на замещение на условиях трудового договора должности и (или) на выполнение работ (оказание услуг) в организации на условиях гражданско-правого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гражданско-правого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договора с таким гражданином</w:t>
      </w:r>
      <w:proofErr w:type="gramStart"/>
      <w:r w:rsidRPr="006C66FE">
        <w:rPr>
          <w:rFonts w:ascii="Arial" w:hAnsi="Arial" w:cs="Arial"/>
          <w:sz w:val="16"/>
          <w:szCs w:val="16"/>
        </w:rPr>
        <w:t xml:space="preserve"> ,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согласно приложению.</w:t>
      </w:r>
    </w:p>
    <w:p w:rsidR="00894634" w:rsidRPr="006C66FE" w:rsidRDefault="00894634" w:rsidP="00894634">
      <w:pPr>
        <w:pStyle w:val="affb"/>
        <w:tabs>
          <w:tab w:val="left" w:pos="1134"/>
        </w:tabs>
        <w:ind w:firstLine="851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6C66FE">
        <w:rPr>
          <w:rFonts w:ascii="Arial" w:hAnsi="Arial" w:cs="Arial"/>
          <w:sz w:val="16"/>
          <w:szCs w:val="16"/>
        </w:rPr>
        <w:t>Постановление администрации Новокубанского городского поселения Новокубанского района от 12 декабря 2012 года № 1141 «Об утверждении Положения о проверке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соблюдения работодателем условий заключения трудового договора или гражданско-правого договора с таким гражданином» признать утратившим силу.</w:t>
      </w:r>
    </w:p>
    <w:p w:rsidR="00894634" w:rsidRPr="006C66FE" w:rsidRDefault="00894634" w:rsidP="00894634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 xml:space="preserve">3. Отделу организационно-кадровой работы администрации Новокубанского городского поселения Новокубанского района (Тарасова) </w:t>
      </w:r>
      <w:proofErr w:type="gramStart"/>
      <w:r w:rsidRPr="006C66FE">
        <w:rPr>
          <w:rFonts w:ascii="Arial" w:hAnsi="Arial" w:cs="Arial"/>
          <w:sz w:val="16"/>
          <w:szCs w:val="16"/>
        </w:rPr>
        <w:t>разместить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настоящее постановление на официальном сайте администрации Новокубанского городского поселения Новокубанского района http://</w:t>
      </w:r>
      <w:proofErr w:type="spellStart"/>
      <w:r w:rsidRPr="006C66FE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6C66FE">
        <w:rPr>
          <w:rFonts w:ascii="Arial" w:hAnsi="Arial" w:cs="Arial"/>
          <w:sz w:val="16"/>
          <w:szCs w:val="16"/>
        </w:rPr>
        <w:t>.</w:t>
      </w:r>
      <w:proofErr w:type="spellStart"/>
      <w:r w:rsidRPr="006C66FE">
        <w:rPr>
          <w:rFonts w:ascii="Arial" w:hAnsi="Arial" w:cs="Arial"/>
          <w:sz w:val="16"/>
          <w:szCs w:val="16"/>
        </w:rPr>
        <w:t>ru</w:t>
      </w:r>
      <w:proofErr w:type="spellEnd"/>
      <w:r w:rsidRPr="006C66FE">
        <w:rPr>
          <w:rFonts w:ascii="Arial" w:hAnsi="Arial" w:cs="Arial"/>
          <w:sz w:val="16"/>
          <w:szCs w:val="16"/>
        </w:rPr>
        <w:t xml:space="preserve"> в информационно-телекоммуникационной сети «Интернет».</w:t>
      </w:r>
    </w:p>
    <w:p w:rsidR="00894634" w:rsidRPr="006C66FE" w:rsidRDefault="00894634" w:rsidP="00894634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6C66FE">
        <w:rPr>
          <w:rFonts w:ascii="Arial" w:hAnsi="Arial" w:cs="Arial"/>
          <w:sz w:val="16"/>
          <w:szCs w:val="16"/>
        </w:rPr>
        <w:t>Контроль за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района, начальника отделка муниципального контроля А.Е. Ворожко.</w:t>
      </w:r>
    </w:p>
    <w:p w:rsidR="00894634" w:rsidRPr="006C66FE" w:rsidRDefault="00894634" w:rsidP="00894634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5. Постановление вступает в силу со дня его опубликования в информационном бюллетене «Вестник»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района.</w:t>
      </w:r>
    </w:p>
    <w:p w:rsidR="00894634" w:rsidRPr="006C66FE" w:rsidRDefault="00894634" w:rsidP="00894634">
      <w:pPr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tabs>
          <w:tab w:val="left" w:pos="1141"/>
        </w:tabs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tabs>
          <w:tab w:val="left" w:pos="1141"/>
        </w:tabs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 xml:space="preserve">Глава Новокубанского </w:t>
      </w:r>
      <w:proofErr w:type="gramStart"/>
      <w:r w:rsidRPr="006C66FE">
        <w:rPr>
          <w:rFonts w:ascii="Arial" w:hAnsi="Arial" w:cs="Arial"/>
          <w:sz w:val="16"/>
          <w:szCs w:val="16"/>
        </w:rPr>
        <w:t>городского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</w:t>
      </w:r>
    </w:p>
    <w:p w:rsidR="00894634" w:rsidRPr="006C66FE" w:rsidRDefault="00894634" w:rsidP="00894634">
      <w:pPr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поселения Новокубанского района</w:t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  <w:t>П.В. Манаков</w:t>
      </w:r>
    </w:p>
    <w:p w:rsidR="00894634" w:rsidRPr="006C66FE" w:rsidRDefault="00894634" w:rsidP="00894634">
      <w:pPr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pStyle w:val="affb"/>
        <w:widowControl w:val="0"/>
        <w:tabs>
          <w:tab w:val="left" w:pos="1134"/>
          <w:tab w:val="left" w:pos="6714"/>
        </w:tabs>
        <w:ind w:firstLine="5103"/>
        <w:jc w:val="both"/>
        <w:rPr>
          <w:rFonts w:ascii="Arial" w:eastAsia="Calibri" w:hAnsi="Arial" w:cs="Arial"/>
          <w:sz w:val="16"/>
          <w:szCs w:val="16"/>
        </w:rPr>
      </w:pPr>
      <w:r w:rsidRPr="006C66FE">
        <w:rPr>
          <w:rFonts w:ascii="Arial" w:eastAsia="Calibri" w:hAnsi="Arial" w:cs="Arial"/>
          <w:sz w:val="16"/>
          <w:szCs w:val="16"/>
        </w:rPr>
        <w:tab/>
      </w:r>
    </w:p>
    <w:p w:rsidR="00894634" w:rsidRPr="006C66FE" w:rsidRDefault="00894634" w:rsidP="00894634">
      <w:pPr>
        <w:rPr>
          <w:rFonts w:ascii="Arial" w:eastAsia="Calibri" w:hAnsi="Arial" w:cs="Arial"/>
          <w:sz w:val="16"/>
          <w:szCs w:val="16"/>
        </w:rPr>
      </w:pPr>
      <w:r w:rsidRPr="006C66FE">
        <w:rPr>
          <w:rFonts w:ascii="Arial" w:eastAsia="Calibri" w:hAnsi="Arial" w:cs="Arial"/>
          <w:sz w:val="16"/>
          <w:szCs w:val="16"/>
        </w:rPr>
        <w:br w:type="page"/>
      </w:r>
    </w:p>
    <w:p w:rsidR="00894634" w:rsidRPr="006C66FE" w:rsidRDefault="00894634" w:rsidP="00894634">
      <w:pPr>
        <w:pStyle w:val="affb"/>
        <w:widowControl w:val="0"/>
        <w:tabs>
          <w:tab w:val="left" w:pos="1134"/>
        </w:tabs>
        <w:ind w:firstLine="5103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lastRenderedPageBreak/>
        <w:t>Приложение</w:t>
      </w:r>
    </w:p>
    <w:p w:rsidR="00894634" w:rsidRPr="006C66FE" w:rsidRDefault="00894634" w:rsidP="00894634">
      <w:pPr>
        <w:pStyle w:val="affb"/>
        <w:widowControl w:val="0"/>
        <w:tabs>
          <w:tab w:val="left" w:pos="1134"/>
        </w:tabs>
        <w:ind w:firstLine="5103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pStyle w:val="affb"/>
        <w:widowControl w:val="0"/>
        <w:tabs>
          <w:tab w:val="left" w:pos="1134"/>
        </w:tabs>
        <w:ind w:firstLine="5103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УТВЕРЖДЕНО</w:t>
      </w:r>
    </w:p>
    <w:p w:rsidR="00894634" w:rsidRPr="006C66FE" w:rsidRDefault="00894634" w:rsidP="00894634">
      <w:pPr>
        <w:pStyle w:val="affb"/>
        <w:widowControl w:val="0"/>
        <w:tabs>
          <w:tab w:val="left" w:pos="1134"/>
        </w:tabs>
        <w:ind w:left="5103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 xml:space="preserve">постановлением администрации Новокубанского городского поселения Новокубанского района  </w:t>
      </w:r>
    </w:p>
    <w:p w:rsidR="00894634" w:rsidRPr="006C66FE" w:rsidRDefault="00894634" w:rsidP="00894634">
      <w:pPr>
        <w:pStyle w:val="affb"/>
        <w:widowControl w:val="0"/>
        <w:tabs>
          <w:tab w:val="left" w:pos="1134"/>
        </w:tabs>
        <w:ind w:firstLine="5103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от ________________ №_____</w:t>
      </w:r>
    </w:p>
    <w:p w:rsidR="00894634" w:rsidRPr="006C66FE" w:rsidRDefault="00894634" w:rsidP="00894634">
      <w:pPr>
        <w:jc w:val="both"/>
        <w:rPr>
          <w:rFonts w:ascii="Arial" w:eastAsia="Calibri" w:hAnsi="Arial" w:cs="Arial"/>
          <w:sz w:val="16"/>
          <w:szCs w:val="16"/>
        </w:rPr>
      </w:pPr>
    </w:p>
    <w:p w:rsidR="00894634" w:rsidRPr="006C66FE" w:rsidRDefault="00894634" w:rsidP="00894634">
      <w:pPr>
        <w:jc w:val="center"/>
        <w:rPr>
          <w:rFonts w:ascii="Arial" w:hAnsi="Arial" w:cs="Arial"/>
          <w:b/>
          <w:sz w:val="16"/>
          <w:szCs w:val="16"/>
        </w:rPr>
      </w:pPr>
    </w:p>
    <w:p w:rsidR="00894634" w:rsidRPr="006C66FE" w:rsidRDefault="00894634" w:rsidP="00894634">
      <w:pPr>
        <w:jc w:val="center"/>
        <w:rPr>
          <w:rFonts w:ascii="Arial" w:hAnsi="Arial" w:cs="Arial"/>
          <w:b/>
          <w:sz w:val="16"/>
          <w:szCs w:val="16"/>
        </w:rPr>
      </w:pPr>
    </w:p>
    <w:p w:rsidR="00894634" w:rsidRPr="006C66FE" w:rsidRDefault="00894634" w:rsidP="00894634">
      <w:pPr>
        <w:jc w:val="center"/>
        <w:rPr>
          <w:rFonts w:ascii="Arial" w:hAnsi="Arial" w:cs="Arial"/>
          <w:b/>
          <w:sz w:val="16"/>
          <w:szCs w:val="16"/>
        </w:rPr>
      </w:pPr>
    </w:p>
    <w:p w:rsidR="00894634" w:rsidRPr="006C66FE" w:rsidRDefault="00894634" w:rsidP="00894634">
      <w:pPr>
        <w:rPr>
          <w:rFonts w:ascii="Arial" w:hAnsi="Arial" w:cs="Arial"/>
          <w:b/>
          <w:sz w:val="16"/>
          <w:szCs w:val="16"/>
        </w:rPr>
      </w:pPr>
    </w:p>
    <w:p w:rsidR="00894634" w:rsidRPr="006C66FE" w:rsidRDefault="00894634" w:rsidP="00894634">
      <w:pPr>
        <w:jc w:val="center"/>
        <w:rPr>
          <w:rFonts w:ascii="Arial" w:hAnsi="Arial" w:cs="Arial"/>
          <w:b/>
          <w:sz w:val="16"/>
          <w:szCs w:val="16"/>
        </w:rPr>
      </w:pPr>
      <w:r w:rsidRPr="006C66FE">
        <w:rPr>
          <w:rFonts w:ascii="Arial" w:hAnsi="Arial" w:cs="Arial"/>
          <w:b/>
          <w:sz w:val="16"/>
          <w:szCs w:val="16"/>
        </w:rPr>
        <w:t>Порядок</w:t>
      </w:r>
    </w:p>
    <w:p w:rsidR="00894634" w:rsidRPr="006C66FE" w:rsidRDefault="00894634" w:rsidP="00894634">
      <w:pPr>
        <w:jc w:val="center"/>
        <w:rPr>
          <w:rFonts w:ascii="Arial" w:hAnsi="Arial" w:cs="Arial"/>
          <w:sz w:val="16"/>
          <w:szCs w:val="16"/>
        </w:rPr>
      </w:pPr>
      <w:proofErr w:type="gramStart"/>
      <w:r w:rsidRPr="006C66FE">
        <w:rPr>
          <w:rFonts w:ascii="Arial" w:hAnsi="Arial" w:cs="Arial"/>
          <w:b/>
          <w:sz w:val="16"/>
          <w:szCs w:val="16"/>
        </w:rPr>
        <w:t>проверки соблюдения гражданином, замещавшим должность муниципальной службы в администрации Новокубанского городского поселения Новокубанского района, запрета на замещение на условиях трудового договора должности и (или) на выполнение работ (оказание услуг) в организации на условиях гражданско-правого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гражданско-правого договора с</w:t>
      </w:r>
      <w:proofErr w:type="gramEnd"/>
      <w:r w:rsidRPr="006C66FE">
        <w:rPr>
          <w:rFonts w:ascii="Arial" w:hAnsi="Arial" w:cs="Arial"/>
          <w:b/>
          <w:sz w:val="16"/>
          <w:szCs w:val="16"/>
        </w:rPr>
        <w:t xml:space="preserve"> таким гражданином</w:t>
      </w:r>
    </w:p>
    <w:p w:rsidR="00894634" w:rsidRPr="006C66FE" w:rsidRDefault="00894634" w:rsidP="00894634">
      <w:pPr>
        <w:jc w:val="center"/>
        <w:rPr>
          <w:rFonts w:ascii="Arial" w:hAnsi="Arial" w:cs="Arial"/>
          <w:b/>
          <w:sz w:val="16"/>
          <w:szCs w:val="16"/>
        </w:rPr>
      </w:pP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bookmarkStart w:id="0" w:name="sub_100"/>
      <w:r w:rsidRPr="006C66FE">
        <w:rPr>
          <w:rFonts w:ascii="Arial" w:hAnsi="Arial" w:cs="Arial"/>
          <w:sz w:val="16"/>
          <w:szCs w:val="16"/>
        </w:rPr>
        <w:t>1. Настоящим Порядком определяется порядок проведения проверки:</w:t>
      </w:r>
    </w:p>
    <w:bookmarkEnd w:id="0"/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1.1. Соблюдения гражданином, замещавшим должность муниципальной службы в администрации Новокубанского городского поселения Новокубанского района, включенную в Перечень (далее- гражданином, замещавшим должность муниципальной службы), при замещении которых гражданин в течени</w:t>
      </w:r>
      <w:proofErr w:type="gramStart"/>
      <w:r w:rsidRPr="006C66FE">
        <w:rPr>
          <w:rFonts w:ascii="Arial" w:hAnsi="Arial" w:cs="Arial"/>
          <w:sz w:val="16"/>
          <w:szCs w:val="16"/>
        </w:rPr>
        <w:t>и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двух лет после увольнения с муниципальной службы обязан при заключении трудовых договоров или гражданско-правовых договоров, указанных в части 1 статьи 12 Федерального закона «О противодействии коррупции», сообщать представителю нанимателя (работодателю) сведения о последнем месте муниципальной службы, утвержденный муниципальным правовым актом, (дале</w:t>
      </w:r>
      <w:proofErr w:type="gramStart"/>
      <w:r w:rsidRPr="006C66FE">
        <w:rPr>
          <w:rFonts w:ascii="Arial" w:hAnsi="Arial" w:cs="Arial"/>
          <w:sz w:val="16"/>
          <w:szCs w:val="16"/>
        </w:rPr>
        <w:t>е-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гражданин), в течение двух лет со дня увольнения с муниципальной службы запрета на замещение на условиях трудового договора должности в организации и (или) на выполнение в организации работ (оказание услуг) на условиях гражданско-правого договора (гражданско-правовых договоров) в течение месяца стоимостью более ста тысяч рублей,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 без согласия комиссии по соблюдению требований к служебному поведению муниципальных служащих и урегулированию конфликта интересов администрации Новокубанского городского поселения Новокубанского района.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1.2. Соблюдения работодателем условий заключения трудового договора или соблюдения условий заключения гражданско-правого договора с гражданином.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2. Основаниями для осуществления проверки, являются: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 xml:space="preserve">2.1. </w:t>
      </w:r>
      <w:proofErr w:type="gramStart"/>
      <w:r w:rsidRPr="006C66FE">
        <w:rPr>
          <w:rFonts w:ascii="Arial" w:hAnsi="Arial" w:cs="Arial"/>
          <w:sz w:val="16"/>
          <w:szCs w:val="16"/>
        </w:rPr>
        <w:t>Письменная информация, поступившая от работодателя, заключившего трудовой договор или гражданско-правой договор с гражданином, замещавшим должность муниципальной службы в порядке, предусмотренном постановлением Правительства Российской Федерации от 21 января 2015 года № 29 «Об утверждении Правил сообщения работодателем о заключении трудового или гражданско-правого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актами Российской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Федерации», о заключении трудового договора (гражданско-правого договора) с гражданином.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 xml:space="preserve">2.2. </w:t>
      </w:r>
      <w:proofErr w:type="gramStart"/>
      <w:r w:rsidRPr="006C66FE">
        <w:rPr>
          <w:rFonts w:ascii="Arial" w:hAnsi="Arial" w:cs="Arial"/>
          <w:sz w:val="16"/>
          <w:szCs w:val="16"/>
        </w:rPr>
        <w:t>Непредставление письменной информации от работодателя в течение 10 дней с даты заключения трудового (гражданско-правого) договора, если Комиссией было принято решение о даче согласия гражданину, письменно обратившемуся в Комиссию о намерении заключить с данным работодателем трудовой (гражданско-правовой) договор, на замещение должности на условиях трудового договора в организации либо выполнение работ (оказание услуг) на условиях гражданско-правого договора в организации, если отдельные функции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по муниципальному (административному) управлению этой организацией входили в его должностные (служебные) обязанности.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 xml:space="preserve">2.3. Письменная информация, представленная правоохранительными органами, иными государственными органами, органами местного самоуправления, их должностными лицами, организациями и гражданами (далее </w:t>
      </w:r>
      <w:proofErr w:type="gramStart"/>
      <w:r w:rsidRPr="006C66FE">
        <w:rPr>
          <w:rFonts w:ascii="Arial" w:hAnsi="Arial" w:cs="Arial"/>
          <w:sz w:val="16"/>
          <w:szCs w:val="16"/>
        </w:rPr>
        <w:t>-л</w:t>
      </w:r>
      <w:proofErr w:type="gramEnd"/>
      <w:r w:rsidRPr="006C66FE">
        <w:rPr>
          <w:rFonts w:ascii="Arial" w:hAnsi="Arial" w:cs="Arial"/>
          <w:sz w:val="16"/>
          <w:szCs w:val="16"/>
        </w:rPr>
        <w:t>ица, направившие информацию), о заключении с гражданином трудового договора на замещение должности в организации либо выполнении работ (оказание услуг) на условиях гражданско-правого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bookmarkStart w:id="1" w:name="sub_200"/>
      <w:r w:rsidRPr="006C66FE">
        <w:rPr>
          <w:rFonts w:ascii="Arial" w:hAnsi="Arial" w:cs="Arial"/>
          <w:sz w:val="16"/>
          <w:szCs w:val="16"/>
        </w:rPr>
        <w:t>3. Информация анонимного характера не может служить основанием для проверки.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 xml:space="preserve">4. Проверка, предусмотренная пунктом 1 настоящего Порядка, и информирование о ее результатах осуществляется специалистом отдела </w:t>
      </w:r>
      <w:proofErr w:type="spellStart"/>
      <w:r w:rsidRPr="006C66FE">
        <w:rPr>
          <w:rFonts w:ascii="Arial" w:hAnsi="Arial" w:cs="Arial"/>
          <w:sz w:val="16"/>
          <w:szCs w:val="16"/>
        </w:rPr>
        <w:t>оганизационно</w:t>
      </w:r>
      <w:proofErr w:type="spellEnd"/>
      <w:r w:rsidRPr="006C66FE">
        <w:rPr>
          <w:rFonts w:ascii="Arial" w:hAnsi="Arial" w:cs="Arial"/>
          <w:sz w:val="16"/>
          <w:szCs w:val="16"/>
        </w:rPr>
        <w:t>-кадровой работы администрации Новокубанского городского поселения Новокубанского района (далее- специалист администрации), в течени</w:t>
      </w:r>
      <w:proofErr w:type="gramStart"/>
      <w:r w:rsidRPr="006C66FE">
        <w:rPr>
          <w:rFonts w:ascii="Arial" w:hAnsi="Arial" w:cs="Arial"/>
          <w:sz w:val="16"/>
          <w:szCs w:val="16"/>
        </w:rPr>
        <w:t>и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7 рабочих дней со дня поступления в администрацию информации о возникновении одного из оснований для проведения проверки, указанных в пункте 2 настоящего Порядка.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Результаты проверки оформляются в срок, указанный в абзаце первом настоящего пункта, в виде заключения. Заключение подписывается специалистом администрации, проводившим проверку и главой Новокубанского городского поселения Новокубанского района в течени</w:t>
      </w:r>
      <w:proofErr w:type="gramStart"/>
      <w:r w:rsidRPr="006C66FE">
        <w:rPr>
          <w:rFonts w:ascii="Arial" w:hAnsi="Arial" w:cs="Arial"/>
          <w:sz w:val="16"/>
          <w:szCs w:val="16"/>
        </w:rPr>
        <w:t>и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3 рабочих дней со дня окончания проверки.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5. В случае поступления информации, предусмотренной пунктом 2.1 пункта 2 настоящего Порядка специалист администрации: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а) регистрирует поступившее письмо в течении 1 рабочего дня со дня его поступления в журнале регистрации писем, поступивших от работодателей (дале</w:t>
      </w:r>
      <w:proofErr w:type="gramStart"/>
      <w:r w:rsidRPr="006C66FE">
        <w:rPr>
          <w:rFonts w:ascii="Arial" w:hAnsi="Arial" w:cs="Arial"/>
          <w:sz w:val="16"/>
          <w:szCs w:val="16"/>
        </w:rPr>
        <w:t>е-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Журнал регистрации писем), который ведется по форме согласно приложению к настоящему Порядку;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proofErr w:type="gramStart"/>
      <w:r w:rsidRPr="006C66FE">
        <w:rPr>
          <w:rFonts w:ascii="Arial" w:hAnsi="Arial" w:cs="Arial"/>
          <w:sz w:val="16"/>
          <w:szCs w:val="16"/>
        </w:rPr>
        <w:t>б) проверяет наличие в личном деле лица, замещавшего должность муниципальной службы, копии протокола заседания Комиссии по соблюдению требований к служебному поведению муниципальных служащих и урегулированию конфликта интересов (выписка из него) с решением о даче гражданину согласия на замещение должности либо выполнение работ (оказание услуг) на условиях гражданско-правового договора в организации, если отдельные функции по муниципальному управлению этой организацией входили в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его должностные (служебные) обязанности (дале</w:t>
      </w:r>
      <w:proofErr w:type="gramStart"/>
      <w:r w:rsidRPr="006C66FE">
        <w:rPr>
          <w:rFonts w:ascii="Arial" w:hAnsi="Arial" w:cs="Arial"/>
          <w:sz w:val="16"/>
          <w:szCs w:val="16"/>
        </w:rPr>
        <w:t>е-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протокол с решением о даче согласия).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При наличии протокола с решением о даче согласия, специалист администрации информирует главу Новокубанского городского поселения Новокубанского района о соблюдении гражданином, замещавшим должность муниципальной службы</w:t>
      </w:r>
      <w:proofErr w:type="gramStart"/>
      <w:r w:rsidRPr="006C66FE">
        <w:rPr>
          <w:rFonts w:ascii="Arial" w:hAnsi="Arial" w:cs="Arial"/>
          <w:sz w:val="16"/>
          <w:szCs w:val="16"/>
        </w:rPr>
        <w:t xml:space="preserve"> ,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и работодателем требований Федерального закона от 25 декабря 2008 года № 273-ФЗ «О </w:t>
      </w:r>
      <w:r w:rsidRPr="006C66FE">
        <w:rPr>
          <w:rFonts w:ascii="Arial" w:hAnsi="Arial" w:cs="Arial"/>
          <w:sz w:val="16"/>
          <w:szCs w:val="16"/>
        </w:rPr>
        <w:lastRenderedPageBreak/>
        <w:t>противодействии коррупции» ( далее -Федеральный закон № 273-ФЗ). Письмо работодателя и информация специалиста администрации приобщается к личному делу гражданина, замещавшего должность муниципальной службы.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При отсутствии протокола с решением о даче согласия либо при наличии протокола с решением об отказе гражданину в замещении должности либо в выполнении работ (оказании услуг) на условиях гражданско-правового договора в организации, если отдельные функции по муниципальному (административному</w:t>
      </w:r>
      <w:proofErr w:type="gramStart"/>
      <w:r w:rsidRPr="006C66FE">
        <w:rPr>
          <w:rFonts w:ascii="Arial" w:hAnsi="Arial" w:cs="Arial"/>
          <w:sz w:val="16"/>
          <w:szCs w:val="16"/>
        </w:rPr>
        <w:t xml:space="preserve"> )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управлению этой организацией входили в его должностные (служебные)  обязанности, специалист администрации готовит заключение о несоблюдении гражданином запрета, указанного в пункте 1.1 настоящего Порядка.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Заключение специалиста администрации о несоблюдении гражданином запрета, указанного в пункте 1.1. настоящего Порядка, направляется главе Новокубанского городского поселения Новокубанского района в течени</w:t>
      </w:r>
      <w:proofErr w:type="gramStart"/>
      <w:r w:rsidRPr="006C66FE">
        <w:rPr>
          <w:rFonts w:ascii="Arial" w:hAnsi="Arial" w:cs="Arial"/>
          <w:sz w:val="16"/>
          <w:szCs w:val="16"/>
        </w:rPr>
        <w:t>и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3 рабочих дней со дня окончания проверки.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Информация о несоблюдении гражданином требований Федерального закона № 273-ФЗ «О противодействии коррупции», направляется работодателю в течени</w:t>
      </w:r>
      <w:proofErr w:type="gramStart"/>
      <w:r w:rsidRPr="006C66FE">
        <w:rPr>
          <w:rFonts w:ascii="Arial" w:hAnsi="Arial" w:cs="Arial"/>
          <w:sz w:val="16"/>
          <w:szCs w:val="16"/>
        </w:rPr>
        <w:t>и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3 рабочих дней со дня получения заключения специалиста администрации. Работодатель также информируется об обязательности прекращения трудового или гражданско-правого договора на выполнение работ (оказание услуг), гражданином, замещавшим должность муниципальной службы в соответствии с частью 3 статьи 12 Федерального закона № 273-ФЗ «О противодействии коррупции».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Одновременно администрация Новокубанского городского поселения Новокубанского района в течени</w:t>
      </w:r>
      <w:proofErr w:type="gramStart"/>
      <w:r w:rsidRPr="006C66FE">
        <w:rPr>
          <w:rFonts w:ascii="Arial" w:hAnsi="Arial" w:cs="Arial"/>
          <w:sz w:val="16"/>
          <w:szCs w:val="16"/>
        </w:rPr>
        <w:t>и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3 рабочих дней информирует правоохранительные органы в целях осуществления контроля за выполнением работодателем требований Федерального закона № 273-ФЗ</w:t>
      </w:r>
      <w:r w:rsidRPr="006C66FE">
        <w:rPr>
          <w:rFonts w:ascii="Arial" w:hAnsi="Arial" w:cs="Arial"/>
          <w:b/>
          <w:sz w:val="16"/>
          <w:szCs w:val="16"/>
        </w:rPr>
        <w:t xml:space="preserve">                                         </w:t>
      </w:r>
      <w:r w:rsidRPr="006C66FE">
        <w:rPr>
          <w:rFonts w:ascii="Arial" w:hAnsi="Arial" w:cs="Arial"/>
          <w:sz w:val="16"/>
          <w:szCs w:val="16"/>
        </w:rPr>
        <w:t>«О противодействии коррупции».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6. В случае не поступления письменной информации от работодателя в течени</w:t>
      </w:r>
      <w:proofErr w:type="gramStart"/>
      <w:r w:rsidRPr="006C66FE">
        <w:rPr>
          <w:rFonts w:ascii="Arial" w:hAnsi="Arial" w:cs="Arial"/>
          <w:sz w:val="16"/>
          <w:szCs w:val="16"/>
        </w:rPr>
        <w:t>и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10 дней с даты заключения трудового (гражданско-правого) договора, указанной в обращении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информация о несоблюдении работодателем обязанности предусмотренной частью 4 статьи 12 Федерального закона № 273-ФЗ «О противодействии коррупции» направляется администрацией Новокубанского городского поселения Новокубанского района в правоохранительные органы в течени</w:t>
      </w:r>
      <w:proofErr w:type="gramStart"/>
      <w:r w:rsidRPr="006C66FE">
        <w:rPr>
          <w:rFonts w:ascii="Arial" w:hAnsi="Arial" w:cs="Arial"/>
          <w:sz w:val="16"/>
          <w:szCs w:val="16"/>
        </w:rPr>
        <w:t>и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3 рабочих дней со дня получения специалиста администрации.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В случае поступления письменной информации от работодателя о заключении трудового (гражданско-правого) договора в указанный срок, письменная информация работодателя приобщается к личному делу гражданина, замещаемого должность муниципальной службы.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7. При поступлении информации, предусмотренной подпунктом 2.3 пункта 2 настоящего Порядка, специалист администрации Новокубанского городского поселения Новокубанского района проверяет наличие в личном деле лица, замещавшего должность муниципальной службы: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а) протокола с решением о даче согласия;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б) письменной информации работодателя о заключении трудового договора (гражданско-правого договора) с гражданином, замещавшим должность муниципальной службы.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В случае наличия указанных документов специалист администрации Новокубанского городского поселения Новокубанского района готовит заключение о соблюдении гражданином и работодателем требований законодательства о противодействии коррупции. Заключение направляется главе Новокубанского городского поселения Новокубанского района в течени</w:t>
      </w:r>
      <w:proofErr w:type="gramStart"/>
      <w:r w:rsidRPr="006C66FE">
        <w:rPr>
          <w:rFonts w:ascii="Arial" w:hAnsi="Arial" w:cs="Arial"/>
          <w:sz w:val="16"/>
          <w:szCs w:val="16"/>
        </w:rPr>
        <w:t>и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3 рабочих дней со дня окончания проверки. Информация о соблюдении гражданином и работодателем требований законодательства о противодействии коррупции направляется администрацией Новокубанского городского поселения Новокубанского района в правоохранительные органы или лицам направившим информацию, в течени</w:t>
      </w:r>
      <w:proofErr w:type="gramStart"/>
      <w:r w:rsidRPr="006C66FE">
        <w:rPr>
          <w:rFonts w:ascii="Arial" w:hAnsi="Arial" w:cs="Arial"/>
          <w:sz w:val="16"/>
          <w:szCs w:val="16"/>
        </w:rPr>
        <w:t>и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3 рабочих дней со дня получения заключения специалиста администрации.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В случае отсутствия какого-либо из указанных в настоящем пункте документов в личном деле гражданина специалист администрации готовит заключение о несоблюдении гражданином и (или) работодателем требований законодательства о противодействии коррупции. Заключение направляется главе Новокубанского городского поселения Новокубанского района в течени</w:t>
      </w:r>
      <w:proofErr w:type="gramStart"/>
      <w:r w:rsidRPr="006C66FE">
        <w:rPr>
          <w:rFonts w:ascii="Arial" w:hAnsi="Arial" w:cs="Arial"/>
          <w:sz w:val="16"/>
          <w:szCs w:val="16"/>
        </w:rPr>
        <w:t>и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3 рабочих дней со дня окончания проверки.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 xml:space="preserve">Информация о несоблюдении гражданином и (или) работодателем требований законодательства о противодействии направляется администрацией Новокубанского городского поселения Новокубанского района в правоохранительные </w:t>
      </w:r>
      <w:proofErr w:type="spellStart"/>
      <w:r w:rsidRPr="006C66FE">
        <w:rPr>
          <w:rFonts w:ascii="Arial" w:hAnsi="Arial" w:cs="Arial"/>
          <w:sz w:val="16"/>
          <w:szCs w:val="16"/>
        </w:rPr>
        <w:t>ораны</w:t>
      </w:r>
      <w:proofErr w:type="spellEnd"/>
      <w:r w:rsidRPr="006C66FE">
        <w:rPr>
          <w:rFonts w:ascii="Arial" w:hAnsi="Arial" w:cs="Arial"/>
          <w:sz w:val="16"/>
          <w:szCs w:val="16"/>
        </w:rPr>
        <w:t xml:space="preserve"> или  лицам, направившим информацию, в течени</w:t>
      </w:r>
      <w:proofErr w:type="gramStart"/>
      <w:r w:rsidRPr="006C66FE">
        <w:rPr>
          <w:rFonts w:ascii="Arial" w:hAnsi="Arial" w:cs="Arial"/>
          <w:sz w:val="16"/>
          <w:szCs w:val="16"/>
        </w:rPr>
        <w:t>и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3 рабочих дней со дня получения заключения специалиста администрации Новокубанского городского поселения Новокубанского района.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b/>
          <w:sz w:val="16"/>
          <w:szCs w:val="16"/>
        </w:rPr>
      </w:pPr>
    </w:p>
    <w:bookmarkEnd w:id="1"/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89463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Глава </w:t>
      </w:r>
      <w:r w:rsidRPr="006C66FE">
        <w:rPr>
          <w:rFonts w:ascii="Arial" w:hAnsi="Arial" w:cs="Arial"/>
          <w:sz w:val="16"/>
          <w:szCs w:val="16"/>
        </w:rPr>
        <w:t>Новокубанского городского</w:t>
      </w:r>
      <w:r>
        <w:rPr>
          <w:rFonts w:ascii="Arial" w:hAnsi="Arial" w:cs="Arial"/>
          <w:sz w:val="16"/>
          <w:szCs w:val="16"/>
        </w:rPr>
        <w:t xml:space="preserve"> поселения</w:t>
      </w:r>
    </w:p>
    <w:p w:rsidR="00894634" w:rsidRPr="006C66FE" w:rsidRDefault="00894634" w:rsidP="00894634">
      <w:pPr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Новокубан</w:t>
      </w:r>
      <w:r>
        <w:rPr>
          <w:rFonts w:ascii="Arial" w:hAnsi="Arial" w:cs="Arial"/>
          <w:sz w:val="16"/>
          <w:szCs w:val="16"/>
        </w:rPr>
        <w:t xml:space="preserve">ского района                                                                       </w:t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П.В. Манаков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left="5664" w:firstLine="708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left="5664" w:firstLine="708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left="5664" w:firstLine="708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left="5664" w:firstLine="708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left="5664" w:firstLine="708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left="5664" w:firstLine="708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left="5664" w:firstLine="708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left="5664" w:firstLine="708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left="5664" w:firstLine="708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left="5664" w:firstLine="708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left="5664" w:firstLine="708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left="5664" w:firstLine="708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left="5664" w:firstLine="708"/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894634">
      <w:pPr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left="5664" w:firstLine="708"/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894634">
      <w:pPr>
        <w:ind w:left="4956" w:firstLine="708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left="4956" w:firstLine="708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lastRenderedPageBreak/>
        <w:t xml:space="preserve">Приложение </w:t>
      </w:r>
    </w:p>
    <w:p w:rsidR="00894634" w:rsidRPr="006C66FE" w:rsidRDefault="00894634" w:rsidP="00894634">
      <w:pPr>
        <w:ind w:left="5664"/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к Порядку проверки соблюдения гражданином, замещавшим должность муниципальной службы в администрации Новокубанского городского поселения Новокубанского района</w:t>
      </w:r>
      <w:proofErr w:type="gramStart"/>
      <w:r w:rsidRPr="006C66FE">
        <w:rPr>
          <w:rFonts w:ascii="Arial" w:hAnsi="Arial" w:cs="Arial"/>
          <w:sz w:val="16"/>
          <w:szCs w:val="16"/>
        </w:rPr>
        <w:t xml:space="preserve"> ,</w:t>
      </w:r>
      <w:proofErr w:type="gramEnd"/>
      <w:r w:rsidRPr="006C66FE">
        <w:rPr>
          <w:rFonts w:ascii="Arial" w:hAnsi="Arial" w:cs="Arial"/>
          <w:sz w:val="16"/>
          <w:szCs w:val="16"/>
        </w:rPr>
        <w:t xml:space="preserve"> запрета на замещение условиях трудового договора должности и (или) на выполнение работ (оказание услуг) в организации на условиях гражданско-правого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гражданско-правого договора с таким гражданином</w:t>
      </w:r>
    </w:p>
    <w:p w:rsidR="00894634" w:rsidRPr="006C66FE" w:rsidRDefault="00894634" w:rsidP="00894634">
      <w:pPr>
        <w:ind w:left="6372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567"/>
        <w:jc w:val="center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 xml:space="preserve">Журнал </w:t>
      </w:r>
    </w:p>
    <w:p w:rsidR="00894634" w:rsidRPr="006C66FE" w:rsidRDefault="00894634" w:rsidP="00894634">
      <w:pPr>
        <w:ind w:firstLine="567"/>
        <w:jc w:val="center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регистрации писем, поступивших от работодателей</w:t>
      </w:r>
    </w:p>
    <w:p w:rsidR="00894634" w:rsidRPr="006C66FE" w:rsidRDefault="00894634" w:rsidP="00894634">
      <w:pPr>
        <w:ind w:firstLine="567"/>
        <w:jc w:val="center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 xml:space="preserve">о назначении публичных слушаний, общественных обсуждений 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  <w:lang w:val="en-US"/>
        </w:rPr>
        <w:t>N</w:t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  <w:t xml:space="preserve">          Наименование </w:t>
      </w:r>
    </w:p>
    <w:p w:rsidR="00894634" w:rsidRPr="006C66FE" w:rsidRDefault="00894634" w:rsidP="00894634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6C66FE">
        <w:rPr>
          <w:rFonts w:ascii="Arial" w:hAnsi="Arial" w:cs="Arial"/>
          <w:sz w:val="16"/>
          <w:szCs w:val="16"/>
        </w:rPr>
        <w:t>п</w:t>
      </w:r>
      <w:proofErr w:type="gramEnd"/>
      <w:r w:rsidRPr="006C66FE">
        <w:rPr>
          <w:rFonts w:ascii="Arial" w:hAnsi="Arial" w:cs="Arial"/>
          <w:sz w:val="16"/>
          <w:szCs w:val="16"/>
        </w:rPr>
        <w:t>/</w:t>
      </w:r>
      <w:r w:rsidRPr="006C66FE">
        <w:rPr>
          <w:rFonts w:ascii="Arial" w:hAnsi="Arial" w:cs="Arial"/>
          <w:sz w:val="16"/>
          <w:szCs w:val="16"/>
        </w:rPr>
        <w:tab/>
        <w:t xml:space="preserve">Дата </w:t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  <w:t xml:space="preserve">          юридического лица и</w:t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  <w:t>Ф.И.О.</w:t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  <w:t xml:space="preserve">Наименование </w:t>
      </w:r>
    </w:p>
    <w:p w:rsidR="00894634" w:rsidRPr="006C66FE" w:rsidRDefault="00894634" w:rsidP="00894634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6C66FE">
        <w:rPr>
          <w:rFonts w:ascii="Arial" w:hAnsi="Arial" w:cs="Arial"/>
          <w:sz w:val="16"/>
          <w:szCs w:val="16"/>
        </w:rPr>
        <w:t>п</w:t>
      </w:r>
      <w:proofErr w:type="gramEnd"/>
      <w:r w:rsidRPr="006C66FE">
        <w:rPr>
          <w:rFonts w:ascii="Arial" w:hAnsi="Arial" w:cs="Arial"/>
          <w:sz w:val="16"/>
          <w:szCs w:val="16"/>
        </w:rPr>
        <w:tab/>
        <w:t>регистрации</w:t>
      </w:r>
      <w:r w:rsidRPr="006C66FE">
        <w:rPr>
          <w:rFonts w:ascii="Arial" w:hAnsi="Arial" w:cs="Arial"/>
          <w:sz w:val="16"/>
          <w:szCs w:val="16"/>
        </w:rPr>
        <w:tab/>
        <w:t xml:space="preserve">                       должности, на которую </w:t>
      </w:r>
      <w:r w:rsidRPr="006C66FE">
        <w:rPr>
          <w:rFonts w:ascii="Arial" w:hAnsi="Arial" w:cs="Arial"/>
          <w:sz w:val="16"/>
          <w:szCs w:val="16"/>
        </w:rPr>
        <w:tab/>
        <w:t xml:space="preserve">        гражданина       должности </w:t>
      </w:r>
    </w:p>
    <w:p w:rsidR="00894634" w:rsidRPr="006C66FE" w:rsidRDefault="00894634" w:rsidP="00894634">
      <w:pPr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  <w:t xml:space="preserve">         принимается гражданин</w:t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  <w:t xml:space="preserve">     муниципальной службы</w:t>
      </w:r>
    </w:p>
    <w:p w:rsidR="00894634" w:rsidRPr="006C66FE" w:rsidRDefault="00894634" w:rsidP="00894634">
      <w:pPr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  <w:t xml:space="preserve">         принимается гражданин</w:t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  <w:t xml:space="preserve">     до увольнения</w:t>
      </w:r>
    </w:p>
    <w:p w:rsidR="00894634" w:rsidRPr="006C66FE" w:rsidRDefault="00894634" w:rsidP="00894634">
      <w:pPr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1</w:t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  <w:t xml:space="preserve">     2</w:t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  <w:t xml:space="preserve">      3 </w:t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  <w:t xml:space="preserve">     5</w:t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  <w:t>6</w:t>
      </w:r>
    </w:p>
    <w:p w:rsidR="00894634" w:rsidRDefault="00894634" w:rsidP="00894634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894634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894634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894634">
      <w:pPr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89463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Глава </w:t>
      </w:r>
      <w:r w:rsidRPr="006C66FE">
        <w:rPr>
          <w:rFonts w:ascii="Arial" w:hAnsi="Arial" w:cs="Arial"/>
          <w:sz w:val="16"/>
          <w:szCs w:val="16"/>
        </w:rPr>
        <w:t>Новокубанского городского</w:t>
      </w:r>
      <w:r>
        <w:rPr>
          <w:rFonts w:ascii="Arial" w:hAnsi="Arial" w:cs="Arial"/>
          <w:sz w:val="16"/>
          <w:szCs w:val="16"/>
        </w:rPr>
        <w:t xml:space="preserve"> поселения</w:t>
      </w:r>
    </w:p>
    <w:p w:rsidR="00894634" w:rsidRPr="006C66FE" w:rsidRDefault="00894634" w:rsidP="00894634">
      <w:pPr>
        <w:jc w:val="both"/>
        <w:rPr>
          <w:rFonts w:ascii="Arial" w:hAnsi="Arial" w:cs="Arial"/>
          <w:sz w:val="16"/>
          <w:szCs w:val="16"/>
        </w:rPr>
      </w:pPr>
      <w:r w:rsidRPr="006C66FE">
        <w:rPr>
          <w:rFonts w:ascii="Arial" w:hAnsi="Arial" w:cs="Arial"/>
          <w:sz w:val="16"/>
          <w:szCs w:val="16"/>
        </w:rPr>
        <w:t>Новокубан</w:t>
      </w:r>
      <w:r>
        <w:rPr>
          <w:rFonts w:ascii="Arial" w:hAnsi="Arial" w:cs="Arial"/>
          <w:sz w:val="16"/>
          <w:szCs w:val="16"/>
        </w:rPr>
        <w:t xml:space="preserve">ского района                                                                       </w:t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 w:rsidRPr="006C66FE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П.В. Манаков</w:t>
      </w: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94634" w:rsidRPr="006C66FE" w:rsidRDefault="00894634" w:rsidP="00894634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  <w:bookmarkStart w:id="2" w:name="_GoBack"/>
      <w:bookmarkEnd w:id="2"/>
    </w:p>
    <w:p w:rsidR="00894634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894634" w:rsidRPr="00F96819" w:rsidRDefault="00894634" w:rsidP="00502481">
      <w:pPr>
        <w:jc w:val="both"/>
        <w:rPr>
          <w:rFonts w:ascii="Arial" w:hAnsi="Arial" w:cs="Arial"/>
          <w:sz w:val="16"/>
          <w:szCs w:val="16"/>
        </w:rPr>
      </w:pPr>
    </w:p>
    <w:p w:rsidR="00502481" w:rsidRPr="00F96819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9F373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307A40">
              <w:rPr>
                <w:rFonts w:ascii="Arial" w:hAnsi="Arial" w:cs="Arial"/>
                <w:sz w:val="16"/>
                <w:szCs w:val="16"/>
              </w:rPr>
              <w:t>25</w:t>
            </w:r>
            <w:r w:rsidR="00401D43">
              <w:rPr>
                <w:rFonts w:ascii="Arial" w:hAnsi="Arial" w:cs="Arial"/>
                <w:sz w:val="16"/>
                <w:szCs w:val="16"/>
              </w:rPr>
              <w:t>.0</w:t>
            </w:r>
            <w:r w:rsidR="00F00FA2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307A40">
              <w:rPr>
                <w:rFonts w:ascii="Arial" w:hAnsi="Arial" w:cs="Arial"/>
                <w:sz w:val="16"/>
                <w:szCs w:val="16"/>
              </w:rPr>
              <w:t>25</w:t>
            </w:r>
            <w:r w:rsidR="00401D43">
              <w:rPr>
                <w:rFonts w:ascii="Arial" w:hAnsi="Arial" w:cs="Arial"/>
                <w:sz w:val="16"/>
                <w:szCs w:val="16"/>
              </w:rPr>
              <w:t>.0</w:t>
            </w:r>
            <w:r w:rsidR="00F00FA2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84705A2"/>
    <w:multiLevelType w:val="hybridMultilevel"/>
    <w:tmpl w:val="2446F8C8"/>
    <w:lvl w:ilvl="0" w:tplc="FD0C5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34154B91"/>
    <w:multiLevelType w:val="hybridMultilevel"/>
    <w:tmpl w:val="7B16563A"/>
    <w:lvl w:ilvl="0" w:tplc="415CE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8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1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5">
    <w:nsid w:val="73EC7FD9"/>
    <w:multiLevelType w:val="hybridMultilevel"/>
    <w:tmpl w:val="3C6434AA"/>
    <w:lvl w:ilvl="0" w:tplc="0ECCED0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8"/>
  </w:num>
  <w:num w:numId="2">
    <w:abstractNumId w:val="41"/>
  </w:num>
  <w:num w:numId="3">
    <w:abstractNumId w:val="40"/>
  </w:num>
  <w:num w:numId="4">
    <w:abstractNumId w:val="17"/>
  </w:num>
  <w:num w:numId="5">
    <w:abstractNumId w:val="12"/>
  </w:num>
  <w:num w:numId="6">
    <w:abstractNumId w:val="34"/>
  </w:num>
  <w:num w:numId="7">
    <w:abstractNumId w:val="14"/>
  </w:num>
  <w:num w:numId="8">
    <w:abstractNumId w:val="8"/>
  </w:num>
  <w:num w:numId="9">
    <w:abstractNumId w:val="10"/>
  </w:num>
  <w:num w:numId="10">
    <w:abstractNumId w:val="35"/>
  </w:num>
  <w:num w:numId="11">
    <w:abstractNumId w:val="16"/>
  </w:num>
  <w:num w:numId="12">
    <w:abstractNumId w:val="15"/>
  </w:num>
  <w:num w:numId="13">
    <w:abstractNumId w:val="43"/>
  </w:num>
  <w:num w:numId="14">
    <w:abstractNumId w:val="31"/>
  </w:num>
  <w:num w:numId="15">
    <w:abstractNumId w:val="37"/>
  </w:num>
  <w:num w:numId="16">
    <w:abstractNumId w:val="47"/>
  </w:num>
  <w:num w:numId="17">
    <w:abstractNumId w:val="44"/>
  </w:num>
  <w:num w:numId="18">
    <w:abstractNumId w:val="36"/>
  </w:num>
  <w:num w:numId="19">
    <w:abstractNumId w:val="21"/>
  </w:num>
  <w:num w:numId="20">
    <w:abstractNumId w:val="39"/>
  </w:num>
  <w:num w:numId="21">
    <w:abstractNumId w:val="23"/>
  </w:num>
  <w:num w:numId="2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4"/>
  </w:num>
  <w:num w:numId="25">
    <w:abstractNumId w:val="0"/>
  </w:num>
  <w:num w:numId="26">
    <w:abstractNumId w:val="18"/>
  </w:num>
  <w:num w:numId="27">
    <w:abstractNumId w:val="26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5"/>
  </w:num>
  <w:num w:numId="39">
    <w:abstractNumId w:val="33"/>
  </w:num>
  <w:num w:numId="40">
    <w:abstractNumId w:val="27"/>
  </w:num>
  <w:num w:numId="41">
    <w:abstractNumId w:val="42"/>
  </w:num>
  <w:num w:numId="42">
    <w:abstractNumId w:val="46"/>
  </w:num>
  <w:num w:numId="43">
    <w:abstractNumId w:val="30"/>
  </w:num>
  <w:num w:numId="44">
    <w:abstractNumId w:val="32"/>
  </w:num>
  <w:num w:numId="45">
    <w:abstractNumId w:val="11"/>
  </w:num>
  <w:num w:numId="46">
    <w:abstractNumId w:val="13"/>
  </w:num>
  <w:num w:numId="47">
    <w:abstractNumId w:val="22"/>
  </w:num>
  <w:num w:numId="48">
    <w:abstractNumId w:val="45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07A40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668C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2291"/>
    <w:rsid w:val="00DB1205"/>
    <w:rsid w:val="00DB3F94"/>
    <w:rsid w:val="00DB71F7"/>
    <w:rsid w:val="00DC0AD3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7AD8B7-08D0-4C79-9AB2-0F50C678B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4</Pages>
  <Words>2411</Words>
  <Characters>13746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79</cp:revision>
  <cp:lastPrinted>2021-11-09T09:31:00Z</cp:lastPrinted>
  <dcterms:created xsi:type="dcterms:W3CDTF">2020-06-03T10:20:00Z</dcterms:created>
  <dcterms:modified xsi:type="dcterms:W3CDTF">2022-05-26T11:54:00Z</dcterms:modified>
</cp:coreProperties>
</file>