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510" w:rsidRDefault="007C3510" w:rsidP="001E2E9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26.04.2022 № 404</w:t>
      </w:r>
    </w:p>
    <w:p w:rsidR="007C3510" w:rsidRDefault="007C3510" w:rsidP="001E2E9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E2E90" w:rsidRPr="001E2E90" w:rsidRDefault="001E2E90" w:rsidP="001E2E9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E2E90">
        <w:rPr>
          <w:rFonts w:ascii="Times New Roman" w:hAnsi="Times New Roman" w:cs="Times New Roman"/>
          <w:sz w:val="28"/>
          <w:szCs w:val="28"/>
        </w:rPr>
        <w:t xml:space="preserve">Об утверждении норматива стоимости и средней расчетной рыночной стоимости 1 квадратного метра общей площади жилья по </w:t>
      </w:r>
      <w:proofErr w:type="spellStart"/>
      <w:r w:rsidRPr="001E2E90">
        <w:rPr>
          <w:rFonts w:ascii="Times New Roman" w:hAnsi="Times New Roman" w:cs="Times New Roman"/>
          <w:sz w:val="28"/>
          <w:szCs w:val="28"/>
        </w:rPr>
        <w:t>Новокубанскому</w:t>
      </w:r>
      <w:proofErr w:type="spellEnd"/>
      <w:r w:rsidRPr="001E2E90">
        <w:rPr>
          <w:rFonts w:ascii="Times New Roman" w:hAnsi="Times New Roman" w:cs="Times New Roman"/>
          <w:sz w:val="28"/>
          <w:szCs w:val="28"/>
        </w:rPr>
        <w:t xml:space="preserve"> городскому поселению </w:t>
      </w:r>
      <w:proofErr w:type="spellStart"/>
      <w:r w:rsidRPr="001E2E9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1E2E9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1E2E90" w:rsidRPr="001E2E90" w:rsidRDefault="001E2E90" w:rsidP="001E2E9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E2E90">
        <w:rPr>
          <w:rFonts w:ascii="Times New Roman" w:hAnsi="Times New Roman" w:cs="Times New Roman"/>
          <w:sz w:val="28"/>
          <w:szCs w:val="28"/>
        </w:rPr>
        <w:t>на 2</w:t>
      </w:r>
      <w:r w:rsidRPr="001E2E90">
        <w:rPr>
          <w:rStyle w:val="a6"/>
          <w:b/>
          <w:color w:val="auto"/>
          <w:sz w:val="28"/>
          <w:szCs w:val="28"/>
        </w:rPr>
        <w:t xml:space="preserve"> </w:t>
      </w:r>
      <w:r w:rsidRPr="001E2E90">
        <w:rPr>
          <w:rFonts w:ascii="Times New Roman" w:hAnsi="Times New Roman" w:cs="Times New Roman"/>
          <w:sz w:val="28"/>
          <w:szCs w:val="28"/>
        </w:rPr>
        <w:t>квартал 2022 года</w:t>
      </w:r>
    </w:p>
    <w:p w:rsidR="001E2E90" w:rsidRPr="001E2E90" w:rsidRDefault="001E2E90" w:rsidP="001E2E90">
      <w:pPr>
        <w:spacing w:line="300" w:lineRule="exact"/>
        <w:jc w:val="center"/>
        <w:rPr>
          <w:b/>
          <w:sz w:val="24"/>
          <w:szCs w:val="24"/>
        </w:rPr>
      </w:pPr>
    </w:p>
    <w:p w:rsidR="001E2E90" w:rsidRPr="001E2E90" w:rsidRDefault="001E2E90" w:rsidP="001E2E90">
      <w:pPr>
        <w:spacing w:line="300" w:lineRule="exact"/>
        <w:jc w:val="center"/>
        <w:rPr>
          <w:sz w:val="24"/>
          <w:szCs w:val="24"/>
        </w:rPr>
      </w:pPr>
    </w:p>
    <w:p w:rsidR="001E2E90" w:rsidRPr="001E2E90" w:rsidRDefault="001E2E90" w:rsidP="001E2E90">
      <w:pPr>
        <w:ind w:firstLine="567"/>
        <w:jc w:val="both"/>
        <w:rPr>
          <w:sz w:val="28"/>
          <w:szCs w:val="28"/>
        </w:rPr>
      </w:pPr>
      <w:r w:rsidRPr="001E2E90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с </w:t>
      </w:r>
      <w:hyperlink r:id="rId6" w:anchor="/document/12182235/entry/0" w:history="1">
        <w:r w:rsidRPr="001E2E90">
          <w:rPr>
            <w:rStyle w:val="a7"/>
            <w:color w:val="auto"/>
            <w:sz w:val="28"/>
            <w:szCs w:val="28"/>
            <w:u w:val="none"/>
          </w:rPr>
          <w:t>постановлением</w:t>
        </w:r>
      </w:hyperlink>
      <w:r w:rsidRPr="001E2E90">
        <w:rPr>
          <w:sz w:val="28"/>
          <w:szCs w:val="28"/>
        </w:rPr>
        <w:t xml:space="preserve"> Правительства Российской Федерации                               от 17 декабря 2010 № 1050 «О реализации отдельных мероприятий государственной программы Российской Федерации «Обеспечение доступным и комфортным жильём и коммунальными услугами граждан Российской Федерации», </w:t>
      </w:r>
      <w:hyperlink r:id="rId7" w:anchor="/document/23941890/entry/303" w:history="1">
        <w:r w:rsidRPr="001E2E90">
          <w:rPr>
            <w:rStyle w:val="a7"/>
            <w:color w:val="auto"/>
            <w:sz w:val="28"/>
            <w:szCs w:val="28"/>
            <w:u w:val="none"/>
          </w:rPr>
          <w:t>частью 3 статьи 3</w:t>
        </w:r>
      </w:hyperlink>
      <w:r w:rsidRPr="001E2E90">
        <w:rPr>
          <w:sz w:val="28"/>
          <w:szCs w:val="28"/>
        </w:rPr>
        <w:t xml:space="preserve"> Закона Краснодарского края от 29 декабря 2009 № 1890-КЗ «О порядке признания граждан малоимущими в целях принятия их на учёт в качестве нуждающихся в жилых помещениях», законом Краснодарского края от 7 июня 2004 года № 717-КЗ «О местном самоуправлении в Краснодарском крае», </w:t>
      </w:r>
      <w:r w:rsidRPr="001E2E90">
        <w:rPr>
          <w:rStyle w:val="a6"/>
          <w:b w:val="0"/>
          <w:color w:val="auto"/>
          <w:sz w:val="28"/>
          <w:szCs w:val="28"/>
        </w:rPr>
        <w:t xml:space="preserve">приказом министерства строительства и жилищно-коммунального хозяйства Российской Федерации </w:t>
      </w:r>
      <w:r w:rsidRPr="001E2E90">
        <w:rPr>
          <w:sz w:val="28"/>
          <w:szCs w:val="28"/>
        </w:rPr>
        <w:t>от 29 марта 2022 года</w:t>
      </w:r>
      <w:r>
        <w:rPr>
          <w:sz w:val="28"/>
          <w:szCs w:val="28"/>
        </w:rPr>
        <w:t xml:space="preserve">                                    </w:t>
      </w:r>
      <w:r w:rsidRPr="001E2E90">
        <w:rPr>
          <w:sz w:val="28"/>
          <w:szCs w:val="28"/>
        </w:rPr>
        <w:t xml:space="preserve"> </w:t>
      </w:r>
      <w:r w:rsidRPr="001E2E90">
        <w:rPr>
          <w:rStyle w:val="a6"/>
          <w:b w:val="0"/>
          <w:color w:val="auto"/>
          <w:sz w:val="28"/>
          <w:szCs w:val="28"/>
        </w:rPr>
        <w:t>№</w:t>
      </w:r>
      <w:r w:rsidRPr="001E2E90">
        <w:rPr>
          <w:sz w:val="28"/>
          <w:szCs w:val="28"/>
        </w:rPr>
        <w:t xml:space="preserve"> 215/</w:t>
      </w:r>
      <w:proofErr w:type="spellStart"/>
      <w:r w:rsidRPr="001E2E90">
        <w:rPr>
          <w:sz w:val="28"/>
          <w:szCs w:val="28"/>
        </w:rPr>
        <w:t>пр</w:t>
      </w:r>
      <w:proofErr w:type="spellEnd"/>
      <w:r w:rsidRPr="001E2E90">
        <w:rPr>
          <w:rStyle w:val="a6"/>
          <w:b w:val="0"/>
          <w:color w:val="auto"/>
          <w:sz w:val="28"/>
          <w:szCs w:val="28"/>
        </w:rPr>
        <w:t xml:space="preserve"> «</w:t>
      </w:r>
      <w:r w:rsidRPr="001E2E90">
        <w:rPr>
          <w:rStyle w:val="pt-a0"/>
          <w:sz w:val="28"/>
          <w:szCs w:val="28"/>
        </w:rPr>
        <w:t>О показателях средней рыночной стоимости одного квадратного метра общей площади жилого помещения по субъектам Российской Федерации на II квартал 2022 года</w:t>
      </w:r>
      <w:r w:rsidRPr="001E2E90">
        <w:rPr>
          <w:rStyle w:val="a6"/>
          <w:b w:val="0"/>
          <w:color w:val="auto"/>
          <w:sz w:val="28"/>
          <w:szCs w:val="28"/>
        </w:rPr>
        <w:t>»</w:t>
      </w:r>
      <w:r w:rsidRPr="001E2E90">
        <w:rPr>
          <w:sz w:val="28"/>
          <w:szCs w:val="28"/>
        </w:rPr>
        <w:t xml:space="preserve">, </w:t>
      </w:r>
      <w:hyperlink r:id="rId8" w:anchor="/document/43683946/entry/0" w:history="1">
        <w:r w:rsidRPr="001E2E90">
          <w:rPr>
            <w:rStyle w:val="a7"/>
            <w:color w:val="auto"/>
            <w:sz w:val="28"/>
            <w:szCs w:val="28"/>
            <w:u w:val="none"/>
          </w:rPr>
          <w:t>приказом</w:t>
        </w:r>
      </w:hyperlink>
      <w:r w:rsidRPr="001E2E90">
        <w:rPr>
          <w:sz w:val="28"/>
          <w:szCs w:val="28"/>
        </w:rPr>
        <w:t xml:space="preserve"> министерства топливно-энергетического комплекса и жилищно-коммунального хозяйства Краснодарского края от 25 мая 2018 № 195 «О реализации мероприятия по обеспечению жильём молодых семей ведомственной целевой программы «Оказание государственной поддержки гражданам в обеспечении жильём и оплате жилищно-коммунальных услуг» государственной программы Российской Федерации «Обеспечение доступным и комфортным жильём и коммунальными услугами граждан Российской Федерации», постановлением администрации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городского поселения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 от 12 марта 2018 года 141 «Об утверждении Методики определения норматива стоимости и средней расчетной рыночной стоимости 1 квадратного метра общей площади жилья по </w:t>
      </w:r>
      <w:proofErr w:type="spellStart"/>
      <w:r w:rsidRPr="001E2E90">
        <w:rPr>
          <w:sz w:val="28"/>
          <w:szCs w:val="28"/>
        </w:rPr>
        <w:t>Новокубанскому</w:t>
      </w:r>
      <w:proofErr w:type="spellEnd"/>
      <w:r w:rsidRPr="001E2E90">
        <w:rPr>
          <w:sz w:val="28"/>
          <w:szCs w:val="28"/>
        </w:rPr>
        <w:t xml:space="preserve"> городскому поселению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района», Уставом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городского поселения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района, п о с т а н о в л я ю:</w:t>
      </w:r>
    </w:p>
    <w:p w:rsidR="001E2E90" w:rsidRPr="001E2E90" w:rsidRDefault="001E2E90" w:rsidP="001E2E90">
      <w:pPr>
        <w:shd w:val="clear" w:color="auto" w:fill="FFFFFF"/>
        <w:tabs>
          <w:tab w:val="left" w:pos="567"/>
        </w:tabs>
        <w:spacing w:line="300" w:lineRule="exact"/>
        <w:ind w:firstLine="567"/>
        <w:jc w:val="both"/>
        <w:rPr>
          <w:sz w:val="28"/>
          <w:szCs w:val="28"/>
        </w:rPr>
      </w:pPr>
      <w:r w:rsidRPr="001E2E90">
        <w:rPr>
          <w:sz w:val="28"/>
          <w:szCs w:val="28"/>
        </w:rPr>
        <w:t xml:space="preserve">1. Утвердить среднюю расчетную рыночную стоимость одного квадратного метра общей площади жилья по </w:t>
      </w:r>
      <w:proofErr w:type="spellStart"/>
      <w:r w:rsidRPr="001E2E90">
        <w:rPr>
          <w:sz w:val="28"/>
          <w:szCs w:val="28"/>
        </w:rPr>
        <w:t>Новокубанскому</w:t>
      </w:r>
      <w:proofErr w:type="spellEnd"/>
      <w:r w:rsidRPr="001E2E90">
        <w:rPr>
          <w:sz w:val="28"/>
          <w:szCs w:val="28"/>
        </w:rPr>
        <w:t xml:space="preserve"> городскому поселению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 на 2</w:t>
      </w:r>
      <w:r w:rsidRPr="001E2E90">
        <w:rPr>
          <w:rStyle w:val="a6"/>
          <w:b w:val="0"/>
          <w:color w:val="auto"/>
          <w:sz w:val="28"/>
          <w:szCs w:val="28"/>
        </w:rPr>
        <w:t xml:space="preserve"> </w:t>
      </w:r>
      <w:r w:rsidRPr="001E2E90">
        <w:rPr>
          <w:sz w:val="28"/>
          <w:szCs w:val="28"/>
        </w:rPr>
        <w:t xml:space="preserve">квартал 2022 года, </w:t>
      </w:r>
      <w:r w:rsidRPr="001E2E90">
        <w:rPr>
          <w:spacing w:val="-2"/>
          <w:sz w:val="28"/>
          <w:szCs w:val="28"/>
        </w:rPr>
        <w:t xml:space="preserve">в размере </w:t>
      </w:r>
      <w:r w:rsidRPr="001E2E90">
        <w:rPr>
          <w:sz w:val="28"/>
          <w:szCs w:val="28"/>
        </w:rPr>
        <w:t>61 506</w:t>
      </w:r>
      <w:r w:rsidRPr="001E2E90">
        <w:rPr>
          <w:rStyle w:val="a6"/>
          <w:b w:val="0"/>
          <w:color w:val="auto"/>
        </w:rPr>
        <w:t xml:space="preserve"> </w:t>
      </w:r>
      <w:r w:rsidRPr="001E2E90">
        <w:rPr>
          <w:sz w:val="28"/>
          <w:szCs w:val="28"/>
        </w:rPr>
        <w:t xml:space="preserve">(шестьдесят один рубль пятьсот шесть) рублей 30 копеек. </w:t>
      </w:r>
    </w:p>
    <w:p w:rsidR="001E2E90" w:rsidRPr="001E2E90" w:rsidRDefault="001E2E90" w:rsidP="001E2E90">
      <w:pPr>
        <w:shd w:val="clear" w:color="auto" w:fill="FFFFFF"/>
        <w:tabs>
          <w:tab w:val="left" w:pos="567"/>
        </w:tabs>
        <w:spacing w:line="300" w:lineRule="exact"/>
        <w:ind w:firstLine="567"/>
        <w:jc w:val="both"/>
        <w:rPr>
          <w:spacing w:val="-2"/>
          <w:sz w:val="28"/>
          <w:szCs w:val="28"/>
        </w:rPr>
      </w:pPr>
      <w:r w:rsidRPr="001E2E90">
        <w:rPr>
          <w:spacing w:val="-2"/>
          <w:sz w:val="28"/>
          <w:szCs w:val="28"/>
        </w:rPr>
        <w:t xml:space="preserve">2. Норматив стоимости одного квадратного метра общей площади жилья по </w:t>
      </w:r>
      <w:proofErr w:type="spellStart"/>
      <w:r w:rsidRPr="001E2E90">
        <w:rPr>
          <w:sz w:val="28"/>
          <w:szCs w:val="28"/>
        </w:rPr>
        <w:t>Новокубанскому</w:t>
      </w:r>
      <w:proofErr w:type="spellEnd"/>
      <w:r w:rsidRPr="001E2E90">
        <w:rPr>
          <w:sz w:val="28"/>
          <w:szCs w:val="28"/>
        </w:rPr>
        <w:t xml:space="preserve"> городскому поселению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</w:t>
      </w:r>
      <w:r w:rsidRPr="001E2E90">
        <w:rPr>
          <w:spacing w:val="-2"/>
          <w:sz w:val="28"/>
          <w:szCs w:val="28"/>
        </w:rPr>
        <w:t xml:space="preserve"> принять равным средней расчетной рыночной стоимости одного квадратного метра общей площади жилья по </w:t>
      </w:r>
      <w:proofErr w:type="spellStart"/>
      <w:r w:rsidRPr="001E2E90">
        <w:rPr>
          <w:sz w:val="28"/>
          <w:szCs w:val="28"/>
        </w:rPr>
        <w:t>Новокубанскому</w:t>
      </w:r>
      <w:proofErr w:type="spellEnd"/>
      <w:r w:rsidRPr="001E2E90">
        <w:rPr>
          <w:sz w:val="28"/>
          <w:szCs w:val="28"/>
        </w:rPr>
        <w:t xml:space="preserve"> городскому поселению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</w:t>
      </w:r>
      <w:r w:rsidRPr="001E2E90">
        <w:rPr>
          <w:spacing w:val="-2"/>
          <w:sz w:val="28"/>
          <w:szCs w:val="28"/>
        </w:rPr>
        <w:t xml:space="preserve">района на </w:t>
      </w:r>
      <w:r w:rsidRPr="001E2E90">
        <w:rPr>
          <w:rStyle w:val="a6"/>
          <w:b w:val="0"/>
          <w:color w:val="auto"/>
          <w:sz w:val="28"/>
          <w:szCs w:val="28"/>
        </w:rPr>
        <w:t>2</w:t>
      </w:r>
      <w:r w:rsidRPr="001E2E90">
        <w:rPr>
          <w:bCs/>
          <w:spacing w:val="-2"/>
        </w:rPr>
        <w:t xml:space="preserve"> </w:t>
      </w:r>
      <w:r w:rsidRPr="001E2E90">
        <w:rPr>
          <w:spacing w:val="-2"/>
          <w:sz w:val="28"/>
          <w:szCs w:val="28"/>
        </w:rPr>
        <w:t>квартал 2022 года.</w:t>
      </w:r>
    </w:p>
    <w:p w:rsidR="001E2E90" w:rsidRPr="001E2E90" w:rsidRDefault="001E2E90" w:rsidP="001E2E90">
      <w:pPr>
        <w:ind w:firstLine="567"/>
        <w:jc w:val="both"/>
        <w:rPr>
          <w:sz w:val="28"/>
        </w:rPr>
      </w:pPr>
      <w:r w:rsidRPr="001E2E90">
        <w:rPr>
          <w:sz w:val="27"/>
          <w:szCs w:val="27"/>
        </w:rPr>
        <w:lastRenderedPageBreak/>
        <w:t xml:space="preserve">3. </w:t>
      </w:r>
      <w:r w:rsidRPr="001E2E90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городского поселения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района, начальника отдела муниципального контроля А.Е. Ворожко</w:t>
      </w:r>
      <w:r w:rsidRPr="001E2E90">
        <w:rPr>
          <w:sz w:val="28"/>
        </w:rPr>
        <w:t>.</w:t>
      </w:r>
    </w:p>
    <w:p w:rsidR="001E2E90" w:rsidRPr="001E2E90" w:rsidRDefault="001E2E90" w:rsidP="001E2E90">
      <w:pPr>
        <w:spacing w:line="300" w:lineRule="exact"/>
        <w:ind w:firstLine="567"/>
        <w:jc w:val="both"/>
        <w:rPr>
          <w:spacing w:val="-2"/>
          <w:sz w:val="28"/>
          <w:szCs w:val="28"/>
        </w:rPr>
      </w:pPr>
      <w:r w:rsidRPr="001E2E90">
        <w:rPr>
          <w:spacing w:val="-2"/>
          <w:sz w:val="28"/>
          <w:szCs w:val="28"/>
        </w:rPr>
        <w:t xml:space="preserve">4. Настоящее постановление вступает в силу со дня его официального опубликования путем публикации в информационном бюллетене                        </w:t>
      </w:r>
      <w:proofErr w:type="gramStart"/>
      <w:r w:rsidRPr="001E2E90">
        <w:rPr>
          <w:spacing w:val="-2"/>
          <w:sz w:val="28"/>
          <w:szCs w:val="28"/>
        </w:rPr>
        <w:t xml:space="preserve">   «</w:t>
      </w:r>
      <w:proofErr w:type="gramEnd"/>
      <w:r w:rsidRPr="001E2E90">
        <w:rPr>
          <w:spacing w:val="-2"/>
          <w:sz w:val="28"/>
          <w:szCs w:val="28"/>
        </w:rPr>
        <w:t xml:space="preserve">Вестник </w:t>
      </w:r>
      <w:proofErr w:type="spellStart"/>
      <w:r w:rsidRPr="001E2E90">
        <w:rPr>
          <w:spacing w:val="-2"/>
          <w:sz w:val="28"/>
          <w:szCs w:val="28"/>
        </w:rPr>
        <w:t>Новокубанского</w:t>
      </w:r>
      <w:proofErr w:type="spellEnd"/>
      <w:r w:rsidRPr="001E2E90">
        <w:rPr>
          <w:spacing w:val="-2"/>
          <w:sz w:val="28"/>
          <w:szCs w:val="28"/>
        </w:rPr>
        <w:t xml:space="preserve"> городского поселения </w:t>
      </w:r>
      <w:proofErr w:type="spellStart"/>
      <w:r w:rsidRPr="001E2E90">
        <w:rPr>
          <w:spacing w:val="-2"/>
          <w:sz w:val="28"/>
          <w:szCs w:val="28"/>
        </w:rPr>
        <w:t>Новокубанского</w:t>
      </w:r>
      <w:proofErr w:type="spellEnd"/>
      <w:r w:rsidRPr="001E2E90">
        <w:rPr>
          <w:spacing w:val="-2"/>
          <w:sz w:val="28"/>
          <w:szCs w:val="28"/>
        </w:rPr>
        <w:t xml:space="preserve"> района» и подлежит размещению на сайте администрации </w:t>
      </w:r>
      <w:proofErr w:type="spellStart"/>
      <w:r w:rsidRPr="001E2E90">
        <w:rPr>
          <w:spacing w:val="-2"/>
          <w:sz w:val="28"/>
          <w:szCs w:val="28"/>
        </w:rPr>
        <w:t>Новокубанского</w:t>
      </w:r>
      <w:proofErr w:type="spellEnd"/>
      <w:r w:rsidRPr="001E2E90">
        <w:rPr>
          <w:spacing w:val="-2"/>
          <w:sz w:val="28"/>
          <w:szCs w:val="28"/>
        </w:rPr>
        <w:t xml:space="preserve"> городского поселения </w:t>
      </w:r>
      <w:proofErr w:type="spellStart"/>
      <w:r w:rsidRPr="001E2E90">
        <w:rPr>
          <w:spacing w:val="-2"/>
          <w:sz w:val="28"/>
          <w:szCs w:val="28"/>
        </w:rPr>
        <w:t>Новокубанского</w:t>
      </w:r>
      <w:proofErr w:type="spellEnd"/>
      <w:r w:rsidRPr="001E2E90">
        <w:rPr>
          <w:spacing w:val="-2"/>
          <w:sz w:val="28"/>
          <w:szCs w:val="28"/>
        </w:rPr>
        <w:t xml:space="preserve"> района.</w:t>
      </w:r>
    </w:p>
    <w:p w:rsidR="001E2E90" w:rsidRPr="001E2E90" w:rsidRDefault="001E2E90" w:rsidP="001E2E90">
      <w:pPr>
        <w:spacing w:line="300" w:lineRule="exact"/>
        <w:jc w:val="both"/>
        <w:rPr>
          <w:sz w:val="28"/>
          <w:szCs w:val="28"/>
        </w:rPr>
      </w:pPr>
    </w:p>
    <w:p w:rsidR="001E2E90" w:rsidRPr="001E2E90" w:rsidRDefault="001E2E90" w:rsidP="001E2E90">
      <w:pPr>
        <w:spacing w:line="300" w:lineRule="exact"/>
        <w:jc w:val="both"/>
        <w:rPr>
          <w:sz w:val="28"/>
          <w:szCs w:val="28"/>
        </w:rPr>
      </w:pPr>
    </w:p>
    <w:p w:rsidR="001E2E90" w:rsidRPr="001E2E90" w:rsidRDefault="001E2E90" w:rsidP="001E2E90">
      <w:pPr>
        <w:spacing w:line="300" w:lineRule="exact"/>
        <w:jc w:val="both"/>
        <w:rPr>
          <w:sz w:val="28"/>
          <w:szCs w:val="28"/>
        </w:rPr>
      </w:pPr>
    </w:p>
    <w:p w:rsidR="001E2E90" w:rsidRPr="001E2E90" w:rsidRDefault="001E2E90" w:rsidP="001E2E90">
      <w:pPr>
        <w:spacing w:line="300" w:lineRule="exact"/>
        <w:rPr>
          <w:sz w:val="28"/>
          <w:szCs w:val="28"/>
        </w:rPr>
      </w:pPr>
      <w:r w:rsidRPr="001E2E90">
        <w:rPr>
          <w:sz w:val="28"/>
          <w:szCs w:val="28"/>
        </w:rPr>
        <w:t xml:space="preserve">Глава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городского поселения</w:t>
      </w:r>
    </w:p>
    <w:p w:rsidR="001E2E90" w:rsidRPr="001E2E90" w:rsidRDefault="001E2E90" w:rsidP="001E2E90">
      <w:pPr>
        <w:spacing w:line="300" w:lineRule="exact"/>
        <w:rPr>
          <w:sz w:val="28"/>
          <w:szCs w:val="28"/>
        </w:rPr>
      </w:pP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</w:t>
      </w:r>
      <w:r w:rsidRPr="001E2E90">
        <w:rPr>
          <w:sz w:val="28"/>
          <w:szCs w:val="28"/>
        </w:rPr>
        <w:tab/>
      </w:r>
      <w:r w:rsidRPr="001E2E90">
        <w:rPr>
          <w:sz w:val="28"/>
          <w:szCs w:val="28"/>
        </w:rPr>
        <w:tab/>
        <w:t xml:space="preserve">           </w:t>
      </w:r>
      <w:r w:rsidRPr="001E2E90">
        <w:rPr>
          <w:sz w:val="28"/>
          <w:szCs w:val="28"/>
        </w:rPr>
        <w:tab/>
        <w:t xml:space="preserve">                                 П.В. Манаков</w:t>
      </w:r>
    </w:p>
    <w:p w:rsidR="0071735A" w:rsidRPr="001E2E90" w:rsidRDefault="0071735A" w:rsidP="0071735A">
      <w:pPr>
        <w:spacing w:line="300" w:lineRule="exact"/>
        <w:rPr>
          <w:sz w:val="28"/>
          <w:szCs w:val="28"/>
        </w:rPr>
      </w:pPr>
    </w:p>
    <w:p w:rsidR="0071735A" w:rsidRPr="001E2E90" w:rsidRDefault="0071735A" w:rsidP="0071735A">
      <w:pPr>
        <w:ind w:left="4800" w:right="38"/>
        <w:rPr>
          <w:rStyle w:val="a6"/>
          <w:b w:val="0"/>
          <w:color w:val="auto"/>
          <w:sz w:val="28"/>
          <w:szCs w:val="28"/>
        </w:rPr>
      </w:pPr>
    </w:p>
    <w:p w:rsidR="001E2E90" w:rsidRPr="001E2E90" w:rsidRDefault="001E2E90" w:rsidP="001E2E90">
      <w:pPr>
        <w:ind w:left="4800" w:right="38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 xml:space="preserve">Приложение к постановлению администрации </w:t>
      </w:r>
      <w:proofErr w:type="spellStart"/>
      <w:r w:rsidRPr="001E2E90">
        <w:rPr>
          <w:rStyle w:val="a6"/>
          <w:b w:val="0"/>
          <w:color w:val="auto"/>
          <w:sz w:val="28"/>
          <w:szCs w:val="28"/>
        </w:rPr>
        <w:t>Новокубанского</w:t>
      </w:r>
      <w:proofErr w:type="spellEnd"/>
      <w:r w:rsidRPr="001E2E90">
        <w:rPr>
          <w:rStyle w:val="a6"/>
          <w:b w:val="0"/>
          <w:color w:val="auto"/>
          <w:sz w:val="28"/>
          <w:szCs w:val="28"/>
        </w:rPr>
        <w:t xml:space="preserve"> городского поселения</w:t>
      </w:r>
    </w:p>
    <w:p w:rsidR="001E2E90" w:rsidRPr="001E2E90" w:rsidRDefault="001E2E90" w:rsidP="001E2E90">
      <w:pPr>
        <w:ind w:left="4800" w:right="38"/>
        <w:rPr>
          <w:rStyle w:val="a6"/>
          <w:b w:val="0"/>
          <w:bCs w:val="0"/>
          <w:color w:val="auto"/>
          <w:sz w:val="28"/>
          <w:szCs w:val="28"/>
        </w:rPr>
      </w:pPr>
      <w:proofErr w:type="spellStart"/>
      <w:r w:rsidRPr="001E2E90">
        <w:rPr>
          <w:rStyle w:val="a6"/>
          <w:b w:val="0"/>
          <w:color w:val="auto"/>
          <w:sz w:val="28"/>
          <w:szCs w:val="28"/>
        </w:rPr>
        <w:t>Новокубанского</w:t>
      </w:r>
      <w:proofErr w:type="spellEnd"/>
      <w:r w:rsidRPr="001E2E90">
        <w:rPr>
          <w:rStyle w:val="a6"/>
          <w:b w:val="0"/>
          <w:color w:val="auto"/>
          <w:sz w:val="28"/>
          <w:szCs w:val="28"/>
        </w:rPr>
        <w:t xml:space="preserve"> района</w:t>
      </w:r>
    </w:p>
    <w:p w:rsidR="001E2E90" w:rsidRPr="001E2E90" w:rsidRDefault="001E2E90" w:rsidP="001E2E90">
      <w:pPr>
        <w:ind w:left="4800" w:right="38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>от_____________ года № _____</w:t>
      </w:r>
    </w:p>
    <w:p w:rsidR="001E2E90" w:rsidRPr="001E2E90" w:rsidRDefault="001E2E90" w:rsidP="001E2E90">
      <w:pPr>
        <w:ind w:left="4820"/>
        <w:rPr>
          <w:rStyle w:val="a6"/>
          <w:b w:val="0"/>
          <w:bCs w:val="0"/>
          <w:color w:val="auto"/>
          <w:sz w:val="28"/>
          <w:szCs w:val="28"/>
        </w:rPr>
      </w:pPr>
    </w:p>
    <w:p w:rsidR="001E2E90" w:rsidRPr="001E2E90" w:rsidRDefault="001E2E90" w:rsidP="001E2E90">
      <w:pPr>
        <w:ind w:left="4820"/>
        <w:rPr>
          <w:rStyle w:val="a6"/>
          <w:b w:val="0"/>
          <w:bCs w:val="0"/>
          <w:color w:val="auto"/>
          <w:sz w:val="28"/>
          <w:szCs w:val="28"/>
        </w:rPr>
      </w:pPr>
    </w:p>
    <w:p w:rsidR="001E2E90" w:rsidRPr="001E2E90" w:rsidRDefault="001E2E90" w:rsidP="001E2E90">
      <w:pPr>
        <w:ind w:left="4820"/>
        <w:rPr>
          <w:rStyle w:val="a6"/>
          <w:b w:val="0"/>
          <w:bCs w:val="0"/>
          <w:color w:val="auto"/>
          <w:sz w:val="28"/>
          <w:szCs w:val="28"/>
        </w:rPr>
      </w:pPr>
    </w:p>
    <w:p w:rsidR="001E2E90" w:rsidRPr="001E2E90" w:rsidRDefault="001E2E90" w:rsidP="001E2E90">
      <w:pPr>
        <w:jc w:val="center"/>
        <w:rPr>
          <w:rStyle w:val="a6"/>
          <w:b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>РАСЧЕТ</w:t>
      </w:r>
    </w:p>
    <w:p w:rsidR="001E2E90" w:rsidRPr="001E2E90" w:rsidRDefault="001E2E90" w:rsidP="001E2E90">
      <w:pPr>
        <w:jc w:val="center"/>
        <w:rPr>
          <w:rStyle w:val="a6"/>
          <w:b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 xml:space="preserve">средней расчетной рыночной стоимости 1 квадратного метра общей площади жилья в Новокубанском городском поселении </w:t>
      </w:r>
    </w:p>
    <w:p w:rsidR="001E2E90" w:rsidRPr="001E2E90" w:rsidRDefault="001E2E90" w:rsidP="001E2E90">
      <w:pPr>
        <w:jc w:val="center"/>
        <w:rPr>
          <w:rStyle w:val="a6"/>
          <w:b w:val="0"/>
          <w:color w:val="auto"/>
          <w:sz w:val="28"/>
          <w:szCs w:val="28"/>
        </w:rPr>
      </w:pPr>
      <w:proofErr w:type="spellStart"/>
      <w:r w:rsidRPr="001E2E90">
        <w:rPr>
          <w:rStyle w:val="a6"/>
          <w:b w:val="0"/>
          <w:color w:val="auto"/>
          <w:sz w:val="28"/>
          <w:szCs w:val="28"/>
        </w:rPr>
        <w:t>Новокубанского</w:t>
      </w:r>
      <w:proofErr w:type="spellEnd"/>
      <w:r w:rsidRPr="001E2E90">
        <w:rPr>
          <w:rStyle w:val="a6"/>
          <w:b w:val="0"/>
          <w:color w:val="auto"/>
          <w:sz w:val="28"/>
          <w:szCs w:val="28"/>
        </w:rPr>
        <w:t xml:space="preserve"> района на 2 квартал 2022 года</w:t>
      </w:r>
    </w:p>
    <w:p w:rsidR="001E2E90" w:rsidRPr="001E2E90" w:rsidRDefault="001E2E90" w:rsidP="001E2E90">
      <w:pPr>
        <w:jc w:val="both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sz w:val="28"/>
          <w:szCs w:val="28"/>
        </w:rPr>
        <w:tab/>
      </w:r>
    </w:p>
    <w:p w:rsidR="001E2E90" w:rsidRPr="001E2E90" w:rsidRDefault="001E2E90" w:rsidP="001E2E90">
      <w:pPr>
        <w:ind w:firstLine="709"/>
        <w:jc w:val="both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>Этап 1. Сбор данных.</w:t>
      </w:r>
    </w:p>
    <w:p w:rsidR="001E2E90" w:rsidRPr="001E2E90" w:rsidRDefault="001E2E90" w:rsidP="001E2E90">
      <w:pPr>
        <w:ind w:firstLine="709"/>
        <w:jc w:val="both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>Согласно коммерческого предложения ООО «Вита-Строй» стоимость реализации 1 квадратного метра новых жилых помещений на рынке недвижимости, составляет 65 000 (шестьдесят пять тысяч) рублей.</w:t>
      </w:r>
    </w:p>
    <w:p w:rsidR="001E2E90" w:rsidRPr="001E2E90" w:rsidRDefault="001E2E90" w:rsidP="001E2E90">
      <w:pPr>
        <w:ind w:firstLine="708"/>
        <w:jc w:val="both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>По данным агентств недвижимости г. Новокубанска средняя стоимость             1 квадратного метра общей площади жилого помещения согласно техническим характеристикам объекта закупки составила:</w:t>
      </w:r>
    </w:p>
    <w:p w:rsidR="001E2E90" w:rsidRPr="001E2E90" w:rsidRDefault="001E2E90" w:rsidP="001E2E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E2E90">
        <w:rPr>
          <w:sz w:val="28"/>
          <w:szCs w:val="28"/>
        </w:rPr>
        <w:t xml:space="preserve">45 786 (сорок </w:t>
      </w:r>
      <w:proofErr w:type="spellStart"/>
      <w:r w:rsidRPr="001E2E90">
        <w:rPr>
          <w:sz w:val="28"/>
          <w:szCs w:val="28"/>
        </w:rPr>
        <w:t>пятьь</w:t>
      </w:r>
      <w:proofErr w:type="spellEnd"/>
      <w:r w:rsidRPr="001E2E90">
        <w:rPr>
          <w:sz w:val="28"/>
          <w:szCs w:val="28"/>
        </w:rPr>
        <w:t xml:space="preserve"> тысяч семьсот восемьдесят шесть) рублей (</w:t>
      </w:r>
      <w:proofErr w:type="spellStart"/>
      <w:r w:rsidRPr="001E2E90">
        <w:rPr>
          <w:sz w:val="28"/>
          <w:szCs w:val="28"/>
        </w:rPr>
        <w:t>Новокубанское</w:t>
      </w:r>
      <w:proofErr w:type="spellEnd"/>
      <w:r w:rsidRPr="001E2E90">
        <w:rPr>
          <w:sz w:val="28"/>
          <w:szCs w:val="28"/>
        </w:rPr>
        <w:t xml:space="preserve"> агентство недвижимости ИП Борисова А.К.); </w:t>
      </w:r>
    </w:p>
    <w:p w:rsidR="001E2E90" w:rsidRPr="001E2E90" w:rsidRDefault="001E2E90" w:rsidP="001E2E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E2E90">
        <w:rPr>
          <w:sz w:val="28"/>
          <w:szCs w:val="28"/>
        </w:rPr>
        <w:t xml:space="preserve">39 568 (тридцать девять тысяч пятьсот шестьдесят восемь) рублей (Агентство недвижимости ИП Глотова Г.Л.); </w:t>
      </w:r>
    </w:p>
    <w:p w:rsidR="001E2E90" w:rsidRPr="001E2E90" w:rsidRDefault="001E2E90" w:rsidP="001E2E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E2E90">
        <w:rPr>
          <w:sz w:val="28"/>
          <w:szCs w:val="28"/>
        </w:rPr>
        <w:t>49 652 (сорок девять тысяч шестьсот пятьдесят два) рубля (Агентство недвижимости «Поиск» ИП «</w:t>
      </w:r>
      <w:proofErr w:type="spellStart"/>
      <w:r w:rsidRPr="001E2E90">
        <w:rPr>
          <w:sz w:val="28"/>
          <w:szCs w:val="28"/>
        </w:rPr>
        <w:t>Агасарян</w:t>
      </w:r>
      <w:proofErr w:type="spellEnd"/>
      <w:r w:rsidRPr="001E2E90">
        <w:rPr>
          <w:sz w:val="28"/>
          <w:szCs w:val="28"/>
        </w:rPr>
        <w:t xml:space="preserve"> </w:t>
      </w:r>
      <w:proofErr w:type="spellStart"/>
      <w:r w:rsidRPr="001E2E90">
        <w:rPr>
          <w:sz w:val="28"/>
          <w:szCs w:val="28"/>
        </w:rPr>
        <w:t>Арамис</w:t>
      </w:r>
      <w:proofErr w:type="spellEnd"/>
      <w:r w:rsidRPr="001E2E90">
        <w:rPr>
          <w:sz w:val="28"/>
          <w:szCs w:val="28"/>
        </w:rPr>
        <w:t xml:space="preserve"> </w:t>
      </w:r>
      <w:proofErr w:type="spellStart"/>
      <w:r w:rsidRPr="001E2E90">
        <w:rPr>
          <w:sz w:val="28"/>
          <w:szCs w:val="28"/>
        </w:rPr>
        <w:t>Ашотович</w:t>
      </w:r>
      <w:proofErr w:type="spellEnd"/>
      <w:r w:rsidRPr="001E2E90">
        <w:rPr>
          <w:sz w:val="28"/>
          <w:szCs w:val="28"/>
        </w:rPr>
        <w:t>»).</w:t>
      </w:r>
    </w:p>
    <w:p w:rsidR="001E2E90" w:rsidRPr="001E2E90" w:rsidRDefault="001E2E90" w:rsidP="001E2E90">
      <w:pPr>
        <w:ind w:firstLine="708"/>
        <w:jc w:val="both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>Среднее значение мониторинга цен на недвижимость на вторичном рынке составляет: (45 786 + 39 568 + 49 652): 3 = 45 002,0 рублей/квадратный метр.</w:t>
      </w:r>
    </w:p>
    <w:p w:rsidR="001E2E90" w:rsidRPr="001E2E90" w:rsidRDefault="001E2E90" w:rsidP="001E2E90">
      <w:pPr>
        <w:pStyle w:val="pt-a"/>
        <w:spacing w:before="0" w:beforeAutospacing="0" w:after="0" w:afterAutospacing="0"/>
        <w:jc w:val="both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 xml:space="preserve">Приказом министерства строительства и жилищно-коммунального хозяйства Российской Федерации </w:t>
      </w:r>
      <w:r w:rsidRPr="001E2E90">
        <w:rPr>
          <w:sz w:val="28"/>
          <w:szCs w:val="28"/>
        </w:rPr>
        <w:t xml:space="preserve">от 29 марта 2022 года </w:t>
      </w:r>
      <w:r w:rsidRPr="001E2E90">
        <w:rPr>
          <w:rStyle w:val="a6"/>
          <w:b w:val="0"/>
          <w:color w:val="auto"/>
          <w:sz w:val="28"/>
          <w:szCs w:val="28"/>
        </w:rPr>
        <w:t>№</w:t>
      </w:r>
      <w:r w:rsidRPr="001E2E90">
        <w:rPr>
          <w:sz w:val="28"/>
          <w:szCs w:val="28"/>
        </w:rPr>
        <w:t xml:space="preserve"> 215/</w:t>
      </w:r>
      <w:proofErr w:type="spellStart"/>
      <w:r w:rsidRPr="001E2E90">
        <w:rPr>
          <w:sz w:val="28"/>
          <w:szCs w:val="28"/>
        </w:rPr>
        <w:t>пр</w:t>
      </w:r>
      <w:proofErr w:type="spellEnd"/>
      <w:r w:rsidRPr="001E2E90">
        <w:rPr>
          <w:rStyle w:val="a6"/>
          <w:b w:val="0"/>
          <w:color w:val="auto"/>
          <w:sz w:val="28"/>
          <w:szCs w:val="28"/>
        </w:rPr>
        <w:t xml:space="preserve"> «</w:t>
      </w:r>
      <w:r w:rsidRPr="001E2E90">
        <w:rPr>
          <w:rStyle w:val="pt-a0"/>
          <w:sz w:val="28"/>
          <w:szCs w:val="28"/>
        </w:rPr>
        <w:t xml:space="preserve">О показателях средней рыночной стоимости одного квадратного метра общей площади жилого </w:t>
      </w:r>
      <w:r w:rsidRPr="001E2E90">
        <w:rPr>
          <w:rStyle w:val="pt-a0"/>
          <w:sz w:val="28"/>
          <w:szCs w:val="28"/>
        </w:rPr>
        <w:lastRenderedPageBreak/>
        <w:t>помещения по субъектам Российской Федерации на II квартал 2022 года</w:t>
      </w:r>
      <w:r w:rsidRPr="001E2E90">
        <w:rPr>
          <w:rStyle w:val="a6"/>
          <w:b w:val="0"/>
          <w:color w:val="auto"/>
          <w:sz w:val="28"/>
          <w:szCs w:val="28"/>
        </w:rPr>
        <w:t xml:space="preserve">» –                 </w:t>
      </w:r>
      <w:r w:rsidRPr="001E2E90">
        <w:rPr>
          <w:sz w:val="28"/>
          <w:szCs w:val="28"/>
        </w:rPr>
        <w:t>86 148</w:t>
      </w:r>
      <w:r w:rsidRPr="001E2E90">
        <w:rPr>
          <w:rStyle w:val="a6"/>
          <w:b w:val="0"/>
          <w:color w:val="auto"/>
          <w:sz w:val="28"/>
          <w:szCs w:val="28"/>
        </w:rPr>
        <w:t xml:space="preserve"> (восемьдесят шесть тысяч сто сорок восемь) рублей.</w:t>
      </w:r>
    </w:p>
    <w:p w:rsidR="001E2E90" w:rsidRPr="001E2E90" w:rsidRDefault="001E2E90" w:rsidP="001E2E90">
      <w:pPr>
        <w:ind w:firstLine="708"/>
        <w:jc w:val="both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>В расчет принимается рыночная стоимость (цена покупателя</w:t>
      </w:r>
      <w:proofErr w:type="gramStart"/>
      <w:r w:rsidRPr="001E2E90">
        <w:rPr>
          <w:rStyle w:val="a6"/>
          <w:b w:val="0"/>
          <w:color w:val="auto"/>
          <w:sz w:val="28"/>
          <w:szCs w:val="28"/>
        </w:rPr>
        <w:t xml:space="preserve">),   </w:t>
      </w:r>
      <w:proofErr w:type="gramEnd"/>
      <w:r w:rsidRPr="001E2E90">
        <w:rPr>
          <w:rStyle w:val="a6"/>
          <w:b w:val="0"/>
          <w:color w:val="auto"/>
          <w:sz w:val="28"/>
          <w:szCs w:val="28"/>
        </w:rPr>
        <w:t xml:space="preserve">                         не превышающая себестоимости строительной продукции более чем                               на 20 процентов. Исходя из этого, себестоимость строительства равна:</w:t>
      </w:r>
    </w:p>
    <w:p w:rsidR="001E2E90" w:rsidRPr="001E2E90" w:rsidRDefault="001E2E90" w:rsidP="001E2E90">
      <w:pPr>
        <w:ind w:firstLine="708"/>
        <w:jc w:val="both"/>
        <w:rPr>
          <w:rStyle w:val="a6"/>
          <w:b w:val="0"/>
          <w:bCs w:val="0"/>
          <w:color w:val="auto"/>
          <w:sz w:val="28"/>
          <w:szCs w:val="28"/>
        </w:rPr>
      </w:pPr>
      <w:r w:rsidRPr="001E2E90">
        <w:rPr>
          <w:sz w:val="28"/>
          <w:szCs w:val="28"/>
        </w:rPr>
        <w:t>86 148</w:t>
      </w:r>
      <w:r w:rsidRPr="001E2E90">
        <w:rPr>
          <w:rStyle w:val="a6"/>
          <w:b w:val="0"/>
          <w:color w:val="auto"/>
          <w:sz w:val="28"/>
          <w:szCs w:val="28"/>
        </w:rPr>
        <w:t xml:space="preserve"> /1,2 = 71 790,0 рублей/квадратный метр.</w:t>
      </w:r>
    </w:p>
    <w:p w:rsidR="001E2E90" w:rsidRPr="001E2E90" w:rsidRDefault="001E2E90" w:rsidP="001E2E90">
      <w:pPr>
        <w:ind w:firstLine="708"/>
        <w:jc w:val="both"/>
        <w:rPr>
          <w:sz w:val="28"/>
          <w:szCs w:val="28"/>
        </w:rPr>
      </w:pPr>
      <w:r w:rsidRPr="001E2E90">
        <w:rPr>
          <w:rStyle w:val="a6"/>
          <w:b w:val="0"/>
          <w:color w:val="auto"/>
          <w:sz w:val="28"/>
          <w:szCs w:val="28"/>
        </w:rPr>
        <w:t>Этап 2. На основе аналитически обработанных данных определяется средняя рыночная стоимость 1 квадратного метра общей площади жилья:</w:t>
      </w:r>
    </w:p>
    <w:p w:rsidR="001E2E90" w:rsidRPr="001E2E90" w:rsidRDefault="001E2E90" w:rsidP="001E2E90">
      <w:pPr>
        <w:ind w:firstLine="708"/>
        <w:jc w:val="both"/>
        <w:rPr>
          <w:rStyle w:val="a6"/>
          <w:b w:val="0"/>
          <w:bCs w:val="0"/>
          <w:color w:val="auto"/>
          <w:sz w:val="28"/>
          <w:szCs w:val="28"/>
        </w:rPr>
      </w:pPr>
      <w:proofErr w:type="spellStart"/>
      <w:r w:rsidRPr="001E2E90">
        <w:rPr>
          <w:sz w:val="28"/>
          <w:szCs w:val="28"/>
        </w:rPr>
        <w:t>С</w:t>
      </w:r>
      <w:r w:rsidRPr="001E2E90">
        <w:t>зн.ср</w:t>
      </w:r>
      <w:proofErr w:type="spellEnd"/>
      <w:r w:rsidRPr="001E2E90">
        <w:t>.</w:t>
      </w:r>
      <w:r w:rsidRPr="001E2E90">
        <w:rPr>
          <w:sz w:val="28"/>
          <w:szCs w:val="28"/>
        </w:rPr>
        <w:t>= (</w:t>
      </w:r>
      <w:r w:rsidRPr="001E2E90">
        <w:rPr>
          <w:rStyle w:val="a6"/>
          <w:b w:val="0"/>
          <w:color w:val="auto"/>
          <w:sz w:val="28"/>
          <w:szCs w:val="28"/>
        </w:rPr>
        <w:t xml:space="preserve">71 790,0 </w:t>
      </w:r>
      <w:r w:rsidRPr="001E2E90">
        <w:rPr>
          <w:sz w:val="28"/>
          <w:szCs w:val="28"/>
        </w:rPr>
        <w:t xml:space="preserve">+ </w:t>
      </w:r>
      <w:r w:rsidRPr="001E2E90">
        <w:rPr>
          <w:rStyle w:val="a6"/>
          <w:b w:val="0"/>
          <w:color w:val="auto"/>
          <w:sz w:val="28"/>
          <w:szCs w:val="28"/>
        </w:rPr>
        <w:t xml:space="preserve">45 002,0 </w:t>
      </w:r>
      <w:r w:rsidRPr="001E2E90">
        <w:rPr>
          <w:sz w:val="28"/>
          <w:szCs w:val="28"/>
        </w:rPr>
        <w:t>+ 65 000</w:t>
      </w:r>
      <w:r w:rsidRPr="001E2E90">
        <w:rPr>
          <w:rStyle w:val="a6"/>
          <w:b w:val="0"/>
          <w:color w:val="auto"/>
          <w:sz w:val="28"/>
          <w:szCs w:val="28"/>
        </w:rPr>
        <w:t>):3 = 60 597,33 рублей/квадратный метр.</w:t>
      </w:r>
    </w:p>
    <w:p w:rsidR="001E2E90" w:rsidRPr="001E2E90" w:rsidRDefault="001E2E90" w:rsidP="001E2E90">
      <w:pPr>
        <w:ind w:firstLine="709"/>
        <w:jc w:val="both"/>
        <w:rPr>
          <w:sz w:val="28"/>
          <w:szCs w:val="28"/>
        </w:rPr>
      </w:pPr>
      <w:r w:rsidRPr="001E2E90">
        <w:rPr>
          <w:sz w:val="28"/>
          <w:szCs w:val="28"/>
        </w:rPr>
        <w:t>Этап 3. Определение средней расчетной рыночной стоимости.</w:t>
      </w:r>
    </w:p>
    <w:p w:rsidR="001E2E90" w:rsidRPr="001E2E90" w:rsidRDefault="001E2E90" w:rsidP="001E2E90">
      <w:pPr>
        <w:ind w:firstLine="709"/>
        <w:jc w:val="both"/>
        <w:rPr>
          <w:sz w:val="28"/>
          <w:szCs w:val="28"/>
        </w:rPr>
      </w:pPr>
      <w:r w:rsidRPr="001E2E90">
        <w:rPr>
          <w:sz w:val="28"/>
          <w:szCs w:val="28"/>
        </w:rPr>
        <w:t xml:space="preserve">Средняя расчетная рыночная стоимость одного квадратного метра общей площади жилья по </w:t>
      </w:r>
      <w:proofErr w:type="spellStart"/>
      <w:r w:rsidRPr="001E2E90">
        <w:rPr>
          <w:sz w:val="28"/>
          <w:szCs w:val="28"/>
        </w:rPr>
        <w:t>Новокубанскому</w:t>
      </w:r>
      <w:proofErr w:type="spellEnd"/>
      <w:r w:rsidRPr="001E2E90">
        <w:rPr>
          <w:sz w:val="28"/>
          <w:szCs w:val="28"/>
        </w:rPr>
        <w:t xml:space="preserve"> городскому поселению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 на 2 квартал 2022 года:</w:t>
      </w:r>
    </w:p>
    <w:p w:rsidR="001E2E90" w:rsidRPr="001E2E90" w:rsidRDefault="001E2E90" w:rsidP="001E2E90">
      <w:pPr>
        <w:ind w:firstLine="708"/>
        <w:jc w:val="both"/>
        <w:rPr>
          <w:sz w:val="28"/>
          <w:szCs w:val="28"/>
        </w:rPr>
      </w:pPr>
      <w:proofErr w:type="spellStart"/>
      <w:r w:rsidRPr="001E2E90">
        <w:rPr>
          <w:sz w:val="28"/>
          <w:szCs w:val="28"/>
        </w:rPr>
        <w:t>С</w:t>
      </w:r>
      <w:r w:rsidRPr="001E2E90">
        <w:t>расч</w:t>
      </w:r>
      <w:proofErr w:type="spellEnd"/>
      <w:r w:rsidRPr="001E2E90">
        <w:rPr>
          <w:sz w:val="22"/>
          <w:szCs w:val="22"/>
        </w:rPr>
        <w:t>.</w:t>
      </w:r>
      <w:r w:rsidRPr="001E2E90">
        <w:t xml:space="preserve"> </w:t>
      </w:r>
      <w:r w:rsidRPr="001E2E90">
        <w:rPr>
          <w:sz w:val="28"/>
          <w:szCs w:val="28"/>
        </w:rPr>
        <w:t xml:space="preserve">= </w:t>
      </w:r>
      <w:r w:rsidRPr="001E2E90">
        <w:rPr>
          <w:rStyle w:val="a6"/>
          <w:b w:val="0"/>
          <w:color w:val="auto"/>
          <w:sz w:val="28"/>
          <w:szCs w:val="28"/>
        </w:rPr>
        <w:t xml:space="preserve">60 597,33 </w:t>
      </w:r>
      <w:r w:rsidRPr="001E2E90">
        <w:rPr>
          <w:sz w:val="28"/>
          <w:szCs w:val="28"/>
        </w:rPr>
        <w:t>х К</w:t>
      </w:r>
      <w:r w:rsidRPr="001E2E90">
        <w:t xml:space="preserve">и </w:t>
      </w:r>
      <w:r w:rsidRPr="001E2E90">
        <w:rPr>
          <w:sz w:val="28"/>
          <w:szCs w:val="28"/>
        </w:rPr>
        <w:t xml:space="preserve">(индекс изменения сметной стоимости строительно-монтажных работ (СМР), определяемый ежеквартально на основе индивидуальных индексов по многоквартирным жилым домам (кирпичным, панельным и монолитным) по данным Минстроя РФ (соответствующие функции переданы </w:t>
      </w:r>
      <w:proofErr w:type="spellStart"/>
      <w:r w:rsidRPr="001E2E90">
        <w:rPr>
          <w:sz w:val="28"/>
          <w:szCs w:val="28"/>
        </w:rPr>
        <w:t>Минрегионом</w:t>
      </w:r>
      <w:proofErr w:type="spellEnd"/>
      <w:r w:rsidRPr="001E2E90">
        <w:rPr>
          <w:sz w:val="28"/>
          <w:szCs w:val="28"/>
        </w:rPr>
        <w:t xml:space="preserve"> РФ).</w:t>
      </w:r>
    </w:p>
    <w:p w:rsidR="001E2E90" w:rsidRPr="001E2E90" w:rsidRDefault="001E2E90" w:rsidP="001E2E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E2E90">
        <w:rPr>
          <w:sz w:val="28"/>
          <w:szCs w:val="28"/>
        </w:rPr>
        <w:t>Индекс изменения сметной стоимости строительно-монтажных работ (СМР) определяется как соотношение средних индексов изменения сметной стоимости СМР к ТЕР-2001 на I квартал 2022 года и I</w:t>
      </w:r>
      <w:r w:rsidRPr="001E2E90">
        <w:rPr>
          <w:sz w:val="28"/>
          <w:szCs w:val="28"/>
          <w:lang w:val="en-US"/>
        </w:rPr>
        <w:t>V</w:t>
      </w:r>
      <w:r w:rsidRPr="001E2E90">
        <w:rPr>
          <w:sz w:val="28"/>
          <w:szCs w:val="28"/>
        </w:rPr>
        <w:t xml:space="preserve"> квартал 2021 года (письма Минстроя России от 24 февраля 2022 года № 7009-ИФ/09 и </w:t>
      </w:r>
      <w:r>
        <w:rPr>
          <w:sz w:val="28"/>
          <w:szCs w:val="28"/>
        </w:rPr>
        <w:t xml:space="preserve">                                                           </w:t>
      </w:r>
      <w:r w:rsidRPr="001E2E90">
        <w:rPr>
          <w:sz w:val="28"/>
          <w:szCs w:val="28"/>
        </w:rPr>
        <w:t xml:space="preserve">от 02 декабря 2021 года № 52935-ИФ/09). </w:t>
      </w:r>
    </w:p>
    <w:p w:rsidR="001E2E90" w:rsidRPr="001E2E90" w:rsidRDefault="001E2E90" w:rsidP="001E2E90">
      <w:pPr>
        <w:ind w:firstLine="708"/>
        <w:jc w:val="both"/>
        <w:rPr>
          <w:sz w:val="28"/>
          <w:szCs w:val="28"/>
        </w:rPr>
      </w:pPr>
      <w:r w:rsidRPr="001E2E90">
        <w:rPr>
          <w:sz w:val="28"/>
          <w:szCs w:val="28"/>
        </w:rPr>
        <w:t>К</w:t>
      </w:r>
      <w:r w:rsidRPr="001E2E90">
        <w:t>и</w:t>
      </w:r>
      <w:r w:rsidRPr="001E2E90">
        <w:rPr>
          <w:sz w:val="28"/>
          <w:szCs w:val="28"/>
        </w:rPr>
        <w:t xml:space="preserve"> = (К</w:t>
      </w:r>
      <w:r w:rsidRPr="001E2E90">
        <w:t>1</w:t>
      </w:r>
      <w:proofErr w:type="gramStart"/>
      <w:r w:rsidRPr="001E2E90">
        <w:t xml:space="preserve">к  </w:t>
      </w:r>
      <w:r w:rsidRPr="001E2E90">
        <w:rPr>
          <w:sz w:val="28"/>
          <w:szCs w:val="28"/>
        </w:rPr>
        <w:t>+</w:t>
      </w:r>
      <w:proofErr w:type="gramEnd"/>
      <w:r w:rsidRPr="001E2E90">
        <w:rPr>
          <w:sz w:val="28"/>
          <w:szCs w:val="28"/>
        </w:rPr>
        <w:t xml:space="preserve"> К</w:t>
      </w:r>
      <w:r w:rsidRPr="001E2E90">
        <w:t xml:space="preserve">1п </w:t>
      </w:r>
      <w:r w:rsidRPr="001E2E90">
        <w:rPr>
          <w:sz w:val="28"/>
          <w:szCs w:val="28"/>
        </w:rPr>
        <w:t>+ К</w:t>
      </w:r>
      <w:r w:rsidRPr="001E2E90">
        <w:t>1м</w:t>
      </w:r>
      <w:r w:rsidRPr="001E2E90">
        <w:rPr>
          <w:sz w:val="28"/>
          <w:szCs w:val="28"/>
        </w:rPr>
        <w:t>)/(К</w:t>
      </w:r>
      <w:r w:rsidRPr="001E2E90">
        <w:t xml:space="preserve">ок  </w:t>
      </w:r>
      <w:r w:rsidRPr="001E2E90">
        <w:rPr>
          <w:sz w:val="28"/>
          <w:szCs w:val="28"/>
        </w:rPr>
        <w:t>+ К</w:t>
      </w:r>
      <w:r w:rsidRPr="001E2E90">
        <w:t xml:space="preserve">оп </w:t>
      </w:r>
      <w:r w:rsidRPr="001E2E90">
        <w:rPr>
          <w:sz w:val="28"/>
          <w:szCs w:val="28"/>
        </w:rPr>
        <w:t>+ К</w:t>
      </w:r>
      <w:r w:rsidRPr="001E2E90">
        <w:t>ом</w:t>
      </w:r>
      <w:r w:rsidRPr="001E2E90">
        <w:rPr>
          <w:sz w:val="28"/>
          <w:szCs w:val="28"/>
        </w:rPr>
        <w:t>) = (12,82+13,26+13,02) / (12,63+13,06+12,83) = 39,1/38,52= 1,015,</w:t>
      </w:r>
    </w:p>
    <w:p w:rsidR="001E2E90" w:rsidRPr="001E2E90" w:rsidRDefault="001E2E90" w:rsidP="001E2E90">
      <w:pPr>
        <w:ind w:firstLine="708"/>
        <w:jc w:val="both"/>
        <w:rPr>
          <w:sz w:val="28"/>
          <w:szCs w:val="28"/>
        </w:rPr>
      </w:pPr>
      <w:r w:rsidRPr="001E2E90">
        <w:rPr>
          <w:sz w:val="28"/>
          <w:szCs w:val="28"/>
        </w:rPr>
        <w:t>где, К</w:t>
      </w:r>
      <w:proofErr w:type="spellStart"/>
      <w:r w:rsidRPr="001E2E90">
        <w:rPr>
          <w:lang w:val="en-US"/>
        </w:rPr>
        <w:t>i</w:t>
      </w:r>
      <w:proofErr w:type="spellEnd"/>
      <w:r w:rsidRPr="001E2E90">
        <w:t>к</w:t>
      </w:r>
      <w:r w:rsidRPr="001E2E90">
        <w:rPr>
          <w:sz w:val="28"/>
          <w:szCs w:val="28"/>
        </w:rPr>
        <w:t>, К</w:t>
      </w:r>
      <w:proofErr w:type="spellStart"/>
      <w:r w:rsidRPr="001E2E90">
        <w:rPr>
          <w:lang w:val="en-US"/>
        </w:rPr>
        <w:t>i</w:t>
      </w:r>
      <w:proofErr w:type="spellEnd"/>
      <w:r w:rsidRPr="001E2E90">
        <w:t>п</w:t>
      </w:r>
      <w:r w:rsidRPr="001E2E90">
        <w:rPr>
          <w:sz w:val="28"/>
          <w:szCs w:val="28"/>
        </w:rPr>
        <w:t>, К</w:t>
      </w:r>
      <w:proofErr w:type="spellStart"/>
      <w:r w:rsidRPr="001E2E90">
        <w:rPr>
          <w:lang w:val="en-US"/>
        </w:rPr>
        <w:t>i</w:t>
      </w:r>
      <w:proofErr w:type="spellEnd"/>
      <w:r w:rsidRPr="001E2E90">
        <w:t>м</w:t>
      </w:r>
      <w:r w:rsidRPr="001E2E90">
        <w:rPr>
          <w:noProof/>
          <w:sz w:val="28"/>
          <w:szCs w:val="28"/>
        </w:rPr>
        <w:t>,</w:t>
      </w:r>
      <w:r w:rsidRPr="001E2E90">
        <w:rPr>
          <w:sz w:val="28"/>
          <w:szCs w:val="28"/>
        </w:rPr>
        <w:t xml:space="preserve"> - средние индексы изменения сметной стоимости СМР к ТЕР - 2001 на планируемый (при i = 1) или текущий (при i = 0) квартал по многоквартирным жилым домам, соответственно, по кирпичным, панельным и монолитным. </w:t>
      </w:r>
    </w:p>
    <w:p w:rsidR="001E2E90" w:rsidRPr="001E2E90" w:rsidRDefault="001E2E90" w:rsidP="001E2E90">
      <w:pPr>
        <w:ind w:firstLine="708"/>
        <w:jc w:val="both"/>
        <w:rPr>
          <w:sz w:val="28"/>
          <w:szCs w:val="28"/>
        </w:rPr>
      </w:pPr>
      <w:proofErr w:type="spellStart"/>
      <w:r w:rsidRPr="001E2E90">
        <w:rPr>
          <w:sz w:val="28"/>
          <w:szCs w:val="28"/>
        </w:rPr>
        <w:t>С</w:t>
      </w:r>
      <w:r w:rsidRPr="001E2E90">
        <w:t>расч</w:t>
      </w:r>
      <w:proofErr w:type="spellEnd"/>
      <w:r w:rsidRPr="001E2E90">
        <w:rPr>
          <w:sz w:val="22"/>
          <w:szCs w:val="22"/>
        </w:rPr>
        <w:t>.</w:t>
      </w:r>
      <w:r w:rsidRPr="001E2E90">
        <w:t xml:space="preserve"> </w:t>
      </w:r>
      <w:r w:rsidRPr="001E2E90">
        <w:rPr>
          <w:sz w:val="28"/>
          <w:szCs w:val="28"/>
        </w:rPr>
        <w:t xml:space="preserve">= </w:t>
      </w:r>
      <w:r w:rsidRPr="001E2E90">
        <w:rPr>
          <w:rStyle w:val="a6"/>
          <w:b w:val="0"/>
          <w:color w:val="auto"/>
          <w:sz w:val="28"/>
          <w:szCs w:val="28"/>
        </w:rPr>
        <w:t xml:space="preserve">60 597,33 </w:t>
      </w:r>
      <w:r w:rsidRPr="001E2E90">
        <w:rPr>
          <w:sz w:val="28"/>
          <w:szCs w:val="28"/>
        </w:rPr>
        <w:t>х 1,015= 61 506,3</w:t>
      </w:r>
      <w:r w:rsidRPr="001E2E90">
        <w:rPr>
          <w:rStyle w:val="a6"/>
          <w:b w:val="0"/>
          <w:color w:val="auto"/>
        </w:rPr>
        <w:t xml:space="preserve"> </w:t>
      </w:r>
      <w:r w:rsidRPr="001E2E90">
        <w:rPr>
          <w:rStyle w:val="a6"/>
          <w:b w:val="0"/>
          <w:color w:val="auto"/>
          <w:sz w:val="28"/>
          <w:szCs w:val="28"/>
        </w:rPr>
        <w:t>рублей/квадратный метр.</w:t>
      </w:r>
    </w:p>
    <w:p w:rsidR="001E2E90" w:rsidRPr="001E2E90" w:rsidRDefault="001E2E90" w:rsidP="001E2E90">
      <w:pPr>
        <w:ind w:firstLine="709"/>
        <w:jc w:val="both"/>
        <w:rPr>
          <w:sz w:val="28"/>
          <w:szCs w:val="28"/>
        </w:rPr>
      </w:pPr>
      <w:r w:rsidRPr="001E2E90">
        <w:rPr>
          <w:sz w:val="28"/>
          <w:szCs w:val="28"/>
        </w:rPr>
        <w:t xml:space="preserve">Итого средняя расчетная рыночная стоимость 1 </w:t>
      </w:r>
      <w:proofErr w:type="spellStart"/>
      <w:r w:rsidRPr="001E2E90">
        <w:rPr>
          <w:sz w:val="28"/>
          <w:szCs w:val="28"/>
        </w:rPr>
        <w:t>кв.м</w:t>
      </w:r>
      <w:proofErr w:type="spellEnd"/>
      <w:r w:rsidRPr="001E2E90">
        <w:rPr>
          <w:sz w:val="28"/>
          <w:szCs w:val="28"/>
        </w:rPr>
        <w:t xml:space="preserve"> общей площади жилья в Новокубанском городском поселении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 на 2 квартал 2022 года составляет 61 506,3</w:t>
      </w:r>
      <w:r w:rsidRPr="001E2E90">
        <w:rPr>
          <w:rStyle w:val="a6"/>
          <w:b w:val="0"/>
          <w:color w:val="auto"/>
        </w:rPr>
        <w:t xml:space="preserve"> </w:t>
      </w:r>
      <w:r w:rsidRPr="001E2E90">
        <w:rPr>
          <w:rStyle w:val="a6"/>
          <w:b w:val="0"/>
          <w:color w:val="auto"/>
          <w:sz w:val="28"/>
          <w:szCs w:val="28"/>
        </w:rPr>
        <w:t>рублей.</w:t>
      </w:r>
    </w:p>
    <w:p w:rsidR="001E2E90" w:rsidRPr="001E2E90" w:rsidRDefault="001E2E90" w:rsidP="001E2E90">
      <w:pPr>
        <w:ind w:firstLine="709"/>
        <w:jc w:val="both"/>
        <w:rPr>
          <w:spacing w:val="-2"/>
          <w:sz w:val="28"/>
          <w:szCs w:val="28"/>
        </w:rPr>
      </w:pPr>
      <w:r w:rsidRPr="001E2E90">
        <w:rPr>
          <w:sz w:val="28"/>
          <w:szCs w:val="28"/>
        </w:rPr>
        <w:t xml:space="preserve">Норматив стоимости 1 квадратного метра общей площади жилья по </w:t>
      </w:r>
      <w:proofErr w:type="spellStart"/>
      <w:r w:rsidRPr="001E2E90">
        <w:rPr>
          <w:sz w:val="28"/>
          <w:szCs w:val="28"/>
        </w:rPr>
        <w:t>Новокубанскому</w:t>
      </w:r>
      <w:proofErr w:type="spellEnd"/>
      <w:r w:rsidRPr="001E2E90">
        <w:rPr>
          <w:sz w:val="28"/>
          <w:szCs w:val="28"/>
        </w:rPr>
        <w:t xml:space="preserve"> городскому поселению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 принимается равным </w:t>
      </w:r>
      <w:r w:rsidRPr="001E2E90">
        <w:rPr>
          <w:spacing w:val="-2"/>
          <w:sz w:val="28"/>
          <w:szCs w:val="28"/>
        </w:rPr>
        <w:t xml:space="preserve">средней расчетной рыночной стоимости 1 квадратного метра общей площади жилья по </w:t>
      </w:r>
      <w:proofErr w:type="spellStart"/>
      <w:r w:rsidRPr="001E2E90">
        <w:rPr>
          <w:sz w:val="28"/>
          <w:szCs w:val="28"/>
        </w:rPr>
        <w:t>Новокубанскому</w:t>
      </w:r>
      <w:proofErr w:type="spellEnd"/>
      <w:r w:rsidRPr="001E2E90">
        <w:rPr>
          <w:sz w:val="28"/>
          <w:szCs w:val="28"/>
        </w:rPr>
        <w:t xml:space="preserve"> городскому поселению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</w:t>
      </w:r>
      <w:r w:rsidRPr="001E2E90">
        <w:rPr>
          <w:spacing w:val="-2"/>
          <w:sz w:val="28"/>
          <w:szCs w:val="28"/>
        </w:rPr>
        <w:t xml:space="preserve"> на 2</w:t>
      </w:r>
      <w:r w:rsidRPr="001E2E90">
        <w:rPr>
          <w:sz w:val="28"/>
          <w:szCs w:val="28"/>
        </w:rPr>
        <w:t xml:space="preserve"> квартал 2022 года.</w:t>
      </w:r>
    </w:p>
    <w:p w:rsidR="001E2E90" w:rsidRPr="001E2E90" w:rsidRDefault="001E2E90" w:rsidP="001E2E90">
      <w:pPr>
        <w:rPr>
          <w:sz w:val="28"/>
          <w:szCs w:val="28"/>
        </w:rPr>
      </w:pPr>
    </w:p>
    <w:p w:rsidR="001E2E90" w:rsidRPr="001E2E90" w:rsidRDefault="001E2E90" w:rsidP="001E2E90">
      <w:pPr>
        <w:rPr>
          <w:sz w:val="28"/>
          <w:szCs w:val="28"/>
        </w:rPr>
      </w:pPr>
    </w:p>
    <w:p w:rsidR="001E2E90" w:rsidRPr="001E2E90" w:rsidRDefault="001E2E90" w:rsidP="001E2E90">
      <w:pPr>
        <w:rPr>
          <w:sz w:val="28"/>
          <w:szCs w:val="28"/>
        </w:rPr>
      </w:pPr>
    </w:p>
    <w:p w:rsidR="001E2E90" w:rsidRDefault="001E2E90" w:rsidP="001E2E90">
      <w:pPr>
        <w:spacing w:line="300" w:lineRule="exact"/>
        <w:rPr>
          <w:sz w:val="28"/>
          <w:szCs w:val="28"/>
        </w:rPr>
      </w:pPr>
      <w:r w:rsidRPr="001E2E90">
        <w:rPr>
          <w:sz w:val="28"/>
          <w:szCs w:val="28"/>
        </w:rPr>
        <w:t xml:space="preserve">Глава </w:t>
      </w: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городского поселения</w:t>
      </w:r>
    </w:p>
    <w:p w:rsidR="006D237B" w:rsidRPr="001E2E90" w:rsidRDefault="001E2E90" w:rsidP="001E2E90">
      <w:pPr>
        <w:spacing w:line="300" w:lineRule="exact"/>
        <w:rPr>
          <w:sz w:val="28"/>
          <w:szCs w:val="28"/>
        </w:rPr>
      </w:pPr>
      <w:proofErr w:type="spellStart"/>
      <w:r w:rsidRPr="001E2E90">
        <w:rPr>
          <w:sz w:val="28"/>
          <w:szCs w:val="28"/>
        </w:rPr>
        <w:t>Новокубанского</w:t>
      </w:r>
      <w:proofErr w:type="spellEnd"/>
      <w:r w:rsidRPr="001E2E90">
        <w:rPr>
          <w:sz w:val="28"/>
          <w:szCs w:val="28"/>
        </w:rPr>
        <w:t xml:space="preserve"> района</w:t>
      </w:r>
      <w:r w:rsidRPr="001E2E90">
        <w:rPr>
          <w:sz w:val="28"/>
          <w:szCs w:val="28"/>
        </w:rPr>
        <w:tab/>
      </w:r>
      <w:r w:rsidRPr="001E2E90">
        <w:rPr>
          <w:sz w:val="28"/>
          <w:szCs w:val="28"/>
        </w:rPr>
        <w:tab/>
        <w:t xml:space="preserve">           </w:t>
      </w:r>
      <w:r w:rsidRPr="001E2E90">
        <w:rPr>
          <w:sz w:val="28"/>
          <w:szCs w:val="28"/>
        </w:rPr>
        <w:tab/>
        <w:t xml:space="preserve">                                 П.В. Манаков</w:t>
      </w:r>
    </w:p>
    <w:sectPr w:rsidR="006D237B" w:rsidRPr="001E2E90" w:rsidSect="001E2E90">
      <w:headerReference w:type="even" r:id="rId9"/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4C7" w:rsidRDefault="00AB14C7">
      <w:r>
        <w:separator/>
      </w:r>
    </w:p>
  </w:endnote>
  <w:endnote w:type="continuationSeparator" w:id="0">
    <w:p w:rsidR="00AB14C7" w:rsidRDefault="00AB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4C7" w:rsidRDefault="00AB14C7">
      <w:r>
        <w:separator/>
      </w:r>
    </w:p>
  </w:footnote>
  <w:footnote w:type="continuationSeparator" w:id="0">
    <w:p w:rsidR="00AB14C7" w:rsidRDefault="00AB14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0CB" w:rsidRDefault="00AB62EB" w:rsidP="003A6D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00CB" w:rsidRDefault="007C35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DFE" w:rsidRPr="00EA05CE" w:rsidRDefault="00AB62EB" w:rsidP="007C703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EA05CE">
      <w:rPr>
        <w:rStyle w:val="a5"/>
        <w:sz w:val="28"/>
        <w:szCs w:val="28"/>
      </w:rPr>
      <w:fldChar w:fldCharType="begin"/>
    </w:r>
    <w:r w:rsidRPr="00EA05CE">
      <w:rPr>
        <w:rStyle w:val="a5"/>
        <w:sz w:val="28"/>
        <w:szCs w:val="28"/>
      </w:rPr>
      <w:instrText xml:space="preserve">PAGE  </w:instrText>
    </w:r>
    <w:r w:rsidRPr="00EA05CE">
      <w:rPr>
        <w:rStyle w:val="a5"/>
        <w:sz w:val="28"/>
        <w:szCs w:val="28"/>
      </w:rPr>
      <w:fldChar w:fldCharType="separate"/>
    </w:r>
    <w:r w:rsidR="007C3510">
      <w:rPr>
        <w:rStyle w:val="a5"/>
        <w:noProof/>
        <w:sz w:val="28"/>
        <w:szCs w:val="28"/>
      </w:rPr>
      <w:t>3</w:t>
    </w:r>
    <w:r w:rsidRPr="00EA05CE">
      <w:rPr>
        <w:rStyle w:val="a5"/>
        <w:sz w:val="28"/>
        <w:szCs w:val="28"/>
      </w:rPr>
      <w:fldChar w:fldCharType="end"/>
    </w:r>
  </w:p>
  <w:p w:rsidR="003A6DFE" w:rsidRDefault="007C35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C80"/>
    <w:rsid w:val="00152490"/>
    <w:rsid w:val="001E2E90"/>
    <w:rsid w:val="0045611E"/>
    <w:rsid w:val="006D237B"/>
    <w:rsid w:val="0071735A"/>
    <w:rsid w:val="007C3510"/>
    <w:rsid w:val="007E4A03"/>
    <w:rsid w:val="00907C80"/>
    <w:rsid w:val="00AB14C7"/>
    <w:rsid w:val="00AB62EB"/>
    <w:rsid w:val="00C4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92A9F-AB76-4B1B-8201-953F7201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4A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A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E4A03"/>
  </w:style>
  <w:style w:type="paragraph" w:customStyle="1" w:styleId="ConsPlusTitle">
    <w:name w:val="ConsPlusTitle"/>
    <w:rsid w:val="007E4A0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a6">
    <w:name w:val="Цветовое выделение"/>
    <w:uiPriority w:val="99"/>
    <w:rsid w:val="007E4A03"/>
    <w:rPr>
      <w:b/>
      <w:bCs/>
      <w:color w:val="26282F"/>
    </w:rPr>
  </w:style>
  <w:style w:type="character" w:customStyle="1" w:styleId="blk">
    <w:name w:val="blk"/>
    <w:rsid w:val="007E4A03"/>
  </w:style>
  <w:style w:type="character" w:customStyle="1" w:styleId="pt-a0">
    <w:name w:val="pt-a0"/>
    <w:rsid w:val="0071735A"/>
  </w:style>
  <w:style w:type="paragraph" w:customStyle="1" w:styleId="pt-a">
    <w:name w:val="pt-a"/>
    <w:basedOn w:val="a"/>
    <w:rsid w:val="0071735A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uiPriority w:val="99"/>
    <w:unhideWhenUsed/>
    <w:rsid w:val="001E2E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1124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2021-01-28T06:54:00Z</dcterms:created>
  <dcterms:modified xsi:type="dcterms:W3CDTF">2022-04-27T06:26:00Z</dcterms:modified>
</cp:coreProperties>
</file>