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A07B6F" w:rsidTr="00503F0E">
        <w:trPr>
          <w:trHeight w:val="653"/>
        </w:trPr>
        <w:tc>
          <w:tcPr>
            <w:tcW w:w="6096" w:type="dxa"/>
          </w:tcPr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A07B6F" w:rsidRDefault="00A07B6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>№ 80</w:t>
            </w:r>
            <w:r w:rsidR="00F80A66" w:rsidRPr="00A07B6F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Pr="00A07B6F">
              <w:rPr>
                <w:rFonts w:ascii="Arial" w:hAnsi="Arial" w:cs="Arial"/>
                <w:sz w:val="16"/>
                <w:szCs w:val="16"/>
              </w:rPr>
              <w:t>10</w:t>
            </w:r>
            <w:r w:rsidR="0012448F" w:rsidRPr="00A07B6F">
              <w:rPr>
                <w:rFonts w:ascii="Arial" w:hAnsi="Arial" w:cs="Arial"/>
                <w:sz w:val="16"/>
                <w:szCs w:val="16"/>
              </w:rPr>
              <w:t>.1</w:t>
            </w:r>
            <w:r w:rsidR="00E76B77" w:rsidRPr="00A07B6F">
              <w:rPr>
                <w:rFonts w:ascii="Arial" w:hAnsi="Arial" w:cs="Arial"/>
                <w:sz w:val="16"/>
                <w:szCs w:val="16"/>
              </w:rPr>
              <w:t>1</w:t>
            </w:r>
            <w:r w:rsidR="0012448F" w:rsidRPr="00A07B6F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A07B6F" w:rsidRDefault="0012448F" w:rsidP="00F80A66">
      <w:pPr>
        <w:rPr>
          <w:rFonts w:ascii="Arial" w:hAnsi="Arial" w:cs="Arial"/>
          <w:sz w:val="16"/>
          <w:szCs w:val="16"/>
        </w:rPr>
      </w:pPr>
    </w:p>
    <w:p w:rsidR="00A07B6F" w:rsidRPr="009A1096" w:rsidRDefault="00A07B6F" w:rsidP="00A07B6F">
      <w:pPr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«Извещение о проведении публичных слушаний»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 xml:space="preserve">Комиссия по землепользованию и застройке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района, уполномоченная на проведение публичных слушаний, извещает население о том, что 22 декабря 2022 года в 15:00 часов по адресу: г. Новокубанск, ул. Первомайская, 128, зал заседания администрации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района, состоятся публичные слушания по проектам: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 xml:space="preserve">1) схем расположения земельных участков, на которых расположены многоквартирные дома и иные входящие в состав такого дома объекты недвижимого имущества, расположенные по адресам: </w:t>
      </w:r>
      <w:proofErr w:type="gramStart"/>
      <w:r w:rsidRPr="00A07B6F">
        <w:rPr>
          <w:rFonts w:ascii="Arial" w:hAnsi="Arial" w:cs="Arial"/>
          <w:sz w:val="16"/>
          <w:szCs w:val="16"/>
        </w:rPr>
        <w:t xml:space="preserve">Краснодарский край, Новокубанский район,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</w:t>
      </w:r>
      <w:proofErr w:type="spellStart"/>
      <w:r w:rsidRPr="00A07B6F">
        <w:rPr>
          <w:rFonts w:ascii="Arial" w:hAnsi="Arial" w:cs="Arial"/>
          <w:sz w:val="16"/>
          <w:szCs w:val="16"/>
        </w:rPr>
        <w:t>Сокольская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, 19; Краснодарский край, Новокубанский район,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Ленина, 36; Краснодарский край, Новокубанский район,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Домостроителей, 41.</w:t>
      </w:r>
      <w:proofErr w:type="gramEnd"/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Проекты, подлежащие рассмотрению на публичных слушаниях</w:t>
      </w:r>
      <w:r w:rsidRPr="00A07B6F">
        <w:rPr>
          <w:rFonts w:ascii="Arial" w:hAnsi="Arial" w:cs="Arial"/>
          <w:sz w:val="16"/>
          <w:szCs w:val="16"/>
          <w:shd w:val="clear" w:color="auto" w:fill="FFFFFF"/>
        </w:rPr>
        <w:t xml:space="preserve">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proofErr w:type="spellStart"/>
      <w:r w:rsidRPr="00A07B6F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A07B6F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  <w:shd w:val="clear" w:color="auto" w:fill="FFFFFF"/>
        </w:rPr>
        <w:t xml:space="preserve"> района (</w:t>
      </w:r>
      <w:proofErr w:type="spellStart"/>
      <w:r w:rsidRPr="00A07B6F">
        <w:rPr>
          <w:rFonts w:ascii="Arial" w:hAnsi="Arial" w:cs="Arial"/>
          <w:sz w:val="16"/>
          <w:szCs w:val="16"/>
          <w:shd w:val="clear" w:color="auto" w:fill="FFFFFF"/>
          <w:lang w:val="en-US"/>
        </w:rPr>
        <w:t>ngpnr</w:t>
      </w:r>
      <w:proofErr w:type="spellEnd"/>
      <w:r w:rsidRPr="00A07B6F">
        <w:rPr>
          <w:rFonts w:ascii="Arial" w:hAnsi="Arial" w:cs="Arial"/>
          <w:sz w:val="16"/>
          <w:szCs w:val="16"/>
          <w:shd w:val="clear" w:color="auto" w:fill="FFFFFF"/>
        </w:rPr>
        <w:t>.</w:t>
      </w:r>
      <w:proofErr w:type="spellStart"/>
      <w:r w:rsidRPr="00A07B6F">
        <w:rPr>
          <w:rFonts w:ascii="Arial" w:hAnsi="Arial" w:cs="Arial"/>
          <w:sz w:val="16"/>
          <w:szCs w:val="16"/>
          <w:shd w:val="clear" w:color="auto" w:fill="FFFFFF"/>
          <w:lang w:val="en-US"/>
        </w:rPr>
        <w:t>ru</w:t>
      </w:r>
      <w:proofErr w:type="spellEnd"/>
      <w:r w:rsidRPr="00A07B6F">
        <w:rPr>
          <w:rFonts w:ascii="Arial" w:hAnsi="Arial" w:cs="Arial"/>
          <w:sz w:val="16"/>
          <w:szCs w:val="16"/>
          <w:shd w:val="clear" w:color="auto" w:fill="FFFFFF"/>
        </w:rPr>
        <w:t xml:space="preserve">), а также </w:t>
      </w:r>
      <w:r w:rsidRPr="00A07B6F">
        <w:rPr>
          <w:rFonts w:ascii="Arial" w:hAnsi="Arial" w:cs="Arial"/>
          <w:sz w:val="16"/>
          <w:szCs w:val="16"/>
        </w:rPr>
        <w:t>в здании администрации на информационном стенде.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Экспозиция по данному вопросу будет проводиться в период  с 10 ноября 2022 года по 21 декабря 2022 года по адресу: г. Новокубанск,  ул. Первомайская, 128, с 9 до 18 часов в рабочие дни, кабинет № 6.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 xml:space="preserve">Прием предложений и замечаний по вышеуказанному вопросу организован по адресу: г. Новокубанск, ул. </w:t>
      </w:r>
      <w:proofErr w:type="gramStart"/>
      <w:r w:rsidRPr="00A07B6F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A07B6F">
        <w:rPr>
          <w:rFonts w:ascii="Arial" w:hAnsi="Arial" w:cs="Arial"/>
          <w:sz w:val="16"/>
          <w:szCs w:val="16"/>
        </w:rPr>
        <w:t>, 128, кабинет № 6, с    9 до 18 часов в рабочие дни:</w:t>
      </w:r>
    </w:p>
    <w:p w:rsidR="00A07B6F" w:rsidRPr="00A07B6F" w:rsidRDefault="00A07B6F" w:rsidP="00A07B6F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A07B6F" w:rsidRPr="00A07B6F" w:rsidRDefault="00A07B6F" w:rsidP="00A07B6F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в письменной форме в адрес организатора публичных слушаний по вышеуказанному вопросу;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посредством записи в книге учета (журнале) посетителей экспозиций проектов по вышеуказанному вопросу.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3-01-56.</w:t>
      </w:r>
    </w:p>
    <w:p w:rsidR="00A07B6F" w:rsidRPr="00A07B6F" w:rsidRDefault="00A07B6F" w:rsidP="00A07B6F">
      <w:pPr>
        <w:ind w:firstLine="567"/>
        <w:jc w:val="right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 xml:space="preserve">М.В. Никитенко, заместитель председателя комиссии». </w:t>
      </w:r>
    </w:p>
    <w:p w:rsidR="00A07B6F" w:rsidRPr="00A07B6F" w:rsidRDefault="00A07B6F" w:rsidP="00A07B6F">
      <w:pPr>
        <w:rPr>
          <w:rFonts w:ascii="Arial" w:hAnsi="Arial" w:cs="Arial"/>
          <w:sz w:val="16"/>
          <w:szCs w:val="16"/>
        </w:rPr>
      </w:pPr>
    </w:p>
    <w:p w:rsidR="0012448F" w:rsidRPr="00A07B6F" w:rsidRDefault="0012448F" w:rsidP="00F80A66">
      <w:pPr>
        <w:rPr>
          <w:rFonts w:ascii="Arial" w:hAnsi="Arial" w:cs="Arial"/>
          <w:sz w:val="16"/>
          <w:szCs w:val="16"/>
        </w:rPr>
      </w:pPr>
    </w:p>
    <w:p w:rsidR="00A07B6F" w:rsidRPr="00A07B6F" w:rsidRDefault="00A07B6F" w:rsidP="00A07B6F">
      <w:pPr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«Извещение о проведении публичных слушаний»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proofErr w:type="gramStart"/>
      <w:r w:rsidRPr="00A07B6F">
        <w:rPr>
          <w:rFonts w:ascii="Arial" w:hAnsi="Arial" w:cs="Arial"/>
          <w:sz w:val="16"/>
          <w:szCs w:val="16"/>
        </w:rPr>
        <w:t xml:space="preserve">Комиссия по землепользованию и застройке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района, уполномоченная на проведение публичных слушаний, извещает население о том, что 23 ноября 2022 года в 15:00 часов по адресу: г. Новокубанск, ул. Первомайская, 128, зал заседания администрации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района, состоятся публичные слушания по проекту предоставления разрешения на условно разрешенный вид использования земельного участка с кадастровым номером</w:t>
      </w:r>
      <w:proofErr w:type="gramEnd"/>
      <w:r w:rsidRPr="00A07B6F">
        <w:rPr>
          <w:rFonts w:ascii="Arial" w:hAnsi="Arial" w:cs="Arial"/>
          <w:sz w:val="16"/>
          <w:szCs w:val="16"/>
        </w:rPr>
        <w:t xml:space="preserve"> 23:21:0401012:1013, общей площадью 1000 </w:t>
      </w:r>
      <w:proofErr w:type="spellStart"/>
      <w:r w:rsidRPr="00A07B6F">
        <w:rPr>
          <w:rFonts w:ascii="Arial" w:hAnsi="Arial" w:cs="Arial"/>
          <w:sz w:val="16"/>
          <w:szCs w:val="16"/>
        </w:rPr>
        <w:t>кв.м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., «Для индивидуального жилищного строительства» (код 2.1), расположенного по адресу: Российская Федерация, Краснодарский край, Новокубанский район, </w:t>
      </w:r>
      <w:proofErr w:type="spellStart"/>
      <w:r w:rsidRPr="00A07B6F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A07B6F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Первомайская, 305,  относящегося к категории земель «земли населенных пунктов», основной вид разрешенного использования – магазины, общественное питание.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  <w:shd w:val="clear" w:color="auto" w:fill="FFFFFF"/>
        </w:rPr>
      </w:pPr>
      <w:r w:rsidRPr="00A07B6F">
        <w:rPr>
          <w:rFonts w:ascii="Arial" w:hAnsi="Arial" w:cs="Arial"/>
          <w:sz w:val="16"/>
          <w:szCs w:val="16"/>
        </w:rPr>
        <w:t>Проект, подлежащий рассмотрению на публичных слушаниях</w:t>
      </w:r>
      <w:r w:rsidRPr="00A07B6F">
        <w:rPr>
          <w:rFonts w:ascii="Arial" w:hAnsi="Arial" w:cs="Arial"/>
          <w:sz w:val="16"/>
          <w:szCs w:val="16"/>
          <w:shd w:val="clear" w:color="auto" w:fill="FFFFFF"/>
        </w:rPr>
        <w:t xml:space="preserve">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proofErr w:type="spellStart"/>
      <w:r w:rsidRPr="00A07B6F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A07B6F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A07B6F">
        <w:rPr>
          <w:rFonts w:ascii="Arial" w:hAnsi="Arial" w:cs="Arial"/>
          <w:sz w:val="16"/>
          <w:szCs w:val="16"/>
          <w:shd w:val="clear" w:color="auto" w:fill="FFFFFF"/>
        </w:rPr>
        <w:t xml:space="preserve"> района (</w:t>
      </w:r>
      <w:proofErr w:type="spellStart"/>
      <w:r w:rsidRPr="00A07B6F">
        <w:rPr>
          <w:rFonts w:ascii="Arial" w:hAnsi="Arial" w:cs="Arial"/>
          <w:sz w:val="16"/>
          <w:szCs w:val="16"/>
          <w:shd w:val="clear" w:color="auto" w:fill="FFFFFF"/>
          <w:lang w:val="en-US"/>
        </w:rPr>
        <w:t>ngpnr</w:t>
      </w:r>
      <w:proofErr w:type="spellEnd"/>
      <w:r w:rsidRPr="00A07B6F">
        <w:rPr>
          <w:rFonts w:ascii="Arial" w:hAnsi="Arial" w:cs="Arial"/>
          <w:sz w:val="16"/>
          <w:szCs w:val="16"/>
          <w:shd w:val="clear" w:color="auto" w:fill="FFFFFF"/>
        </w:rPr>
        <w:t>.</w:t>
      </w:r>
      <w:proofErr w:type="spellStart"/>
      <w:r w:rsidRPr="00A07B6F">
        <w:rPr>
          <w:rFonts w:ascii="Arial" w:hAnsi="Arial" w:cs="Arial"/>
          <w:sz w:val="16"/>
          <w:szCs w:val="16"/>
          <w:shd w:val="clear" w:color="auto" w:fill="FFFFFF"/>
          <w:lang w:val="en-US"/>
        </w:rPr>
        <w:t>ru</w:t>
      </w:r>
      <w:proofErr w:type="spellEnd"/>
      <w:r w:rsidRPr="00A07B6F">
        <w:rPr>
          <w:rFonts w:ascii="Arial" w:hAnsi="Arial" w:cs="Arial"/>
          <w:sz w:val="16"/>
          <w:szCs w:val="16"/>
          <w:shd w:val="clear" w:color="auto" w:fill="FFFFFF"/>
        </w:rPr>
        <w:t xml:space="preserve">), а также </w:t>
      </w:r>
      <w:r w:rsidRPr="00A07B6F">
        <w:rPr>
          <w:rFonts w:ascii="Arial" w:hAnsi="Arial" w:cs="Arial"/>
          <w:sz w:val="16"/>
          <w:szCs w:val="16"/>
        </w:rPr>
        <w:t>в здании администрации на информационном стенде.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Экспозиция по данному вопросу будет проводиться в период с    10 ноября 2022 года по 22 ноября 2022 года по адресу: г. Новокубанск,   ул. Первомайская, 128, с 9 до 18 часов в рабочие дни, кабинет № 6.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 xml:space="preserve">Прием предложений и замечаний по вышеуказанному вопросу организован по адресу: г. Новокубанск, ул. </w:t>
      </w:r>
      <w:proofErr w:type="gramStart"/>
      <w:r w:rsidRPr="00A07B6F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A07B6F">
        <w:rPr>
          <w:rFonts w:ascii="Arial" w:hAnsi="Arial" w:cs="Arial"/>
          <w:sz w:val="16"/>
          <w:szCs w:val="16"/>
        </w:rPr>
        <w:t>, 128, кабинет № 6, с 9 до 18 часов в рабочие дни:</w:t>
      </w:r>
    </w:p>
    <w:p w:rsidR="00A07B6F" w:rsidRPr="00A07B6F" w:rsidRDefault="00A07B6F" w:rsidP="00A07B6F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A07B6F" w:rsidRPr="00A07B6F" w:rsidRDefault="00A07B6F" w:rsidP="00A07B6F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в письменной форме в адрес организатора публичных слушаний по вышеуказанному вопросу;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посредством записи в книге учета (журнале) посетителей экспозиций проектов по вышеуказанному вопросу.</w:t>
      </w:r>
    </w:p>
    <w:p w:rsidR="00A07B6F" w:rsidRPr="00A07B6F" w:rsidRDefault="00A07B6F" w:rsidP="00A07B6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3-01-56.</w:t>
      </w:r>
    </w:p>
    <w:p w:rsidR="00A07B6F" w:rsidRPr="00A07B6F" w:rsidRDefault="00A07B6F" w:rsidP="00A07B6F">
      <w:pPr>
        <w:ind w:firstLine="567"/>
        <w:jc w:val="right"/>
        <w:rPr>
          <w:rFonts w:ascii="Arial" w:hAnsi="Arial" w:cs="Arial"/>
          <w:b/>
          <w:sz w:val="16"/>
          <w:szCs w:val="16"/>
        </w:rPr>
      </w:pPr>
      <w:r w:rsidRPr="00A07B6F">
        <w:rPr>
          <w:rFonts w:ascii="Arial" w:hAnsi="Arial" w:cs="Arial"/>
          <w:sz w:val="16"/>
          <w:szCs w:val="16"/>
        </w:rPr>
        <w:t xml:space="preserve">А.Е. Ворожко, председатель комиссии». </w:t>
      </w:r>
    </w:p>
    <w:p w:rsidR="00A07B6F" w:rsidRPr="00101F6A" w:rsidRDefault="00A07B6F" w:rsidP="00A07B6F">
      <w:pPr>
        <w:rPr>
          <w:rFonts w:ascii="Arial" w:hAnsi="Arial" w:cs="Arial"/>
          <w:sz w:val="16"/>
          <w:szCs w:val="16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A07B6F">
      <w:pPr>
        <w:rPr>
          <w:rFonts w:ascii="Arial" w:hAnsi="Arial" w:cs="Arial"/>
          <w:sz w:val="16"/>
          <w:szCs w:val="16"/>
          <w:lang w:val="en-US"/>
        </w:rPr>
      </w:pPr>
    </w:p>
    <w:p w:rsidR="00101F6A" w:rsidRPr="00101F6A" w:rsidRDefault="00101F6A" w:rsidP="00101F6A">
      <w:pPr>
        <w:rPr>
          <w:rFonts w:ascii="Arial" w:hAnsi="Arial" w:cs="Arial"/>
          <w:sz w:val="16"/>
          <w:szCs w:val="16"/>
        </w:rPr>
      </w:pPr>
      <w:r w:rsidRPr="00101F6A">
        <w:rPr>
          <w:rFonts w:ascii="Arial" w:hAnsi="Arial" w:cs="Arial"/>
          <w:sz w:val="16"/>
          <w:szCs w:val="16"/>
        </w:rPr>
        <w:lastRenderedPageBreak/>
        <w:drawing>
          <wp:anchor distT="0" distB="0" distL="114300" distR="114300" simplePos="0" relativeHeight="251659264" behindDoc="0" locked="0" layoutInCell="1" allowOverlap="1" wp14:anchorId="782C1A73" wp14:editId="4EFFAF54">
            <wp:simplePos x="0" y="0"/>
            <wp:positionH relativeFrom="column">
              <wp:posOffset>2802255</wp:posOffset>
            </wp:positionH>
            <wp:positionV relativeFrom="paragraph">
              <wp:posOffset>-20320</wp:posOffset>
            </wp:positionV>
            <wp:extent cx="609600" cy="714375"/>
            <wp:effectExtent l="0" t="0" r="0" b="9525"/>
            <wp:wrapNone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F6A" w:rsidRDefault="00101F6A" w:rsidP="00101F6A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101F6A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101F6A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101F6A">
      <w:pPr>
        <w:rPr>
          <w:rFonts w:ascii="Arial" w:hAnsi="Arial" w:cs="Arial"/>
          <w:sz w:val="16"/>
          <w:szCs w:val="16"/>
          <w:lang w:val="en-US"/>
        </w:rPr>
      </w:pPr>
    </w:p>
    <w:p w:rsidR="00101F6A" w:rsidRDefault="00101F6A" w:rsidP="00101F6A">
      <w:pPr>
        <w:rPr>
          <w:rFonts w:ascii="Arial" w:hAnsi="Arial" w:cs="Arial"/>
          <w:sz w:val="16"/>
          <w:szCs w:val="16"/>
          <w:lang w:val="en-US"/>
        </w:rPr>
      </w:pPr>
    </w:p>
    <w:p w:rsidR="00101F6A" w:rsidRPr="00101F6A" w:rsidRDefault="00101F6A" w:rsidP="00101F6A">
      <w:pPr>
        <w:rPr>
          <w:rFonts w:ascii="Arial" w:hAnsi="Arial" w:cs="Arial"/>
          <w:sz w:val="16"/>
          <w:szCs w:val="16"/>
          <w:lang w:val="en-US"/>
        </w:rPr>
      </w:pPr>
    </w:p>
    <w:tbl>
      <w:tblPr>
        <w:tblW w:w="9900" w:type="dxa"/>
        <w:jc w:val="center"/>
        <w:tblLook w:val="0000" w:firstRow="0" w:lastRow="0" w:firstColumn="0" w:lastColumn="0" w:noHBand="0" w:noVBand="0"/>
      </w:tblPr>
      <w:tblGrid>
        <w:gridCol w:w="5730"/>
        <w:gridCol w:w="4170"/>
      </w:tblGrid>
      <w:tr w:rsidR="00101F6A" w:rsidRPr="00101F6A" w:rsidTr="000F624C">
        <w:trPr>
          <w:trHeight w:val="430"/>
          <w:jc w:val="center"/>
        </w:trPr>
        <w:tc>
          <w:tcPr>
            <w:tcW w:w="9900" w:type="dxa"/>
            <w:gridSpan w:val="2"/>
            <w:vAlign w:val="bottom"/>
          </w:tcPr>
          <w:p w:rsidR="00101F6A" w:rsidRPr="00101F6A" w:rsidRDefault="00101F6A" w:rsidP="00101F6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1F6A">
              <w:rPr>
                <w:rFonts w:ascii="Arial" w:hAnsi="Arial" w:cs="Arial"/>
                <w:b/>
                <w:sz w:val="16"/>
                <w:szCs w:val="16"/>
              </w:rPr>
              <w:t>АДМИНИСТРАЦИЯ</w:t>
            </w:r>
          </w:p>
          <w:p w:rsidR="00101F6A" w:rsidRPr="00101F6A" w:rsidRDefault="00101F6A" w:rsidP="00101F6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1F6A">
              <w:rPr>
                <w:rFonts w:ascii="Arial" w:hAnsi="Arial" w:cs="Arial"/>
                <w:b/>
                <w:sz w:val="16"/>
                <w:szCs w:val="16"/>
              </w:rPr>
              <w:t>НОВОКУБАНСКОГО ГОРОДСКОГО ПОСЕЛЕНИЯ</w:t>
            </w:r>
          </w:p>
        </w:tc>
      </w:tr>
      <w:tr w:rsidR="00101F6A" w:rsidRPr="00101F6A" w:rsidTr="000F624C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101F6A" w:rsidRPr="00101F6A" w:rsidRDefault="00101F6A" w:rsidP="00101F6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1F6A">
              <w:rPr>
                <w:rFonts w:ascii="Arial" w:hAnsi="Arial" w:cs="Arial"/>
                <w:b/>
                <w:sz w:val="16"/>
                <w:szCs w:val="16"/>
              </w:rPr>
              <w:t>НОВОКУБАНСКОГО РАЙОНА</w:t>
            </w:r>
          </w:p>
          <w:p w:rsidR="00101F6A" w:rsidRPr="00101F6A" w:rsidRDefault="00101F6A" w:rsidP="00101F6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01F6A">
              <w:rPr>
                <w:rFonts w:ascii="Arial" w:hAnsi="Arial" w:cs="Arial"/>
                <w:b/>
                <w:sz w:val="16"/>
                <w:szCs w:val="16"/>
              </w:rPr>
              <w:t>ПОСТАНОВЛЕНИЕ</w:t>
            </w:r>
          </w:p>
        </w:tc>
      </w:tr>
      <w:tr w:rsidR="00101F6A" w:rsidRPr="00101F6A" w:rsidTr="000F624C">
        <w:trPr>
          <w:trHeight w:val="502"/>
          <w:jc w:val="center"/>
        </w:trPr>
        <w:tc>
          <w:tcPr>
            <w:tcW w:w="5730" w:type="dxa"/>
            <w:vAlign w:val="bottom"/>
          </w:tcPr>
          <w:p w:rsidR="00101F6A" w:rsidRPr="00101F6A" w:rsidRDefault="00101F6A" w:rsidP="00101F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01F6A">
              <w:rPr>
                <w:rFonts w:ascii="Arial" w:hAnsi="Arial" w:cs="Arial"/>
                <w:sz w:val="16"/>
                <w:szCs w:val="16"/>
              </w:rPr>
              <w:t xml:space="preserve">от </w:t>
            </w:r>
            <w:r w:rsidRPr="00101F6A">
              <w:rPr>
                <w:rFonts w:ascii="Arial" w:hAnsi="Arial" w:cs="Arial"/>
                <w:sz w:val="16"/>
                <w:szCs w:val="16"/>
                <w:u w:val="single"/>
              </w:rPr>
              <w:t xml:space="preserve">09.11.2022 </w:t>
            </w:r>
          </w:p>
        </w:tc>
        <w:tc>
          <w:tcPr>
            <w:tcW w:w="4170" w:type="dxa"/>
            <w:vAlign w:val="bottom"/>
          </w:tcPr>
          <w:p w:rsidR="00101F6A" w:rsidRPr="00101F6A" w:rsidRDefault="00101F6A" w:rsidP="00101F6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01F6A">
              <w:rPr>
                <w:rFonts w:ascii="Arial" w:hAnsi="Arial" w:cs="Arial"/>
                <w:sz w:val="16"/>
                <w:szCs w:val="16"/>
              </w:rPr>
              <w:t xml:space="preserve">                 № </w:t>
            </w:r>
            <w:r w:rsidRPr="00101F6A">
              <w:rPr>
                <w:rFonts w:ascii="Arial" w:hAnsi="Arial" w:cs="Arial"/>
                <w:sz w:val="16"/>
                <w:szCs w:val="16"/>
                <w:u w:val="single"/>
              </w:rPr>
              <w:t>1153</w:t>
            </w:r>
          </w:p>
        </w:tc>
      </w:tr>
      <w:tr w:rsidR="00101F6A" w:rsidRPr="00101F6A" w:rsidTr="000F624C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101F6A" w:rsidRPr="00101F6A" w:rsidRDefault="00101F6A" w:rsidP="00101F6A">
            <w:pPr>
              <w:rPr>
                <w:rFonts w:ascii="Arial" w:hAnsi="Arial" w:cs="Arial"/>
                <w:sz w:val="16"/>
                <w:szCs w:val="16"/>
              </w:rPr>
            </w:pPr>
            <w:r w:rsidRPr="00101F6A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101F6A" w:rsidRPr="00101F6A" w:rsidRDefault="00101F6A" w:rsidP="00101F6A">
      <w:pPr>
        <w:rPr>
          <w:rFonts w:ascii="Arial" w:hAnsi="Arial" w:cs="Arial"/>
          <w:sz w:val="16"/>
          <w:szCs w:val="16"/>
          <w:lang w:val="en-US"/>
        </w:rPr>
      </w:pPr>
    </w:p>
    <w:tbl>
      <w:tblPr>
        <w:tblpPr w:leftFromText="180" w:rightFromText="180" w:vertAnchor="text" w:horzAnchor="margin" w:tblpXSpec="right" w:tblpY="-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4"/>
      </w:tblGrid>
      <w:tr w:rsidR="00101F6A" w:rsidRPr="00101F6A" w:rsidTr="000F624C">
        <w:tc>
          <w:tcPr>
            <w:tcW w:w="9804" w:type="dxa"/>
            <w:tcBorders>
              <w:top w:val="nil"/>
              <w:left w:val="nil"/>
              <w:bottom w:val="nil"/>
              <w:right w:val="nil"/>
            </w:tcBorders>
          </w:tcPr>
          <w:p w:rsidR="00101F6A" w:rsidRPr="00101F6A" w:rsidRDefault="00101F6A" w:rsidP="00101F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101F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 внесении изменений в постановление администрации  </w:t>
            </w:r>
            <w:proofErr w:type="spellStart"/>
            <w:r w:rsidRPr="00101F6A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101F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01F6A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101F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             от 25 августа 2016 года № 823 «Об утверждении перечня муниципального имущества, свободного от прав третьих лиц                          (за исключением права </w:t>
            </w:r>
            <w:proofErr w:type="spellStart"/>
            <w:r w:rsidRPr="00101F6A">
              <w:rPr>
                <w:rFonts w:ascii="Arial" w:hAnsi="Arial" w:cs="Arial"/>
                <w:b/>
                <w:bCs/>
                <w:sz w:val="16"/>
                <w:szCs w:val="16"/>
              </w:rPr>
              <w:t>хозяственного</w:t>
            </w:r>
            <w:proofErr w:type="spellEnd"/>
            <w:r w:rsidRPr="00101F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предпринимательства, организациям, образующим</w:t>
            </w:r>
            <w:proofErr w:type="gramEnd"/>
            <w:r w:rsidRPr="00101F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доход»»</w:t>
            </w:r>
          </w:p>
          <w:p w:rsidR="00101F6A" w:rsidRPr="00101F6A" w:rsidRDefault="00101F6A" w:rsidP="00101F6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01F6A" w:rsidRPr="00101F6A" w:rsidRDefault="00101F6A" w:rsidP="00101F6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101F6A" w:rsidRPr="00101F6A" w:rsidRDefault="00101F6A" w:rsidP="00101F6A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101F6A">
        <w:rPr>
          <w:rFonts w:ascii="Arial" w:hAnsi="Arial" w:cs="Arial"/>
          <w:sz w:val="16"/>
          <w:szCs w:val="16"/>
        </w:rPr>
        <w:t xml:space="preserve">В целях реализации политики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района в области развития малого и среднего предпринимательства на территории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района, на основании Федеральных законов от 24 июля       2007 года № 209-ФЗ «О развитии малого и среднего предпринимательства в Российской Федерации»,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</w:t>
      </w:r>
      <w:proofErr w:type="gramEnd"/>
      <w:r w:rsidRPr="00101F6A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101F6A">
        <w:rPr>
          <w:rFonts w:ascii="Arial" w:hAnsi="Arial" w:cs="Arial"/>
          <w:sz w:val="16"/>
          <w:szCs w:val="16"/>
        </w:rPr>
        <w:t>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Федеральным законом               от 6 октября 2003 года № 131-ФЗ «Об общих принципах организации местного самоуправления в Российской Федерации», распоряжением главы   администрации (губернатора) Краснодарского края от 3 декабря 2008 года       № 1040-р «Об имущественной поддержке субъектов малого и среднего предпринимательства в</w:t>
      </w:r>
      <w:proofErr w:type="gramEnd"/>
      <w:r w:rsidRPr="00101F6A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101F6A">
        <w:rPr>
          <w:rFonts w:ascii="Arial" w:hAnsi="Arial" w:cs="Arial"/>
          <w:sz w:val="16"/>
          <w:szCs w:val="16"/>
        </w:rPr>
        <w:t>Краснодарском крае», законом Краснодарского края от 7 июня 2004 года № 717-КЗ «О местном самоуправлении в Краснодарском крае», приказом Минэкономразвития России от 20 апреля 2016 № 264                        «Об утверждении Порядка представления сведений об утвержденных перечнях государственного имущества и муниципального имущества, указанных              в части 4 статьи 18 Федерального закона «О развитии малого и среднего предпринимательства в Российской Федерации», а также об изменениях, внесенных</w:t>
      </w:r>
      <w:proofErr w:type="gramEnd"/>
      <w:r w:rsidRPr="00101F6A">
        <w:rPr>
          <w:rFonts w:ascii="Arial" w:hAnsi="Arial" w:cs="Arial"/>
          <w:sz w:val="16"/>
          <w:szCs w:val="16"/>
        </w:rPr>
        <w:t xml:space="preserve"> в такие перечни, в акционерное общество «Федеральная корпорация </w:t>
      </w:r>
    </w:p>
    <w:p w:rsidR="00101F6A" w:rsidRPr="00101F6A" w:rsidRDefault="00101F6A" w:rsidP="00101F6A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101F6A">
        <w:rPr>
          <w:rFonts w:ascii="Arial" w:hAnsi="Arial" w:cs="Arial"/>
          <w:sz w:val="16"/>
          <w:szCs w:val="16"/>
        </w:rPr>
        <w:t>по развитию малого и среднего предпринимательства», формы представления и состава таких сведений», Порядка формирования, 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</w:t>
      </w:r>
      <w:proofErr w:type="gramEnd"/>
      <w:r w:rsidRPr="00101F6A">
        <w:rPr>
          <w:rFonts w:ascii="Arial" w:hAnsi="Arial" w:cs="Arial"/>
          <w:sz w:val="16"/>
          <w:szCs w:val="16"/>
        </w:rPr>
        <w:t xml:space="preserve"> режим «Налог на профессиональный доход», утвержденным постановлением администрации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района от 20 июля 2021 года № 806, Уставом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района,                                     </w:t>
      </w:r>
      <w:proofErr w:type="gramStart"/>
      <w:r w:rsidRPr="00101F6A">
        <w:rPr>
          <w:rFonts w:ascii="Arial" w:hAnsi="Arial" w:cs="Arial"/>
          <w:sz w:val="16"/>
          <w:szCs w:val="16"/>
        </w:rPr>
        <w:t>п</w:t>
      </w:r>
      <w:proofErr w:type="gramEnd"/>
      <w:r w:rsidRPr="00101F6A">
        <w:rPr>
          <w:rFonts w:ascii="Arial" w:hAnsi="Arial" w:cs="Arial"/>
          <w:sz w:val="16"/>
          <w:szCs w:val="16"/>
        </w:rPr>
        <w:t xml:space="preserve"> о с т а н о в л я ю:</w:t>
      </w:r>
    </w:p>
    <w:p w:rsidR="00101F6A" w:rsidRPr="00101F6A" w:rsidRDefault="00101F6A" w:rsidP="00101F6A">
      <w:pPr>
        <w:jc w:val="both"/>
        <w:rPr>
          <w:rFonts w:ascii="Arial" w:hAnsi="Arial" w:cs="Arial"/>
          <w:sz w:val="16"/>
          <w:szCs w:val="16"/>
        </w:rPr>
      </w:pPr>
      <w:r w:rsidRPr="00101F6A">
        <w:rPr>
          <w:rFonts w:ascii="Arial" w:hAnsi="Arial" w:cs="Arial"/>
          <w:sz w:val="16"/>
          <w:szCs w:val="16"/>
        </w:rPr>
        <w:t xml:space="preserve">1. </w:t>
      </w:r>
      <w:proofErr w:type="gramStart"/>
      <w:r w:rsidRPr="00101F6A">
        <w:rPr>
          <w:rFonts w:ascii="Arial" w:hAnsi="Arial" w:cs="Arial"/>
          <w:sz w:val="16"/>
          <w:szCs w:val="16"/>
        </w:rPr>
        <w:t xml:space="preserve">Внести изменения в постановление администрации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района от 25 августа 2016 года                        № 823 </w:t>
      </w:r>
      <w:r w:rsidRPr="00101F6A">
        <w:rPr>
          <w:rFonts w:ascii="Arial" w:hAnsi="Arial" w:cs="Arial"/>
          <w:bCs/>
          <w:sz w:val="16"/>
          <w:szCs w:val="16"/>
        </w:rPr>
        <w:t>«Об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</w:t>
      </w:r>
      <w:proofErr w:type="gramEnd"/>
      <w:r w:rsidRPr="00101F6A">
        <w:rPr>
          <w:rFonts w:ascii="Arial" w:hAnsi="Arial" w:cs="Arial"/>
          <w:bCs/>
          <w:sz w:val="16"/>
          <w:szCs w:val="16"/>
        </w:rPr>
        <w:t xml:space="preserve">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доход»»,                     </w:t>
      </w:r>
      <w:r w:rsidRPr="00101F6A">
        <w:rPr>
          <w:rFonts w:ascii="Arial" w:hAnsi="Arial" w:cs="Arial"/>
          <w:sz w:val="16"/>
          <w:szCs w:val="16"/>
        </w:rPr>
        <w:t>изложив приложение к постановлению в новой редакции, согласно приложению к настоящему постановлению.</w:t>
      </w:r>
    </w:p>
    <w:p w:rsidR="00101F6A" w:rsidRPr="00101F6A" w:rsidRDefault="00101F6A" w:rsidP="00101F6A">
      <w:pPr>
        <w:jc w:val="both"/>
        <w:rPr>
          <w:rFonts w:ascii="Arial" w:hAnsi="Arial" w:cs="Arial"/>
          <w:sz w:val="16"/>
          <w:szCs w:val="16"/>
        </w:rPr>
      </w:pPr>
      <w:r w:rsidRPr="00101F6A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101F6A">
        <w:rPr>
          <w:rFonts w:ascii="Arial" w:hAnsi="Arial" w:cs="Arial"/>
          <w:sz w:val="16"/>
          <w:szCs w:val="16"/>
        </w:rPr>
        <w:t>Постановление администрации</w:t>
      </w:r>
      <w:r w:rsidRPr="00101F6A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101F6A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bCs/>
          <w:sz w:val="16"/>
          <w:szCs w:val="16"/>
        </w:rPr>
        <w:t xml:space="preserve"> городского поселения </w:t>
      </w:r>
      <w:proofErr w:type="spellStart"/>
      <w:r w:rsidRPr="00101F6A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bCs/>
          <w:sz w:val="16"/>
          <w:szCs w:val="16"/>
        </w:rPr>
        <w:t xml:space="preserve"> района </w:t>
      </w:r>
      <w:r w:rsidRPr="00101F6A">
        <w:rPr>
          <w:rFonts w:ascii="Arial" w:hAnsi="Arial" w:cs="Arial"/>
          <w:sz w:val="16"/>
          <w:szCs w:val="16"/>
        </w:rPr>
        <w:t>от 16 сентября 2022 года № 942</w:t>
      </w:r>
      <w:r w:rsidRPr="00101F6A">
        <w:rPr>
          <w:rFonts w:ascii="Arial" w:hAnsi="Arial" w:cs="Arial"/>
          <w:bCs/>
          <w:sz w:val="16"/>
          <w:szCs w:val="16"/>
        </w:rPr>
        <w:t xml:space="preserve"> «О внесении изменений в постановление администрации </w:t>
      </w:r>
      <w:proofErr w:type="spellStart"/>
      <w:r w:rsidRPr="00101F6A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bCs/>
          <w:sz w:val="16"/>
          <w:szCs w:val="16"/>
        </w:rPr>
        <w:t xml:space="preserve"> городского поселения </w:t>
      </w:r>
      <w:proofErr w:type="spellStart"/>
      <w:r w:rsidRPr="00101F6A">
        <w:rPr>
          <w:rFonts w:ascii="Arial" w:hAnsi="Arial" w:cs="Arial"/>
          <w:bCs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bCs/>
          <w:sz w:val="16"/>
          <w:szCs w:val="16"/>
        </w:rPr>
        <w:t xml:space="preserve"> района от 25 августа 2016 года № 823                             «Об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</w:t>
      </w:r>
      <w:proofErr w:type="gramEnd"/>
      <w:r w:rsidRPr="00101F6A">
        <w:rPr>
          <w:rFonts w:ascii="Arial" w:hAnsi="Arial" w:cs="Arial"/>
          <w:bCs/>
          <w:sz w:val="16"/>
          <w:szCs w:val="16"/>
        </w:rPr>
        <w:t xml:space="preserve">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доход»» признать утратившим силу.</w:t>
      </w:r>
    </w:p>
    <w:p w:rsidR="00101F6A" w:rsidRPr="00101F6A" w:rsidRDefault="00101F6A" w:rsidP="00101F6A">
      <w:pPr>
        <w:jc w:val="both"/>
        <w:rPr>
          <w:rFonts w:ascii="Arial" w:hAnsi="Arial" w:cs="Arial"/>
          <w:sz w:val="16"/>
          <w:szCs w:val="16"/>
        </w:rPr>
      </w:pPr>
      <w:r w:rsidRPr="00101F6A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района (Никитенко) опубликовать настоящее постановление в информационном бюллетене «Вестник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101F6A" w:rsidRPr="00101F6A" w:rsidRDefault="00101F6A" w:rsidP="00101F6A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района», разместить</w:t>
      </w:r>
      <w:r w:rsidRPr="00101F6A">
        <w:rPr>
          <w:rFonts w:ascii="Arial" w:hAnsi="Arial" w:cs="Arial"/>
          <w:b/>
          <w:sz w:val="16"/>
          <w:szCs w:val="16"/>
        </w:rPr>
        <w:t xml:space="preserve"> </w:t>
      </w:r>
      <w:r w:rsidRPr="00101F6A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hyperlink r:id="rId10" w:history="1">
        <w:r w:rsidRPr="00101F6A">
          <w:rPr>
            <w:rStyle w:val="ac"/>
            <w:rFonts w:ascii="Arial" w:hAnsi="Arial" w:cs="Arial"/>
            <w:sz w:val="16"/>
            <w:szCs w:val="16"/>
            <w:lang w:val="en-US"/>
          </w:rPr>
          <w:t>www</w:t>
        </w:r>
        <w:r w:rsidRPr="00101F6A">
          <w:rPr>
            <w:rStyle w:val="ac"/>
            <w:rFonts w:ascii="Arial" w:hAnsi="Arial" w:cs="Arial"/>
            <w:sz w:val="16"/>
            <w:szCs w:val="16"/>
          </w:rPr>
          <w:t>.</w:t>
        </w:r>
        <w:proofErr w:type="spellStart"/>
        <w:r w:rsidRPr="00101F6A">
          <w:rPr>
            <w:rStyle w:val="ac"/>
            <w:rFonts w:ascii="Arial" w:hAnsi="Arial" w:cs="Arial"/>
            <w:sz w:val="16"/>
            <w:szCs w:val="16"/>
            <w:lang w:val="en-US"/>
          </w:rPr>
          <w:t>ngpnr</w:t>
        </w:r>
        <w:proofErr w:type="spellEnd"/>
        <w:r w:rsidRPr="00101F6A">
          <w:rPr>
            <w:rStyle w:val="ac"/>
            <w:rFonts w:ascii="Arial" w:hAnsi="Arial" w:cs="Arial"/>
            <w:sz w:val="16"/>
            <w:szCs w:val="16"/>
          </w:rPr>
          <w:t>.</w:t>
        </w:r>
        <w:proofErr w:type="spellStart"/>
        <w:r w:rsidRPr="00101F6A">
          <w:rPr>
            <w:rStyle w:val="ac"/>
            <w:rFonts w:ascii="Arial" w:hAnsi="Arial" w:cs="Arial"/>
            <w:sz w:val="16"/>
            <w:szCs w:val="16"/>
            <w:lang w:val="en-US"/>
          </w:rPr>
          <w:t>ru</w:t>
        </w:r>
        <w:proofErr w:type="spellEnd"/>
      </w:hyperlink>
      <w:r w:rsidRPr="00101F6A">
        <w:rPr>
          <w:rFonts w:ascii="Arial" w:hAnsi="Arial" w:cs="Arial"/>
          <w:sz w:val="16"/>
          <w:szCs w:val="16"/>
        </w:rPr>
        <w:t>).</w:t>
      </w:r>
    </w:p>
    <w:p w:rsidR="00101F6A" w:rsidRPr="00101F6A" w:rsidRDefault="00101F6A" w:rsidP="00101F6A">
      <w:pPr>
        <w:jc w:val="both"/>
        <w:rPr>
          <w:rFonts w:ascii="Arial" w:hAnsi="Arial" w:cs="Arial"/>
          <w:sz w:val="16"/>
          <w:szCs w:val="16"/>
        </w:rPr>
      </w:pPr>
      <w:r w:rsidRPr="00101F6A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101F6A">
        <w:rPr>
          <w:rFonts w:ascii="Arial" w:hAnsi="Arial" w:cs="Arial"/>
          <w:sz w:val="16"/>
          <w:szCs w:val="16"/>
        </w:rPr>
        <w:t>Контроль за</w:t>
      </w:r>
      <w:proofErr w:type="gramEnd"/>
      <w:r w:rsidRPr="00101F6A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начальника управления имущественных и земельных отношений, архитектуры и градостроительства администрации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района М.В. Никитенко.</w:t>
      </w:r>
    </w:p>
    <w:p w:rsidR="00101F6A" w:rsidRPr="00101F6A" w:rsidRDefault="00101F6A" w:rsidP="00101F6A">
      <w:pPr>
        <w:jc w:val="both"/>
        <w:rPr>
          <w:rFonts w:ascii="Arial" w:hAnsi="Arial" w:cs="Arial"/>
          <w:sz w:val="16"/>
          <w:szCs w:val="16"/>
        </w:rPr>
      </w:pPr>
      <w:r w:rsidRPr="00101F6A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101F6A" w:rsidRPr="00101F6A" w:rsidRDefault="00101F6A" w:rsidP="00101F6A">
      <w:pPr>
        <w:rPr>
          <w:rFonts w:ascii="Arial" w:hAnsi="Arial" w:cs="Arial"/>
          <w:sz w:val="16"/>
          <w:szCs w:val="16"/>
          <w:lang w:val="en-US"/>
        </w:rPr>
      </w:pPr>
    </w:p>
    <w:p w:rsidR="00101F6A" w:rsidRPr="00101F6A" w:rsidRDefault="00101F6A" w:rsidP="00101F6A">
      <w:pPr>
        <w:rPr>
          <w:rFonts w:ascii="Arial" w:hAnsi="Arial" w:cs="Arial"/>
          <w:sz w:val="16"/>
          <w:szCs w:val="16"/>
        </w:rPr>
      </w:pPr>
      <w:proofErr w:type="gramStart"/>
      <w:r w:rsidRPr="00101F6A">
        <w:rPr>
          <w:rFonts w:ascii="Arial" w:hAnsi="Arial" w:cs="Arial"/>
          <w:sz w:val="16"/>
          <w:szCs w:val="16"/>
        </w:rPr>
        <w:t>Исполняющий</w:t>
      </w:r>
      <w:proofErr w:type="gramEnd"/>
      <w:r w:rsidRPr="00101F6A">
        <w:rPr>
          <w:rFonts w:ascii="Arial" w:hAnsi="Arial" w:cs="Arial"/>
          <w:sz w:val="16"/>
          <w:szCs w:val="16"/>
        </w:rPr>
        <w:t xml:space="preserve"> обязанности главы</w:t>
      </w:r>
    </w:p>
    <w:p w:rsidR="00101F6A" w:rsidRPr="00101F6A" w:rsidRDefault="00101F6A" w:rsidP="00101F6A">
      <w:pPr>
        <w:rPr>
          <w:rFonts w:ascii="Arial" w:hAnsi="Arial" w:cs="Arial"/>
          <w:sz w:val="16"/>
          <w:szCs w:val="16"/>
        </w:rPr>
      </w:pP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101F6A" w:rsidRPr="00101F6A" w:rsidRDefault="00101F6A" w:rsidP="00101F6A">
      <w:pPr>
        <w:rPr>
          <w:rFonts w:ascii="Arial" w:hAnsi="Arial" w:cs="Arial"/>
          <w:sz w:val="16"/>
          <w:szCs w:val="16"/>
        </w:rPr>
      </w:pPr>
      <w:proofErr w:type="spellStart"/>
      <w:r w:rsidRPr="00101F6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sz w:val="16"/>
          <w:szCs w:val="16"/>
        </w:rPr>
        <w:t xml:space="preserve"> района</w:t>
      </w:r>
      <w:r w:rsidRPr="00101F6A">
        <w:rPr>
          <w:rFonts w:ascii="Arial" w:hAnsi="Arial" w:cs="Arial"/>
          <w:sz w:val="16"/>
          <w:szCs w:val="16"/>
        </w:rPr>
        <w:tab/>
      </w:r>
      <w:r w:rsidRPr="00101F6A">
        <w:rPr>
          <w:rFonts w:ascii="Arial" w:hAnsi="Arial" w:cs="Arial"/>
          <w:sz w:val="16"/>
          <w:szCs w:val="16"/>
        </w:rPr>
        <w:tab/>
      </w:r>
      <w:r w:rsidRPr="00101F6A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                  А.Е. Ворожко</w:t>
      </w:r>
    </w:p>
    <w:p w:rsidR="00101F6A" w:rsidRPr="00101F6A" w:rsidRDefault="00101F6A" w:rsidP="00101F6A">
      <w:pPr>
        <w:rPr>
          <w:rFonts w:ascii="Arial" w:hAnsi="Arial" w:cs="Arial"/>
          <w:b/>
          <w:sz w:val="16"/>
          <w:szCs w:val="16"/>
          <w:lang w:val="en-US"/>
        </w:rPr>
        <w:sectPr w:rsidR="00101F6A" w:rsidRPr="00101F6A" w:rsidSect="00101F6A">
          <w:pgSz w:w="11907" w:h="16840"/>
          <w:pgMar w:top="1134" w:right="567" w:bottom="709" w:left="1701" w:header="720" w:footer="720" w:gutter="0"/>
          <w:cols w:space="720"/>
          <w:docGrid w:linePitch="272"/>
        </w:sectPr>
      </w:pPr>
    </w:p>
    <w:p w:rsidR="00101F6A" w:rsidRPr="00101F6A" w:rsidRDefault="00101F6A" w:rsidP="00101F6A">
      <w:pPr>
        <w:ind w:left="10065"/>
        <w:rPr>
          <w:rFonts w:ascii="Arial" w:hAnsi="Arial" w:cs="Arial"/>
          <w:b/>
          <w:sz w:val="16"/>
          <w:szCs w:val="16"/>
        </w:rPr>
      </w:pPr>
      <w:r w:rsidRPr="00101F6A">
        <w:rPr>
          <w:rFonts w:ascii="Arial" w:hAnsi="Arial" w:cs="Arial"/>
          <w:b/>
          <w:sz w:val="16"/>
          <w:szCs w:val="16"/>
        </w:rPr>
        <w:lastRenderedPageBreak/>
        <w:t>Приложение</w:t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</w:p>
    <w:p w:rsidR="00101F6A" w:rsidRPr="00101F6A" w:rsidRDefault="00101F6A" w:rsidP="00101F6A">
      <w:pPr>
        <w:ind w:left="10065"/>
        <w:rPr>
          <w:rFonts w:ascii="Arial" w:hAnsi="Arial" w:cs="Arial"/>
          <w:b/>
          <w:sz w:val="16"/>
          <w:szCs w:val="16"/>
        </w:rPr>
      </w:pPr>
      <w:r w:rsidRPr="00101F6A">
        <w:rPr>
          <w:rFonts w:ascii="Arial" w:hAnsi="Arial" w:cs="Arial"/>
          <w:b/>
          <w:sz w:val="16"/>
          <w:szCs w:val="16"/>
        </w:rPr>
        <w:t xml:space="preserve">к постановлению администрации </w:t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</w:p>
    <w:p w:rsidR="00101F6A" w:rsidRPr="00101F6A" w:rsidRDefault="00101F6A" w:rsidP="00101F6A">
      <w:pPr>
        <w:ind w:left="10065"/>
        <w:rPr>
          <w:rFonts w:ascii="Arial" w:hAnsi="Arial" w:cs="Arial"/>
          <w:b/>
          <w:sz w:val="16"/>
          <w:szCs w:val="16"/>
        </w:rPr>
      </w:pPr>
      <w:proofErr w:type="spellStart"/>
      <w:r w:rsidRPr="00101F6A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</w:p>
    <w:p w:rsidR="00101F6A" w:rsidRPr="00101F6A" w:rsidRDefault="00101F6A" w:rsidP="00101F6A">
      <w:pPr>
        <w:ind w:left="10065"/>
        <w:rPr>
          <w:rFonts w:ascii="Arial" w:hAnsi="Arial" w:cs="Arial"/>
          <w:b/>
          <w:sz w:val="16"/>
          <w:szCs w:val="16"/>
        </w:rPr>
      </w:pPr>
      <w:proofErr w:type="spellStart"/>
      <w:r w:rsidRPr="00101F6A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b/>
          <w:sz w:val="16"/>
          <w:szCs w:val="16"/>
        </w:rPr>
        <w:t xml:space="preserve"> района </w:t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</w:p>
    <w:p w:rsidR="00101F6A" w:rsidRPr="00101F6A" w:rsidRDefault="00101F6A" w:rsidP="00101F6A">
      <w:pPr>
        <w:ind w:left="10065"/>
        <w:rPr>
          <w:rFonts w:ascii="Arial" w:hAnsi="Arial" w:cs="Arial"/>
          <w:b/>
          <w:sz w:val="16"/>
          <w:szCs w:val="16"/>
        </w:rPr>
      </w:pPr>
      <w:r w:rsidRPr="00101F6A">
        <w:rPr>
          <w:rFonts w:ascii="Arial" w:hAnsi="Arial" w:cs="Arial"/>
          <w:b/>
          <w:sz w:val="16"/>
          <w:szCs w:val="16"/>
        </w:rPr>
        <w:t>от  ____________2022 года  №  ____</w:t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</w:p>
    <w:p w:rsidR="00101F6A" w:rsidRPr="00101F6A" w:rsidRDefault="00101F6A" w:rsidP="00101F6A">
      <w:pPr>
        <w:ind w:left="10065"/>
        <w:rPr>
          <w:rFonts w:ascii="Arial" w:hAnsi="Arial" w:cs="Arial"/>
          <w:b/>
          <w:sz w:val="16"/>
          <w:szCs w:val="16"/>
        </w:rPr>
      </w:pP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</w:p>
    <w:p w:rsidR="00101F6A" w:rsidRPr="00101F6A" w:rsidRDefault="00101F6A" w:rsidP="00101F6A">
      <w:pPr>
        <w:ind w:left="10065"/>
        <w:rPr>
          <w:rFonts w:ascii="Arial" w:hAnsi="Arial" w:cs="Arial"/>
          <w:b/>
          <w:sz w:val="16"/>
          <w:szCs w:val="16"/>
        </w:rPr>
      </w:pPr>
      <w:r w:rsidRPr="00101F6A">
        <w:rPr>
          <w:rFonts w:ascii="Arial" w:hAnsi="Arial" w:cs="Arial"/>
          <w:b/>
          <w:sz w:val="16"/>
          <w:szCs w:val="16"/>
        </w:rPr>
        <w:t>Приложение</w:t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</w:p>
    <w:p w:rsidR="00101F6A" w:rsidRPr="00101F6A" w:rsidRDefault="00101F6A" w:rsidP="00101F6A">
      <w:pPr>
        <w:ind w:left="10065"/>
        <w:rPr>
          <w:rFonts w:ascii="Arial" w:hAnsi="Arial" w:cs="Arial"/>
          <w:b/>
          <w:sz w:val="16"/>
          <w:szCs w:val="16"/>
        </w:rPr>
      </w:pPr>
      <w:r w:rsidRPr="00101F6A">
        <w:rPr>
          <w:rFonts w:ascii="Arial" w:hAnsi="Arial" w:cs="Arial"/>
          <w:b/>
          <w:sz w:val="16"/>
          <w:szCs w:val="16"/>
        </w:rPr>
        <w:t xml:space="preserve">к постановлению администрации </w:t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</w:p>
    <w:p w:rsidR="00101F6A" w:rsidRPr="00101F6A" w:rsidRDefault="00101F6A" w:rsidP="00101F6A">
      <w:pPr>
        <w:ind w:left="10065"/>
        <w:rPr>
          <w:rFonts w:ascii="Arial" w:hAnsi="Arial" w:cs="Arial"/>
          <w:b/>
          <w:sz w:val="16"/>
          <w:szCs w:val="16"/>
        </w:rPr>
      </w:pPr>
      <w:proofErr w:type="spellStart"/>
      <w:r w:rsidRPr="00101F6A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101F6A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  <w:r w:rsidRPr="00101F6A">
        <w:rPr>
          <w:rFonts w:ascii="Arial" w:hAnsi="Arial" w:cs="Arial"/>
          <w:b/>
          <w:sz w:val="16"/>
          <w:szCs w:val="16"/>
        </w:rPr>
        <w:tab/>
      </w:r>
    </w:p>
    <w:p w:rsidR="00101F6A" w:rsidRPr="00101F6A" w:rsidRDefault="00101F6A" w:rsidP="00101F6A">
      <w:pPr>
        <w:ind w:left="10065"/>
        <w:rPr>
          <w:rFonts w:ascii="Arial" w:hAnsi="Arial" w:cs="Arial"/>
          <w:b/>
          <w:sz w:val="16"/>
          <w:szCs w:val="16"/>
          <w:lang w:val="en-US"/>
        </w:rPr>
      </w:pPr>
      <w:proofErr w:type="spellStart"/>
      <w:r w:rsidRPr="00101F6A">
        <w:rPr>
          <w:rFonts w:ascii="Arial" w:hAnsi="Arial" w:cs="Arial"/>
          <w:b/>
          <w:sz w:val="16"/>
          <w:szCs w:val="16"/>
          <w:lang w:val="en-US"/>
        </w:rPr>
        <w:t>Новокубанского</w:t>
      </w:r>
      <w:proofErr w:type="spellEnd"/>
      <w:r w:rsidRPr="00101F6A">
        <w:rPr>
          <w:rFonts w:ascii="Arial" w:hAnsi="Arial" w:cs="Arial"/>
          <w:b/>
          <w:sz w:val="16"/>
          <w:szCs w:val="16"/>
          <w:lang w:val="en-US"/>
        </w:rPr>
        <w:t xml:space="preserve"> </w:t>
      </w:r>
      <w:proofErr w:type="spellStart"/>
      <w:r w:rsidRPr="00101F6A">
        <w:rPr>
          <w:rFonts w:ascii="Arial" w:hAnsi="Arial" w:cs="Arial"/>
          <w:b/>
          <w:sz w:val="16"/>
          <w:szCs w:val="16"/>
          <w:lang w:val="en-US"/>
        </w:rPr>
        <w:t>района</w:t>
      </w:r>
      <w:proofErr w:type="spellEnd"/>
      <w:r w:rsidRPr="00101F6A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Pr="00101F6A">
        <w:rPr>
          <w:rFonts w:ascii="Arial" w:hAnsi="Arial" w:cs="Arial"/>
          <w:b/>
          <w:sz w:val="16"/>
          <w:szCs w:val="16"/>
          <w:lang w:val="en-US"/>
        </w:rPr>
        <w:tab/>
      </w:r>
      <w:r w:rsidRPr="00101F6A">
        <w:rPr>
          <w:rFonts w:ascii="Arial" w:hAnsi="Arial" w:cs="Arial"/>
          <w:b/>
          <w:sz w:val="16"/>
          <w:szCs w:val="16"/>
          <w:lang w:val="en-US"/>
        </w:rPr>
        <w:tab/>
      </w:r>
      <w:r w:rsidRPr="00101F6A">
        <w:rPr>
          <w:rFonts w:ascii="Arial" w:hAnsi="Arial" w:cs="Arial"/>
          <w:b/>
          <w:sz w:val="16"/>
          <w:szCs w:val="16"/>
          <w:lang w:val="en-US"/>
        </w:rPr>
        <w:tab/>
      </w:r>
    </w:p>
    <w:p w:rsidR="00101F6A" w:rsidRDefault="00101F6A" w:rsidP="00101F6A">
      <w:pPr>
        <w:ind w:left="10065"/>
        <w:rPr>
          <w:rFonts w:ascii="Arial" w:hAnsi="Arial" w:cs="Arial"/>
          <w:b/>
          <w:sz w:val="16"/>
          <w:szCs w:val="16"/>
          <w:lang w:val="en-US"/>
        </w:rPr>
      </w:pPr>
      <w:proofErr w:type="spellStart"/>
      <w:proofErr w:type="gramStart"/>
      <w:r w:rsidRPr="00101F6A">
        <w:rPr>
          <w:rFonts w:ascii="Arial" w:hAnsi="Arial" w:cs="Arial"/>
          <w:b/>
          <w:sz w:val="16"/>
          <w:szCs w:val="16"/>
          <w:lang w:val="en-US"/>
        </w:rPr>
        <w:t>от</w:t>
      </w:r>
      <w:proofErr w:type="spellEnd"/>
      <w:proofErr w:type="gramEnd"/>
      <w:r w:rsidRPr="00101F6A">
        <w:rPr>
          <w:rFonts w:ascii="Arial" w:hAnsi="Arial" w:cs="Arial"/>
          <w:b/>
          <w:sz w:val="16"/>
          <w:szCs w:val="16"/>
          <w:lang w:val="en-US"/>
        </w:rPr>
        <w:t xml:space="preserve"> 25 </w:t>
      </w:r>
      <w:proofErr w:type="spellStart"/>
      <w:r w:rsidRPr="00101F6A">
        <w:rPr>
          <w:rFonts w:ascii="Arial" w:hAnsi="Arial" w:cs="Arial"/>
          <w:b/>
          <w:sz w:val="16"/>
          <w:szCs w:val="16"/>
          <w:lang w:val="en-US"/>
        </w:rPr>
        <w:t>августа</w:t>
      </w:r>
      <w:proofErr w:type="spellEnd"/>
      <w:r w:rsidRPr="00101F6A">
        <w:rPr>
          <w:rFonts w:ascii="Arial" w:hAnsi="Arial" w:cs="Arial"/>
          <w:b/>
          <w:sz w:val="16"/>
          <w:szCs w:val="16"/>
          <w:lang w:val="en-US"/>
        </w:rPr>
        <w:t xml:space="preserve"> 2016 </w:t>
      </w:r>
      <w:proofErr w:type="spellStart"/>
      <w:r w:rsidRPr="00101F6A">
        <w:rPr>
          <w:rFonts w:ascii="Arial" w:hAnsi="Arial" w:cs="Arial"/>
          <w:b/>
          <w:sz w:val="16"/>
          <w:szCs w:val="16"/>
          <w:lang w:val="en-US"/>
        </w:rPr>
        <w:t>года</w:t>
      </w:r>
      <w:proofErr w:type="spellEnd"/>
      <w:r w:rsidRPr="00101F6A">
        <w:rPr>
          <w:rFonts w:ascii="Arial" w:hAnsi="Arial" w:cs="Arial"/>
          <w:b/>
          <w:sz w:val="16"/>
          <w:szCs w:val="16"/>
          <w:lang w:val="en-US"/>
        </w:rPr>
        <w:t xml:space="preserve">  № 823</w:t>
      </w:r>
      <w:r w:rsidRPr="00101F6A">
        <w:rPr>
          <w:rFonts w:ascii="Arial" w:hAnsi="Arial" w:cs="Arial"/>
          <w:b/>
          <w:sz w:val="16"/>
          <w:szCs w:val="16"/>
          <w:lang w:val="en-US"/>
        </w:rPr>
        <w:tab/>
      </w:r>
      <w:r w:rsidRPr="00101F6A">
        <w:rPr>
          <w:rFonts w:ascii="Arial" w:hAnsi="Arial" w:cs="Arial"/>
          <w:b/>
          <w:sz w:val="16"/>
          <w:szCs w:val="16"/>
          <w:lang w:val="en-US"/>
        </w:rPr>
        <w:tab/>
      </w:r>
      <w:r w:rsidRPr="00101F6A">
        <w:rPr>
          <w:rFonts w:ascii="Arial" w:hAnsi="Arial" w:cs="Arial"/>
          <w:b/>
          <w:sz w:val="16"/>
          <w:szCs w:val="16"/>
          <w:lang w:val="en-US"/>
        </w:rPr>
        <w:tab/>
      </w:r>
    </w:p>
    <w:p w:rsidR="00101F6A" w:rsidRDefault="00101F6A" w:rsidP="00101F6A">
      <w:pPr>
        <w:ind w:left="10065" w:hanging="10065"/>
        <w:rPr>
          <w:rFonts w:ascii="Arial" w:hAnsi="Arial" w:cs="Arial"/>
          <w:b/>
          <w:sz w:val="16"/>
          <w:szCs w:val="16"/>
          <w:lang w:val="en-US"/>
        </w:rPr>
      </w:pPr>
    </w:p>
    <w:p w:rsidR="00101F6A" w:rsidRDefault="00101F6A" w:rsidP="00101F6A">
      <w:pPr>
        <w:rPr>
          <w:rFonts w:ascii="Arial" w:hAnsi="Arial" w:cs="Arial"/>
          <w:b/>
          <w:sz w:val="16"/>
          <w:szCs w:val="16"/>
          <w:lang w:val="en-US"/>
        </w:rPr>
      </w:pPr>
    </w:p>
    <w:p w:rsidR="00101F6A" w:rsidRDefault="00101F6A" w:rsidP="00101F6A">
      <w:pPr>
        <w:rPr>
          <w:rFonts w:ascii="Arial" w:hAnsi="Arial" w:cs="Arial"/>
          <w:b/>
          <w:sz w:val="16"/>
          <w:szCs w:val="16"/>
          <w:lang w:val="en-US"/>
        </w:rPr>
      </w:pPr>
    </w:p>
    <w:p w:rsidR="00101F6A" w:rsidRPr="00101F6A" w:rsidRDefault="00101F6A" w:rsidP="00101F6A">
      <w:pPr>
        <w:rPr>
          <w:rFonts w:ascii="Arial" w:hAnsi="Arial" w:cs="Arial"/>
          <w:b/>
          <w:sz w:val="16"/>
          <w:szCs w:val="16"/>
        </w:rPr>
      </w:pPr>
      <w:r w:rsidRPr="00101F6A">
        <w:drawing>
          <wp:inline distT="0" distB="0" distL="0" distR="0" wp14:anchorId="5B4AE01A" wp14:editId="62842F51">
            <wp:extent cx="8858250" cy="4352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2739" cy="435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F6A" w:rsidRPr="00101F6A" w:rsidRDefault="00101F6A" w:rsidP="00A07B6F">
      <w:pPr>
        <w:rPr>
          <w:rFonts w:ascii="Arial" w:hAnsi="Arial" w:cs="Arial"/>
          <w:sz w:val="16"/>
          <w:szCs w:val="16"/>
        </w:rPr>
      </w:pPr>
    </w:p>
    <w:p w:rsidR="00101F6A" w:rsidRPr="00101F6A" w:rsidRDefault="00101F6A" w:rsidP="00F80A66">
      <w:pPr>
        <w:rPr>
          <w:rFonts w:ascii="Arial" w:hAnsi="Arial" w:cs="Arial"/>
          <w:sz w:val="16"/>
          <w:szCs w:val="16"/>
          <w:lang w:val="en-US"/>
        </w:rPr>
        <w:sectPr w:rsidR="00101F6A" w:rsidRPr="00101F6A" w:rsidSect="00101F6A">
          <w:pgSz w:w="16840" w:h="11907" w:orient="landscape"/>
          <w:pgMar w:top="1701" w:right="1134" w:bottom="567" w:left="709" w:header="720" w:footer="720" w:gutter="0"/>
          <w:cols w:space="720"/>
          <w:docGrid w:linePitch="272"/>
        </w:sectPr>
      </w:pPr>
    </w:p>
    <w:p w:rsidR="0012448F" w:rsidRPr="00A07B6F" w:rsidRDefault="0012448F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9A1096" w:rsidTr="009A1096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="00101F6A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Номер подписан к печати 10.1</w:t>
            </w:r>
            <w:r w:rsidRPr="009A109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 выхода бюллетеня10.1</w:t>
            </w:r>
            <w:r w:rsidRPr="00101F6A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9A1096" w:rsidRDefault="009A1096" w:rsidP="000168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9A1096" w:rsidRDefault="009A1096" w:rsidP="009A1096">
      <w:pPr>
        <w:rPr>
          <w:rFonts w:ascii="Arial" w:hAnsi="Arial" w:cs="Arial"/>
          <w:sz w:val="16"/>
          <w:szCs w:val="16"/>
        </w:rPr>
      </w:pPr>
    </w:p>
    <w:p w:rsidR="0012448F" w:rsidRPr="00A07B6F" w:rsidRDefault="0012448F" w:rsidP="00F80A66">
      <w:pPr>
        <w:rPr>
          <w:rFonts w:ascii="Arial" w:hAnsi="Arial" w:cs="Arial"/>
          <w:sz w:val="16"/>
          <w:szCs w:val="16"/>
        </w:rPr>
      </w:pPr>
    </w:p>
    <w:sectPr w:rsidR="0012448F" w:rsidRPr="00A07B6F" w:rsidSect="00101F6A"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F6A" w:rsidRDefault="00101F6A" w:rsidP="00101F6A">
      <w:r>
        <w:separator/>
      </w:r>
    </w:p>
  </w:endnote>
  <w:endnote w:type="continuationSeparator" w:id="0">
    <w:p w:rsidR="00101F6A" w:rsidRDefault="00101F6A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F6A" w:rsidRDefault="00101F6A" w:rsidP="00101F6A">
      <w:r>
        <w:separator/>
      </w:r>
    </w:p>
  </w:footnote>
  <w:footnote w:type="continuationSeparator" w:id="0">
    <w:p w:rsidR="00101F6A" w:rsidRDefault="00101F6A" w:rsidP="00101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2267D2"/>
    <w:multiLevelType w:val="multilevel"/>
    <w:tmpl w:val="3FCE2DB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8694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4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1F14677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7">
    <w:nsid w:val="210F793E"/>
    <w:multiLevelType w:val="hybridMultilevel"/>
    <w:tmpl w:val="98628266"/>
    <w:lvl w:ilvl="0" w:tplc="9F143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261770D3"/>
    <w:multiLevelType w:val="multilevel"/>
    <w:tmpl w:val="3BCEA44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2B32599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1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9332227"/>
    <w:multiLevelType w:val="hybridMultilevel"/>
    <w:tmpl w:val="B4022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6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1">
    <w:nsid w:val="4CEC43FA"/>
    <w:multiLevelType w:val="multilevel"/>
    <w:tmpl w:val="A7E2FD26"/>
    <w:lvl w:ilvl="0">
      <w:start w:val="4"/>
      <w:numFmt w:val="decimal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abstractNum w:abstractNumId="32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3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5">
    <w:nsid w:val="544C360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6">
    <w:nsid w:val="59BC448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7">
    <w:nsid w:val="5A635E1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8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39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6C00D6"/>
    <w:multiLevelType w:val="multilevel"/>
    <w:tmpl w:val="10A6FE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3">
    <w:nsid w:val="7B971A83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</w:num>
  <w:num w:numId="5">
    <w:abstractNumId w:val="18"/>
  </w:num>
  <w:num w:numId="6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7"/>
  </w:num>
  <w:num w:numId="11">
    <w:abstractNumId w:val="14"/>
  </w:num>
  <w:num w:numId="12">
    <w:abstractNumId w:val="30"/>
  </w:num>
  <w:num w:numId="13">
    <w:abstractNumId w:val="0"/>
  </w:num>
  <w:num w:numId="14">
    <w:abstractNumId w:val="25"/>
  </w:num>
  <w:num w:numId="15">
    <w:abstractNumId w:val="33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12"/>
  </w:num>
  <w:num w:numId="20">
    <w:abstractNumId w:val="20"/>
  </w:num>
  <w:num w:numId="21">
    <w:abstractNumId w:val="36"/>
  </w:num>
  <w:num w:numId="22">
    <w:abstractNumId w:val="37"/>
  </w:num>
  <w:num w:numId="23">
    <w:abstractNumId w:val="16"/>
  </w:num>
  <w:num w:numId="24">
    <w:abstractNumId w:val="35"/>
  </w:num>
  <w:num w:numId="25">
    <w:abstractNumId w:val="43"/>
  </w:num>
  <w:num w:numId="26">
    <w:abstractNumId w:val="24"/>
  </w:num>
  <w:num w:numId="27">
    <w:abstractNumId w:val="22"/>
  </w:num>
  <w:num w:numId="28">
    <w:abstractNumId w:val="39"/>
  </w:num>
  <w:num w:numId="29">
    <w:abstractNumId w:val="38"/>
  </w:num>
  <w:num w:numId="30">
    <w:abstractNumId w:val="13"/>
  </w:num>
  <w:num w:numId="31">
    <w:abstractNumId w:val="6"/>
  </w:num>
  <w:num w:numId="32">
    <w:abstractNumId w:val="28"/>
  </w:num>
  <w:num w:numId="33">
    <w:abstractNumId w:val="8"/>
  </w:num>
  <w:num w:numId="34">
    <w:abstractNumId w:val="4"/>
  </w:num>
  <w:num w:numId="35">
    <w:abstractNumId w:val="5"/>
  </w:num>
  <w:num w:numId="36">
    <w:abstractNumId w:val="29"/>
  </w:num>
  <w:num w:numId="37">
    <w:abstractNumId w:val="10"/>
  </w:num>
  <w:num w:numId="38">
    <w:abstractNumId w:val="9"/>
  </w:num>
  <w:num w:numId="39">
    <w:abstractNumId w:val="40"/>
  </w:num>
  <w:num w:numId="40">
    <w:abstractNumId w:val="26"/>
  </w:num>
  <w:num w:numId="41">
    <w:abstractNumId w:val="32"/>
  </w:num>
  <w:num w:numId="42">
    <w:abstractNumId w:val="3"/>
  </w:num>
  <w:num w:numId="43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90ECA"/>
    <w:rsid w:val="002A412A"/>
    <w:rsid w:val="002B6B94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3F45"/>
    <w:rsid w:val="00401D43"/>
    <w:rsid w:val="0040334A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70EB8"/>
    <w:rsid w:val="00687DD1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D30F1"/>
    <w:rsid w:val="006D3A9E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07B6F"/>
    <w:rsid w:val="00A2437E"/>
    <w:rsid w:val="00A27FB0"/>
    <w:rsid w:val="00A308DA"/>
    <w:rsid w:val="00A31C22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7514"/>
    <w:rsid w:val="00CF01D8"/>
    <w:rsid w:val="00CF2A00"/>
    <w:rsid w:val="00CF71EA"/>
    <w:rsid w:val="00D071B3"/>
    <w:rsid w:val="00D10669"/>
    <w:rsid w:val="00D12F27"/>
    <w:rsid w:val="00D21DB6"/>
    <w:rsid w:val="00D305EE"/>
    <w:rsid w:val="00D55FC6"/>
    <w:rsid w:val="00D61539"/>
    <w:rsid w:val="00D77182"/>
    <w:rsid w:val="00D80EF5"/>
    <w:rsid w:val="00D814F3"/>
    <w:rsid w:val="00D84C56"/>
    <w:rsid w:val="00D9498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4097C"/>
    <w:rsid w:val="00F43151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99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99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99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99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hyperlink" Target="http://www.ngpn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FE877-426C-4D07-A828-47BF4740F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1297</Words>
  <Characters>10097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5</cp:revision>
  <cp:lastPrinted>2021-11-09T09:31:00Z</cp:lastPrinted>
  <dcterms:created xsi:type="dcterms:W3CDTF">2022-11-10T13:49:00Z</dcterms:created>
  <dcterms:modified xsi:type="dcterms:W3CDTF">2022-11-14T06:57:00Z</dcterms:modified>
</cp:coreProperties>
</file>