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19" w:rsidRDefault="00EE7919" w:rsidP="00423E99">
      <w:pPr>
        <w:pStyle w:val="5"/>
        <w:tabs>
          <w:tab w:val="left" w:pos="3375"/>
        </w:tabs>
        <w:jc w:val="center"/>
        <w:rPr>
          <w:rStyle w:val="a8"/>
          <w:szCs w:val="28"/>
        </w:rPr>
      </w:pPr>
    </w:p>
    <w:p w:rsidR="00423E99" w:rsidRPr="00423E99" w:rsidRDefault="00423E99" w:rsidP="00423E99">
      <w:pPr>
        <w:pStyle w:val="5"/>
        <w:tabs>
          <w:tab w:val="left" w:pos="3375"/>
        </w:tabs>
        <w:jc w:val="center"/>
        <w:rPr>
          <w:rStyle w:val="a8"/>
          <w:szCs w:val="28"/>
        </w:rPr>
      </w:pPr>
      <w:r w:rsidRPr="00423E99">
        <w:rPr>
          <w:rStyle w:val="a8"/>
          <w:szCs w:val="28"/>
        </w:rPr>
        <w:t>ОБЪЯВЛЕНИЕ</w:t>
      </w:r>
    </w:p>
    <w:p w:rsidR="00423E99" w:rsidRPr="00423E99" w:rsidRDefault="00423E99" w:rsidP="00423E99">
      <w:pPr>
        <w:jc w:val="center"/>
        <w:rPr>
          <w:rFonts w:ascii="Times New Roman" w:hAnsi="Times New Roman" w:cs="Times New Roman"/>
          <w:b/>
          <w:sz w:val="28"/>
          <w:szCs w:val="28"/>
        </w:rPr>
      </w:pPr>
      <w:r w:rsidRPr="00423E99">
        <w:rPr>
          <w:rFonts w:ascii="Times New Roman" w:hAnsi="Times New Roman" w:cs="Times New Roman"/>
          <w:b/>
          <w:sz w:val="28"/>
          <w:szCs w:val="28"/>
        </w:rPr>
        <w:t xml:space="preserve">о проведении конкурса на предоставление  </w:t>
      </w:r>
      <w:r w:rsidRPr="00423E99">
        <w:rPr>
          <w:rFonts w:ascii="Times New Roman" w:hAnsi="Times New Roman" w:cs="Times New Roman"/>
          <w:b/>
          <w:sz w:val="28"/>
          <w:szCs w:val="28"/>
          <w:shd w:val="clear" w:color="auto" w:fill="FFFFFF"/>
        </w:rPr>
        <w:t xml:space="preserve">в 2022 году субсидий на </w:t>
      </w:r>
      <w:r w:rsidRPr="00423E99">
        <w:rPr>
          <w:rFonts w:ascii="Times New Roman" w:hAnsi="Times New Roman" w:cs="Times New Roman"/>
          <w:b/>
          <w:sz w:val="28"/>
          <w:szCs w:val="28"/>
        </w:rPr>
        <w:t xml:space="preserve">финансовую поддержку </w:t>
      </w:r>
      <w:r w:rsidRPr="00423E99">
        <w:rPr>
          <w:rFonts w:ascii="Times New Roman" w:hAnsi="Times New Roman" w:cs="Times New Roman"/>
          <w:b/>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423E99" w:rsidRPr="00423E99" w:rsidRDefault="00423E99" w:rsidP="00423E99">
      <w:pPr>
        <w:ind w:left="567"/>
        <w:jc w:val="both"/>
        <w:rPr>
          <w:rFonts w:ascii="Times New Roman" w:hAnsi="Times New Roman" w:cs="Times New Roman"/>
          <w:sz w:val="28"/>
          <w:szCs w:val="28"/>
        </w:rPr>
      </w:pPr>
    </w:p>
    <w:p w:rsidR="00423E99" w:rsidRPr="00423E99" w:rsidRDefault="00423E99" w:rsidP="00423E99">
      <w:pPr>
        <w:ind w:firstLine="708"/>
        <w:jc w:val="both"/>
        <w:rPr>
          <w:rFonts w:ascii="Times New Roman" w:hAnsi="Times New Roman" w:cs="Times New Roman"/>
          <w:sz w:val="28"/>
          <w:szCs w:val="28"/>
          <w:shd w:val="clear" w:color="auto" w:fill="FFFFFF"/>
        </w:rPr>
      </w:pPr>
      <w:r w:rsidRPr="00423E99">
        <w:rPr>
          <w:rFonts w:ascii="Times New Roman" w:hAnsi="Times New Roman" w:cs="Times New Roman"/>
          <w:sz w:val="28"/>
          <w:szCs w:val="28"/>
        </w:rPr>
        <w:t xml:space="preserve">Администрация Новокубанского городского поселения Новокубанского района в соответствии с </w:t>
      </w:r>
      <w:r w:rsidRPr="00423E99">
        <w:rPr>
          <w:rFonts w:ascii="Times New Roman" w:hAnsi="Times New Roman" w:cs="Times New Roman"/>
          <w:sz w:val="28"/>
          <w:szCs w:val="28"/>
          <w:shd w:val="clear" w:color="auto" w:fill="FFFFFF"/>
        </w:rPr>
        <w:t>постановлением администрации Новокубанского городского поселения Новокубанского района от 01 декабря 2020 года № 1052  «</w:t>
      </w:r>
      <w:r w:rsidRPr="00423E99">
        <w:rPr>
          <w:rFonts w:ascii="Times New Roman" w:hAnsi="Times New Roman" w:cs="Times New Roman"/>
          <w:sz w:val="28"/>
          <w:szCs w:val="28"/>
        </w:rPr>
        <w:t>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w:t>
      </w:r>
      <w:r w:rsidRPr="00423E99">
        <w:rPr>
          <w:rFonts w:ascii="Times New Roman" w:hAnsi="Times New Roman" w:cs="Times New Roman"/>
          <w:b/>
          <w:sz w:val="28"/>
          <w:szCs w:val="28"/>
        </w:rPr>
        <w:t xml:space="preserve"> </w:t>
      </w:r>
      <w:r w:rsidRPr="00423E99">
        <w:rPr>
          <w:rFonts w:ascii="Times New Roman" w:hAnsi="Times New Roman" w:cs="Times New Roman"/>
          <w:sz w:val="28"/>
          <w:szCs w:val="28"/>
        </w:rPr>
        <w:t xml:space="preserve">городского поселения Новокубанского района» извещает о начале проведения конкурса на предоставление  </w:t>
      </w:r>
      <w:r w:rsidRPr="00423E99">
        <w:rPr>
          <w:rFonts w:ascii="Times New Roman" w:hAnsi="Times New Roman" w:cs="Times New Roman"/>
          <w:sz w:val="28"/>
          <w:szCs w:val="28"/>
          <w:shd w:val="clear" w:color="auto" w:fill="FFFFFF"/>
        </w:rPr>
        <w:t xml:space="preserve">в 2022 году субсидий на </w:t>
      </w:r>
      <w:r w:rsidRPr="00423E99">
        <w:rPr>
          <w:rFonts w:ascii="Times New Roman" w:hAnsi="Times New Roman" w:cs="Times New Roman"/>
          <w:sz w:val="28"/>
          <w:szCs w:val="28"/>
        </w:rPr>
        <w:t xml:space="preserve">финансовую поддержку </w:t>
      </w:r>
      <w:r w:rsidRPr="00423E99">
        <w:rPr>
          <w:rFonts w:ascii="Times New Roman" w:hAnsi="Times New Roman" w:cs="Times New Roman"/>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423E99" w:rsidRPr="00423E99" w:rsidRDefault="00423E99" w:rsidP="00423E99">
      <w:pPr>
        <w:ind w:firstLine="708"/>
        <w:jc w:val="both"/>
        <w:rPr>
          <w:rFonts w:ascii="Times New Roman" w:hAnsi="Times New Roman" w:cs="Times New Roman"/>
          <w:sz w:val="28"/>
          <w:szCs w:val="28"/>
          <w:shd w:val="clear" w:color="auto" w:fill="FFFFFF"/>
        </w:rPr>
      </w:pPr>
      <w:r w:rsidRPr="00423E99">
        <w:rPr>
          <w:rFonts w:ascii="Times New Roman" w:hAnsi="Times New Roman" w:cs="Times New Roman"/>
          <w:sz w:val="28"/>
          <w:szCs w:val="28"/>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p w:rsidR="00423E99" w:rsidRPr="00423E99" w:rsidRDefault="00423E99" w:rsidP="00423E99">
      <w:pPr>
        <w:ind w:firstLine="708"/>
        <w:jc w:val="both"/>
        <w:rPr>
          <w:rFonts w:ascii="Times New Roman" w:hAnsi="Times New Roman" w:cs="Times New Roman"/>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Организатор конкурса</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Администрация Новокубанского городского поселения Новокубанского района</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Место предоставления заявки на участие в конкурсе</w:t>
            </w:r>
          </w:p>
        </w:tc>
        <w:tc>
          <w:tcPr>
            <w:tcW w:w="5912" w:type="dxa"/>
          </w:tcPr>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 xml:space="preserve">352240, Краснодарский край, Новокубанский район, г.Новокубанск, ул.Первомайская, 128, </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2-ой этаж, кабинет № 1 (приемная)</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Телефон: 8(86195) 3-27-73, 3-29-83</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 xml:space="preserve">Электронный адрес: </w:t>
            </w:r>
            <w:r w:rsidRPr="00423E99">
              <w:rPr>
                <w:rFonts w:ascii="Times New Roman" w:hAnsi="Times New Roman" w:cs="Times New Roman"/>
                <w:sz w:val="28"/>
                <w:szCs w:val="28"/>
                <w:lang w:val="en-US"/>
              </w:rPr>
              <w:t>admgornovokub</w:t>
            </w:r>
            <w:r w:rsidRPr="00423E99">
              <w:rPr>
                <w:rFonts w:ascii="Times New Roman" w:hAnsi="Times New Roman" w:cs="Times New Roman"/>
                <w:sz w:val="28"/>
                <w:szCs w:val="28"/>
              </w:rPr>
              <w:t>@</w:t>
            </w:r>
            <w:r w:rsidRPr="00423E99">
              <w:rPr>
                <w:rFonts w:ascii="Times New Roman" w:hAnsi="Times New Roman" w:cs="Times New Roman"/>
                <w:sz w:val="28"/>
                <w:szCs w:val="28"/>
                <w:lang w:val="en-US"/>
              </w:rPr>
              <w:t>mail</w:t>
            </w:r>
            <w:r w:rsidRPr="00423E99">
              <w:rPr>
                <w:rFonts w:ascii="Times New Roman" w:hAnsi="Times New Roman" w:cs="Times New Roman"/>
                <w:sz w:val="28"/>
                <w:szCs w:val="28"/>
              </w:rPr>
              <w:t>.</w:t>
            </w:r>
            <w:r w:rsidRPr="00423E99">
              <w:rPr>
                <w:rFonts w:ascii="Times New Roman" w:hAnsi="Times New Roman" w:cs="Times New Roman"/>
                <w:sz w:val="28"/>
                <w:szCs w:val="28"/>
                <w:lang w:val="en-US"/>
              </w:rPr>
              <w:t>ru</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Срок (дата) начала предоставления заявки на участие конкурса</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26 октября 2022 года</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Срок (дата) окончания предоставления заявки на участие конкурса</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25 ноября 2022 года</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Время приема заявок</w:t>
            </w:r>
          </w:p>
        </w:tc>
        <w:tc>
          <w:tcPr>
            <w:tcW w:w="5912" w:type="dxa"/>
          </w:tcPr>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понедельник – четверг,</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lastRenderedPageBreak/>
              <w:t xml:space="preserve">с 9-00 до 18-00 часов, </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 xml:space="preserve">пятница с 9-00 до 17-00 часов </w:t>
            </w:r>
          </w:p>
          <w:p w:rsidR="00423E99" w:rsidRPr="00423E99" w:rsidRDefault="00423E99" w:rsidP="00423E99">
            <w:pPr>
              <w:spacing w:after="0" w:line="240" w:lineRule="auto"/>
              <w:jc w:val="both"/>
              <w:rPr>
                <w:rFonts w:ascii="Times New Roman" w:hAnsi="Times New Roman" w:cs="Times New Roman"/>
                <w:sz w:val="28"/>
                <w:szCs w:val="28"/>
              </w:rPr>
            </w:pPr>
            <w:r w:rsidRPr="00423E99">
              <w:rPr>
                <w:rFonts w:ascii="Times New Roman" w:hAnsi="Times New Roman" w:cs="Times New Roman"/>
                <w:sz w:val="28"/>
                <w:szCs w:val="28"/>
              </w:rPr>
              <w:t>(перерыв с 13-00 до 14-00)</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lastRenderedPageBreak/>
              <w:t>Цель предоставления субсидии</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Период предоставления субсидии</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2022 год</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Объем субсидии</w:t>
            </w:r>
          </w:p>
        </w:tc>
        <w:tc>
          <w:tcPr>
            <w:tcW w:w="5912"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30 000,0 рублей</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t>Критерии отбора получателей субсидий</w:t>
            </w:r>
          </w:p>
        </w:tc>
        <w:tc>
          <w:tcPr>
            <w:tcW w:w="5912" w:type="dxa"/>
          </w:tcPr>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423E99" w:rsidRPr="00423E99" w:rsidRDefault="00423E99" w:rsidP="00250066">
            <w:pPr>
              <w:ind w:firstLine="708"/>
              <w:jc w:val="both"/>
              <w:rPr>
                <w:rFonts w:ascii="Times New Roman" w:hAnsi="Times New Roman" w:cs="Times New Roman"/>
                <w:sz w:val="28"/>
                <w:szCs w:val="28"/>
              </w:rPr>
            </w:pPr>
            <w:bookmarkStart w:id="0" w:name="sub_104305"/>
            <w:r w:rsidRPr="00423E99">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w:t>
            </w:r>
            <w:r w:rsidRPr="00423E99">
              <w:rPr>
                <w:rFonts w:ascii="Times New Roman" w:hAnsi="Times New Roman" w:cs="Times New Roman"/>
                <w:sz w:val="28"/>
                <w:szCs w:val="28"/>
              </w:rPr>
              <w:lastRenderedPageBreak/>
              <w:t>правовым актом);</w:t>
            </w:r>
          </w:p>
          <w:bookmarkEnd w:id="0"/>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 xml:space="preserve">участники Конкурса не должны являться иностранными юридическими лицами, а также российскими юридическими лицами, в уставном </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деятельность по социальной поддержке и защите граждан;</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деятельность в области патриотического воспитания граждан и пропаганды здорового образа жизни;</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деятельность, направленную на развитие духовно-нравственного воспитания;</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lastRenderedPageBreak/>
              <w:t>деятельность по сохранению и развитию национальных культур и гармонизации межнациональных отношений.</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степень охвата жителей Новокубанского городского поселения Новокубанского района предлагаемыми мероприятиями;</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актуальность мероприятий, их социальная значимость;</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оригинальность мероприятий;</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информативность мероприятий;</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численность членов организации;</w:t>
            </w:r>
          </w:p>
          <w:p w:rsidR="00423E99" w:rsidRPr="00423E99" w:rsidRDefault="00423E99" w:rsidP="00423E99">
            <w:pPr>
              <w:ind w:firstLine="709"/>
              <w:jc w:val="both"/>
              <w:rPr>
                <w:rFonts w:ascii="Times New Roman" w:hAnsi="Times New Roman" w:cs="Times New Roman"/>
                <w:sz w:val="28"/>
                <w:szCs w:val="28"/>
              </w:rPr>
            </w:pPr>
            <w:r w:rsidRPr="00423E99">
              <w:rPr>
                <w:rFonts w:ascii="Times New Roman" w:hAnsi="Times New Roman" w:cs="Times New Roman"/>
                <w:sz w:val="28"/>
                <w:szCs w:val="28"/>
              </w:rPr>
              <w:t>наличие у организации плана мероприятий на текущий финансовый год.</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lastRenderedPageBreak/>
              <w:t>Документы, предоставляемые на участие в конкурсе</w:t>
            </w:r>
          </w:p>
        </w:tc>
        <w:tc>
          <w:tcPr>
            <w:tcW w:w="5912" w:type="dxa"/>
          </w:tcPr>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 заявление на получение Субсидии (по   форме  согласно приложения к настоящему объявлению);</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 копию устава или иного учредительного документа;</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-копию бухгалтерского баланса на последнюю отчетную дату с отметкой ИФНС России;</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выписку из Единого государственного реестра юридических лиц.</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 план-график проведения мероприятий с указанием целей и задач, программы или положения о проведении мероприятий, </w:t>
            </w:r>
            <w:r w:rsidRPr="00423E99">
              <w:rPr>
                <w:rFonts w:ascii="Times New Roman" w:hAnsi="Times New Roman" w:cs="Times New Roman"/>
                <w:sz w:val="28"/>
                <w:szCs w:val="28"/>
              </w:rPr>
              <w:lastRenderedPageBreak/>
              <w:t>планируемых результатов, сроков проведения мероприятий, объемов планируемых расходов (сметы), количество  охватываемых мероприятиями лиц;</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смета расходов;</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опись представленных документов.</w:t>
            </w:r>
          </w:p>
          <w:p w:rsidR="00423E99" w:rsidRPr="00423E99" w:rsidRDefault="00423E99" w:rsidP="00250066">
            <w:pPr>
              <w:pStyle w:val="a9"/>
              <w:tabs>
                <w:tab w:val="left" w:pos="851"/>
                <w:tab w:val="left" w:pos="1276"/>
              </w:tabs>
              <w:ind w:left="0" w:firstLine="708"/>
              <w:jc w:val="both"/>
              <w:rPr>
                <w:sz w:val="28"/>
                <w:szCs w:val="28"/>
              </w:rPr>
            </w:pPr>
            <w:r w:rsidRPr="00423E99">
              <w:rPr>
                <w:sz w:val="28"/>
                <w:szCs w:val="28"/>
              </w:rPr>
              <w:t>Если предоставляемые документы содержат персональные данные, необходимо согласие на обработку персональных данных.</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Заявление на участие в отборе представляется в Администрацию на бумажном носителе.</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Каждая социально ориентированная некоммерческая организация подает только одно заявление. </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w:t>
            </w:r>
            <w:r w:rsidRPr="00423E99">
              <w:rPr>
                <w:rFonts w:ascii="Times New Roman" w:hAnsi="Times New Roman" w:cs="Times New Roman"/>
                <w:sz w:val="28"/>
                <w:szCs w:val="28"/>
              </w:rPr>
              <w:lastRenderedPageBreak/>
              <w:t>бюджета Новокубанского городского поселения Новокубанского района».</w:t>
            </w:r>
          </w:p>
          <w:p w:rsidR="00423E99" w:rsidRPr="00423E99" w:rsidRDefault="00423E99" w:rsidP="00423E99">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Заявление на участие в Конкурсе представляется в Администрацию непосредственно или направляется почтовым отправлением.</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lastRenderedPageBreak/>
              <w:t>Правила рассмотрения и оценки предложений (заявок) участников конкурса</w:t>
            </w:r>
          </w:p>
        </w:tc>
        <w:tc>
          <w:tcPr>
            <w:tcW w:w="5912" w:type="dxa"/>
          </w:tcPr>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несоответствие участника отбора требованиям, установленным в пункте 11 настоящего Порядка;</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планируемое осуществление мероприятий не соответствует уставу организации;</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заявление поступило в Администрацию после установленного срока приёма заявлений.</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423E99" w:rsidRPr="00423E99" w:rsidRDefault="00423E99" w:rsidP="00250066">
            <w:pPr>
              <w:ind w:firstLine="709"/>
              <w:jc w:val="both"/>
              <w:rPr>
                <w:rFonts w:ascii="Times New Roman" w:hAnsi="Times New Roman" w:cs="Times New Roman"/>
                <w:sz w:val="28"/>
                <w:szCs w:val="28"/>
              </w:rPr>
            </w:pPr>
            <w:r w:rsidRPr="00423E99">
              <w:rPr>
                <w:rFonts w:ascii="Times New Roman" w:hAnsi="Times New Roman" w:cs="Times New Roman"/>
                <w:sz w:val="28"/>
                <w:szCs w:val="28"/>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423E99" w:rsidRPr="00423E99" w:rsidRDefault="00423E99" w:rsidP="00250066">
            <w:pPr>
              <w:tabs>
                <w:tab w:val="left" w:pos="2558"/>
              </w:tabs>
              <w:jc w:val="both"/>
              <w:rPr>
                <w:rFonts w:ascii="Times New Roman" w:hAnsi="Times New Roman" w:cs="Times New Roman"/>
                <w:sz w:val="28"/>
                <w:szCs w:val="28"/>
              </w:rPr>
            </w:pPr>
            <w:r w:rsidRPr="00423E99">
              <w:rPr>
                <w:rFonts w:ascii="Times New Roman" w:hAnsi="Times New Roman" w:cs="Times New Roman"/>
                <w:sz w:val="28"/>
                <w:szCs w:val="28"/>
              </w:rPr>
              <w:lastRenderedPageBreak/>
              <w:t xml:space="preserve">      количество запланированных мероприятий, отвечающим требованиям Устава организации -1 (одно мероприятие</w:t>
            </w:r>
          </w:p>
          <w:p w:rsidR="00423E99" w:rsidRPr="00423E99" w:rsidRDefault="00423E99" w:rsidP="00250066">
            <w:pPr>
              <w:tabs>
                <w:tab w:val="left" w:pos="2558"/>
              </w:tabs>
              <w:jc w:val="both"/>
              <w:rPr>
                <w:rFonts w:ascii="Times New Roman" w:hAnsi="Times New Roman" w:cs="Times New Roman"/>
                <w:sz w:val="28"/>
                <w:szCs w:val="28"/>
              </w:rPr>
            </w:pPr>
            <w:r w:rsidRPr="00423E99">
              <w:rPr>
                <w:rFonts w:ascii="Times New Roman" w:hAnsi="Times New Roman" w:cs="Times New Roman"/>
                <w:sz w:val="28"/>
                <w:szCs w:val="28"/>
              </w:rPr>
              <w:t xml:space="preserve"> соответствует 10 баллам)</w:t>
            </w:r>
          </w:p>
          <w:p w:rsidR="00423E99" w:rsidRPr="00423E99" w:rsidRDefault="00423E99" w:rsidP="00250066">
            <w:pPr>
              <w:tabs>
                <w:tab w:val="left" w:pos="2558"/>
              </w:tabs>
              <w:jc w:val="both"/>
              <w:rPr>
                <w:rFonts w:ascii="Times New Roman" w:hAnsi="Times New Roman" w:cs="Times New Roman"/>
                <w:sz w:val="28"/>
                <w:szCs w:val="28"/>
              </w:rPr>
            </w:pPr>
            <w:r w:rsidRPr="00423E99">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w:t>
            </w:r>
          </w:p>
        </w:tc>
      </w:tr>
      <w:tr w:rsidR="00423E99" w:rsidRPr="00423E99" w:rsidTr="00250066">
        <w:tc>
          <w:tcPr>
            <w:tcW w:w="3936" w:type="dxa"/>
          </w:tcPr>
          <w:p w:rsidR="00423E99" w:rsidRPr="00423E99" w:rsidRDefault="00423E99" w:rsidP="00250066">
            <w:pPr>
              <w:jc w:val="both"/>
              <w:rPr>
                <w:rFonts w:ascii="Times New Roman" w:hAnsi="Times New Roman" w:cs="Times New Roman"/>
                <w:sz w:val="28"/>
                <w:szCs w:val="28"/>
              </w:rPr>
            </w:pPr>
            <w:r w:rsidRPr="00423E99">
              <w:rPr>
                <w:rFonts w:ascii="Times New Roman" w:hAnsi="Times New Roman" w:cs="Times New Roman"/>
                <w:sz w:val="28"/>
                <w:szCs w:val="28"/>
              </w:rPr>
              <w:lastRenderedPageBreak/>
              <w:t>Порядок предоставления участникам конкурса разъяснений положений объявления о проведении конкурса, сроки заключения соглашения</w:t>
            </w:r>
          </w:p>
        </w:tc>
        <w:tc>
          <w:tcPr>
            <w:tcW w:w="5912" w:type="dxa"/>
            <w:vMerge w:val="restart"/>
          </w:tcPr>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w:t>
            </w:r>
            <w:r w:rsidRPr="00423E99">
              <w:rPr>
                <w:rFonts w:ascii="Times New Roman" w:hAnsi="Times New Roman" w:cs="Times New Roman"/>
                <w:sz w:val="28"/>
                <w:szCs w:val="28"/>
              </w:rPr>
              <w:lastRenderedPageBreak/>
              <w:t>включает в себя следующие сведения:</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дата, время и место проведения рассмотрения предложений (заявок);</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информация об участниках отбора, предложения (заявки) которых были рассмотрены;</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423E99" w:rsidRPr="00423E99" w:rsidRDefault="00423E99" w:rsidP="00250066">
            <w:pPr>
              <w:ind w:firstLine="708"/>
              <w:jc w:val="both"/>
              <w:rPr>
                <w:rFonts w:ascii="Times New Roman" w:hAnsi="Times New Roman" w:cs="Times New Roman"/>
                <w:sz w:val="28"/>
                <w:szCs w:val="28"/>
              </w:rPr>
            </w:pPr>
            <w:r w:rsidRPr="00423E99">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 xml:space="preserve">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w:t>
            </w:r>
            <w:r w:rsidRPr="00423E99">
              <w:rPr>
                <w:rFonts w:ascii="Times New Roman" w:hAnsi="Times New Roman" w:cs="Times New Roman"/>
                <w:sz w:val="28"/>
                <w:szCs w:val="28"/>
              </w:rPr>
              <w:lastRenderedPageBreak/>
              <w:t>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423E99" w:rsidRPr="00423E99" w:rsidRDefault="00423E99" w:rsidP="00250066">
            <w:pPr>
              <w:pStyle w:val="1"/>
              <w:ind w:firstLine="720"/>
              <w:jc w:val="both"/>
              <w:rPr>
                <w:rFonts w:ascii="Times New Roman" w:hAnsi="Times New Roman" w:cs="Times New Roman"/>
                <w:sz w:val="28"/>
                <w:szCs w:val="28"/>
              </w:rPr>
            </w:pPr>
            <w:r w:rsidRPr="00423E99">
              <w:rPr>
                <w:rFonts w:ascii="Times New Roman" w:hAnsi="Times New Roman" w:cs="Times New Roman"/>
                <w:sz w:val="28"/>
                <w:szCs w:val="28"/>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423E99" w:rsidRPr="00423E99" w:rsidRDefault="00423E99" w:rsidP="00250066">
            <w:pPr>
              <w:pStyle w:val="1"/>
              <w:ind w:firstLine="720"/>
              <w:jc w:val="both"/>
              <w:rPr>
                <w:rFonts w:ascii="Times New Roman" w:hAnsi="Times New Roman" w:cs="Times New Roman"/>
                <w:sz w:val="28"/>
                <w:szCs w:val="28"/>
              </w:rPr>
            </w:pPr>
            <w:r w:rsidRPr="00423E99">
              <w:rPr>
                <w:rFonts w:ascii="Times New Roman" w:hAnsi="Times New Roman" w:cs="Times New Roman"/>
                <w:sz w:val="28"/>
                <w:szCs w:val="28"/>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423E99" w:rsidRPr="00423E99" w:rsidRDefault="00423E99" w:rsidP="00250066">
            <w:pPr>
              <w:pStyle w:val="1"/>
              <w:ind w:firstLine="709"/>
              <w:jc w:val="both"/>
              <w:rPr>
                <w:rFonts w:ascii="Times New Roman" w:hAnsi="Times New Roman" w:cs="Times New Roman"/>
                <w:sz w:val="28"/>
                <w:szCs w:val="28"/>
              </w:rPr>
            </w:pPr>
            <w:r w:rsidRPr="00423E99">
              <w:rPr>
                <w:rFonts w:ascii="Times New Roman" w:hAnsi="Times New Roman" w:cs="Times New Roman"/>
                <w:sz w:val="28"/>
                <w:szCs w:val="28"/>
              </w:rPr>
              <w:t>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w:t>
            </w:r>
          </w:p>
          <w:p w:rsidR="00423E99" w:rsidRPr="00423E99" w:rsidRDefault="00423E99" w:rsidP="00250066">
            <w:pPr>
              <w:pStyle w:val="1"/>
              <w:ind w:firstLine="709"/>
              <w:jc w:val="both"/>
              <w:rPr>
                <w:rFonts w:ascii="Times New Roman" w:hAnsi="Times New Roman" w:cs="Times New Roman"/>
                <w:sz w:val="28"/>
                <w:szCs w:val="28"/>
              </w:rPr>
            </w:pPr>
          </w:p>
        </w:tc>
      </w:tr>
    </w:tbl>
    <w:p w:rsidR="002C7260" w:rsidRDefault="00D825E9" w:rsidP="00D825E9">
      <w:pPr>
        <w:pStyle w:val="4"/>
        <w:rPr>
          <w:b w:val="0"/>
          <w:szCs w:val="28"/>
        </w:rPr>
      </w:pPr>
      <w:r w:rsidRPr="00D825E9">
        <w:rPr>
          <w:b w:val="0"/>
          <w:szCs w:val="28"/>
        </w:rPr>
        <w:lastRenderedPageBreak/>
        <w:t xml:space="preserve">                                                                     </w:t>
      </w:r>
    </w:p>
    <w:p w:rsidR="00423E99" w:rsidRDefault="00D825E9" w:rsidP="002C7260">
      <w:pPr>
        <w:pStyle w:val="4"/>
        <w:ind w:left="7788" w:firstLine="708"/>
        <w:rPr>
          <w:b w:val="0"/>
          <w:szCs w:val="28"/>
        </w:rPr>
      </w:pPr>
      <w:r w:rsidRPr="00D825E9">
        <w:rPr>
          <w:b w:val="0"/>
          <w:szCs w:val="28"/>
        </w:rPr>
        <w:t xml:space="preserve"> </w:t>
      </w:r>
    </w:p>
    <w:p w:rsidR="00D825E9" w:rsidRPr="00D825E9" w:rsidRDefault="00D825E9" w:rsidP="002C7260">
      <w:pPr>
        <w:pStyle w:val="4"/>
        <w:ind w:left="7788" w:firstLine="708"/>
        <w:rPr>
          <w:b w:val="0"/>
          <w:szCs w:val="28"/>
        </w:rPr>
      </w:pPr>
      <w:r w:rsidRPr="00D825E9">
        <w:rPr>
          <w:b w:val="0"/>
          <w:szCs w:val="28"/>
        </w:rPr>
        <w:t>Приложение к объявлению</w:t>
      </w:r>
    </w:p>
    <w:p w:rsidR="00D825E9" w:rsidRPr="00D825E9" w:rsidRDefault="00D825E9" w:rsidP="00D825E9">
      <w:pPr>
        <w:pStyle w:val="4"/>
        <w:rPr>
          <w:szCs w:val="28"/>
        </w:rPr>
      </w:pPr>
    </w:p>
    <w:p w:rsidR="00D825E9" w:rsidRPr="00D825E9" w:rsidRDefault="00D825E9" w:rsidP="00D825E9">
      <w:pPr>
        <w:pStyle w:val="4"/>
        <w:rPr>
          <w:szCs w:val="28"/>
        </w:rPr>
      </w:pPr>
      <w:r w:rsidRPr="00D825E9">
        <w:rPr>
          <w:szCs w:val="28"/>
        </w:rPr>
        <w:t>Заявление</w:t>
      </w:r>
      <w:r w:rsidRPr="00D825E9">
        <w:rPr>
          <w:szCs w:val="28"/>
        </w:rPr>
        <w:br/>
        <w:t xml:space="preserve">на предоставление субсидий из средств местного бюджета (бюджета Новокубанского городского поселения Новокубанского района) социально </w:t>
      </w:r>
      <w:r w:rsidRPr="00D825E9">
        <w:rPr>
          <w:szCs w:val="28"/>
        </w:rPr>
        <w:lastRenderedPageBreak/>
        <w:t>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D825E9" w:rsidRPr="00D825E9" w:rsidRDefault="00D825E9" w:rsidP="00D825E9">
      <w:pPr>
        <w:jc w:val="both"/>
        <w:rPr>
          <w:rFonts w:ascii="Times New Roman" w:hAnsi="Times New Roman" w:cs="Times New Roman"/>
          <w:sz w:val="28"/>
          <w:szCs w:val="28"/>
        </w:rPr>
      </w:pPr>
    </w:p>
    <w:p w:rsidR="00D825E9" w:rsidRPr="00D825E9" w:rsidRDefault="00D825E9" w:rsidP="00D825E9">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Телефон</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9498" w:type="dxa"/>
            <w:gridSpan w:val="3"/>
            <w:tcBorders>
              <w:top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Информация об организации - заявителе</w:t>
            </w: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Наименование банка</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Банковский идентификационный код (</w:t>
            </w:r>
            <w:hyperlink r:id="rId7" w:history="1">
              <w:r w:rsidRPr="00D825E9">
                <w:rPr>
                  <w:rStyle w:val="a3"/>
                  <w:rFonts w:ascii="Times New Roman" w:hAnsi="Times New Roman"/>
                  <w:sz w:val="28"/>
                  <w:szCs w:val="28"/>
                </w:rPr>
                <w:t>БИК</w:t>
              </w:r>
            </w:hyperlink>
            <w:r w:rsidRPr="00D825E9">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68" w:type="dxa"/>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t xml:space="preserve">средства, предоставленные из федерального </w:t>
            </w:r>
            <w:r w:rsidRPr="00D825E9">
              <w:rPr>
                <w:rFonts w:ascii="Times New Roman" w:hAnsi="Times New Roman" w:cs="Times New Roman"/>
                <w:sz w:val="28"/>
                <w:szCs w:val="28"/>
              </w:rPr>
              <w:lastRenderedPageBreak/>
              <w:t>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r w:rsidR="00D825E9" w:rsidRPr="00D825E9" w:rsidTr="00830295">
        <w:tc>
          <w:tcPr>
            <w:tcW w:w="6096" w:type="dxa"/>
            <w:gridSpan w:val="2"/>
            <w:tcBorders>
              <w:top w:val="single" w:sz="4" w:space="0" w:color="auto"/>
              <w:bottom w:val="single" w:sz="4" w:space="0" w:color="auto"/>
              <w:right w:val="single" w:sz="4" w:space="0" w:color="auto"/>
            </w:tcBorders>
          </w:tcPr>
          <w:p w:rsidR="00D825E9" w:rsidRPr="00D825E9" w:rsidRDefault="00D825E9" w:rsidP="00830295">
            <w:pPr>
              <w:pStyle w:val="a4"/>
              <w:rPr>
                <w:rFonts w:ascii="Times New Roman" w:hAnsi="Times New Roman" w:cs="Times New Roman"/>
                <w:sz w:val="28"/>
                <w:szCs w:val="28"/>
              </w:rPr>
            </w:pPr>
            <w:r w:rsidRPr="00D825E9">
              <w:rPr>
                <w:rFonts w:ascii="Times New Roman" w:hAnsi="Times New Roman" w:cs="Times New Roman"/>
                <w:sz w:val="28"/>
                <w:szCs w:val="28"/>
              </w:rPr>
              <w:lastRenderedPageBreak/>
              <w:t>другое</w:t>
            </w:r>
          </w:p>
        </w:tc>
        <w:tc>
          <w:tcPr>
            <w:tcW w:w="3402" w:type="dxa"/>
            <w:tcBorders>
              <w:top w:val="single" w:sz="4" w:space="0" w:color="auto"/>
              <w:left w:val="single" w:sz="4" w:space="0" w:color="auto"/>
              <w:bottom w:val="single" w:sz="4" w:space="0" w:color="auto"/>
            </w:tcBorders>
          </w:tcPr>
          <w:p w:rsidR="00D825E9" w:rsidRPr="00D825E9" w:rsidRDefault="00D825E9" w:rsidP="00830295">
            <w:pPr>
              <w:pStyle w:val="a4"/>
              <w:rPr>
                <w:rFonts w:ascii="Times New Roman" w:hAnsi="Times New Roman" w:cs="Times New Roman"/>
                <w:sz w:val="28"/>
                <w:szCs w:val="28"/>
              </w:rPr>
            </w:pPr>
          </w:p>
        </w:tc>
      </w:tr>
    </w:tbl>
    <w:p w:rsidR="00D825E9" w:rsidRPr="00D825E9" w:rsidRDefault="00D825E9" w:rsidP="00D825E9">
      <w:pPr>
        <w:jc w:val="both"/>
        <w:rPr>
          <w:rFonts w:ascii="Times New Roman" w:hAnsi="Times New Roman" w:cs="Times New Roman"/>
          <w:sz w:val="28"/>
          <w:szCs w:val="28"/>
        </w:rPr>
      </w:pPr>
    </w:p>
    <w:p w:rsidR="00D825E9" w:rsidRPr="00D825E9" w:rsidRDefault="00D825E9" w:rsidP="00D825E9">
      <w:pPr>
        <w:jc w:val="both"/>
        <w:rPr>
          <w:rFonts w:ascii="Times New Roman" w:hAnsi="Times New Roman" w:cs="Times New Roman"/>
          <w:sz w:val="28"/>
          <w:szCs w:val="28"/>
        </w:rPr>
      </w:pPr>
    </w:p>
    <w:p w:rsidR="00D825E9" w:rsidRPr="00D825E9" w:rsidRDefault="00D825E9" w:rsidP="00D825E9">
      <w:pPr>
        <w:jc w:val="both"/>
        <w:rPr>
          <w:rFonts w:ascii="Times New Roman" w:hAnsi="Times New Roman" w:cs="Times New Roman"/>
          <w:sz w:val="28"/>
          <w:szCs w:val="28"/>
        </w:rPr>
      </w:pPr>
    </w:p>
    <w:p w:rsidR="00D825E9" w:rsidRPr="00D825E9" w:rsidRDefault="00D825E9" w:rsidP="00D825E9">
      <w:pPr>
        <w:jc w:val="both"/>
        <w:rPr>
          <w:rFonts w:ascii="Times New Roman" w:hAnsi="Times New Roman" w:cs="Times New Roman"/>
          <w:sz w:val="28"/>
          <w:szCs w:val="28"/>
        </w:rPr>
      </w:pPr>
      <w:r w:rsidRPr="00D825E9">
        <w:rPr>
          <w:rFonts w:ascii="Times New Roman" w:hAnsi="Times New Roman" w:cs="Times New Roman"/>
          <w:sz w:val="28"/>
          <w:szCs w:val="28"/>
        </w:rPr>
        <w:t>Достоверность информации (в том числе документов), представленной в составе заявки подтверждаю.</w:t>
      </w:r>
    </w:p>
    <w:p w:rsidR="00D825E9" w:rsidRPr="00D825E9" w:rsidRDefault="00D825E9" w:rsidP="00D825E9">
      <w:pPr>
        <w:jc w:val="both"/>
        <w:rPr>
          <w:rFonts w:ascii="Times New Roman" w:hAnsi="Times New Roman" w:cs="Times New Roman"/>
          <w:sz w:val="28"/>
          <w:szCs w:val="28"/>
        </w:rPr>
      </w:pPr>
    </w:p>
    <w:p w:rsidR="00D825E9" w:rsidRPr="00D825E9" w:rsidRDefault="00D825E9" w:rsidP="00D825E9">
      <w:pPr>
        <w:pStyle w:val="a5"/>
        <w:jc w:val="both"/>
        <w:rPr>
          <w:rFonts w:ascii="Times New Roman" w:hAnsi="Times New Roman" w:cs="Times New Roman"/>
          <w:sz w:val="28"/>
          <w:szCs w:val="28"/>
        </w:rPr>
      </w:pPr>
      <w:r w:rsidRPr="00D825E9">
        <w:rPr>
          <w:rFonts w:ascii="Times New Roman" w:hAnsi="Times New Roman" w:cs="Times New Roman"/>
          <w:sz w:val="28"/>
          <w:szCs w:val="28"/>
        </w:rPr>
        <w:t>____________________________________ __________ ________________________</w:t>
      </w:r>
    </w:p>
    <w:p w:rsidR="00D825E9" w:rsidRPr="00D825E9" w:rsidRDefault="00D825E9" w:rsidP="00D825E9">
      <w:pPr>
        <w:pStyle w:val="a5"/>
        <w:jc w:val="both"/>
        <w:rPr>
          <w:rFonts w:ascii="Times New Roman" w:hAnsi="Times New Roman" w:cs="Times New Roman"/>
          <w:sz w:val="28"/>
          <w:szCs w:val="28"/>
        </w:rPr>
      </w:pPr>
      <w:r w:rsidRPr="00D825E9">
        <w:rPr>
          <w:rFonts w:ascii="Times New Roman" w:hAnsi="Times New Roman" w:cs="Times New Roman"/>
          <w:sz w:val="28"/>
          <w:szCs w:val="28"/>
        </w:rPr>
        <w:t>(наименование должности руководителя  (подпись)   (фамилия, инициалы)</w:t>
      </w:r>
    </w:p>
    <w:p w:rsidR="00D825E9" w:rsidRPr="00D825E9" w:rsidRDefault="00D825E9" w:rsidP="00D825E9">
      <w:pPr>
        <w:pStyle w:val="a5"/>
        <w:jc w:val="both"/>
        <w:rPr>
          <w:rFonts w:ascii="Times New Roman" w:hAnsi="Times New Roman" w:cs="Times New Roman"/>
          <w:sz w:val="28"/>
          <w:szCs w:val="28"/>
        </w:rPr>
      </w:pPr>
      <w:r w:rsidRPr="00D825E9">
        <w:rPr>
          <w:rFonts w:ascii="Times New Roman" w:hAnsi="Times New Roman" w:cs="Times New Roman"/>
          <w:sz w:val="28"/>
          <w:szCs w:val="28"/>
        </w:rPr>
        <w:t>некоммерческой организации)</w:t>
      </w:r>
    </w:p>
    <w:p w:rsidR="00D825E9" w:rsidRPr="00D825E9" w:rsidRDefault="00D825E9" w:rsidP="00D825E9">
      <w:pPr>
        <w:jc w:val="both"/>
        <w:rPr>
          <w:rFonts w:ascii="Times New Roman" w:hAnsi="Times New Roman" w:cs="Times New Roman"/>
          <w:sz w:val="28"/>
          <w:szCs w:val="28"/>
        </w:rPr>
      </w:pPr>
    </w:p>
    <w:p w:rsidR="00D825E9" w:rsidRPr="000279FD" w:rsidRDefault="00D825E9" w:rsidP="00D825E9">
      <w:pPr>
        <w:pStyle w:val="a5"/>
        <w:jc w:val="both"/>
        <w:rPr>
          <w:rFonts w:ascii="Times New Roman" w:hAnsi="Times New Roman" w:cs="Times New Roman"/>
          <w:sz w:val="28"/>
          <w:szCs w:val="28"/>
        </w:rPr>
      </w:pPr>
      <w:r w:rsidRPr="000279FD">
        <w:rPr>
          <w:rFonts w:ascii="Times New Roman" w:hAnsi="Times New Roman" w:cs="Times New Roman"/>
          <w:sz w:val="28"/>
          <w:szCs w:val="28"/>
        </w:rPr>
        <w:t xml:space="preserve"> "___" __________ 20___ г.           М.П.</w:t>
      </w:r>
    </w:p>
    <w:p w:rsidR="00D825E9" w:rsidRPr="000279FD" w:rsidRDefault="00D825E9" w:rsidP="00D825E9">
      <w:pPr>
        <w:jc w:val="both"/>
        <w:rPr>
          <w:sz w:val="28"/>
          <w:szCs w:val="28"/>
        </w:rPr>
      </w:pPr>
    </w:p>
    <w:p w:rsidR="00D825E9" w:rsidRPr="00ED5363" w:rsidRDefault="00D825E9" w:rsidP="00D825E9">
      <w:pPr>
        <w:ind w:firstLine="708"/>
        <w:jc w:val="both"/>
        <w:rPr>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t>Смета расходов</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Наименование организ</w:t>
      </w:r>
      <w:bookmarkStart w:id="1" w:name="_GoBack"/>
      <w:bookmarkEnd w:id="1"/>
      <w:r w:rsidRPr="000279FD">
        <w:rPr>
          <w:rFonts w:ascii="Times New Roman" w:hAnsi="Times New Roman" w:cs="Times New Roman"/>
          <w:sz w:val="28"/>
          <w:szCs w:val="28"/>
        </w:rPr>
        <w:t>ации:</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Общая сумма расходов (руб.):</w:t>
      </w:r>
      <w:r>
        <w:rPr>
          <w:rFonts w:ascii="Times New Roman" w:hAnsi="Times New Roman" w:cs="Times New Roman"/>
          <w:sz w:val="28"/>
          <w:szCs w:val="28"/>
        </w:rPr>
        <w:t>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Запрашиваемый размер субсидии из бюджета Новокубанского городского поселения Новокубанского района (руб.) на финансов</w:t>
      </w:r>
      <w:r>
        <w:rPr>
          <w:rFonts w:ascii="Times New Roman" w:hAnsi="Times New Roman" w:cs="Times New Roman"/>
          <w:sz w:val="28"/>
          <w:szCs w:val="28"/>
        </w:rPr>
        <w:t xml:space="preserve">ую </w:t>
      </w:r>
      <w:r w:rsidRPr="000279FD">
        <w:rPr>
          <w:rFonts w:ascii="Times New Roman" w:hAnsi="Times New Roman" w:cs="Times New Roman"/>
          <w:sz w:val="28"/>
          <w:szCs w:val="28"/>
        </w:rPr>
        <w:t xml:space="preserve"> </w:t>
      </w:r>
      <w:r>
        <w:rPr>
          <w:rFonts w:ascii="Times New Roman" w:hAnsi="Times New Roman" w:cs="Times New Roman"/>
          <w:sz w:val="28"/>
          <w:szCs w:val="28"/>
        </w:rPr>
        <w:t xml:space="preserve">поддержку деятельности </w:t>
      </w:r>
      <w:r w:rsidRPr="000279FD">
        <w:rPr>
          <w:rFonts w:ascii="Times New Roman" w:hAnsi="Times New Roman" w:cs="Times New Roman"/>
          <w:sz w:val="28"/>
          <w:szCs w:val="28"/>
        </w:rPr>
        <w:t>________________________________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Предполагаемая сумма софинансирования собственными доходами(руб.)____________</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Административные расходы</w:t>
      </w:r>
    </w:p>
    <w:p w:rsidR="00F23DA2" w:rsidRPr="000279FD" w:rsidRDefault="00F23DA2" w:rsidP="00F23DA2">
      <w:pPr>
        <w:pStyle w:val="1"/>
        <w:jc w:val="both"/>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F23DA2" w:rsidRPr="000279FD" w:rsidRDefault="00F23DA2" w:rsidP="00F23DA2">
      <w:pPr>
        <w:pStyle w:val="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F23DA2" w:rsidRPr="000279FD" w:rsidTr="006829C3">
        <w:tc>
          <w:tcPr>
            <w:tcW w:w="171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1715"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1715" w:type="dxa"/>
            <w:tcBorders>
              <w:top w:val="single" w:sz="4" w:space="0" w:color="auto"/>
              <w:left w:val="nil"/>
              <w:bottom w:val="nil"/>
              <w:right w:val="nil"/>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lastRenderedPageBreak/>
        <w:t xml:space="preserve">1.2. Страховые взносы в государственные внебюджетные фонды с оплаты труда </w:t>
      </w:r>
    </w:p>
    <w:p w:rsidR="00F23DA2" w:rsidRPr="000279FD" w:rsidRDefault="00F23DA2" w:rsidP="00F23DA2">
      <w:pPr>
        <w:pStyle w:val="1"/>
        <w:ind w:firstLine="708"/>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Тарифы,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Общая </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rPr>
          <w:rFonts w:ascii="Times New Roman" w:hAnsi="Times New Roman" w:cs="Times New Roman"/>
          <w:sz w:val="28"/>
          <w:szCs w:val="28"/>
        </w:rPr>
      </w:pPr>
      <w:r w:rsidRPr="000279FD">
        <w:rPr>
          <w:rFonts w:ascii="Times New Roman" w:hAnsi="Times New Roman" w:cs="Times New Roman"/>
          <w:sz w:val="28"/>
          <w:szCs w:val="28"/>
        </w:rPr>
        <w:t>1.3. Текущие расходы</w:t>
      </w:r>
    </w:p>
    <w:p w:rsidR="00F23DA2" w:rsidRPr="000279FD" w:rsidRDefault="00F23DA2" w:rsidP="00F23DA2">
      <w:pPr>
        <w:pStyle w:val="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1565"/>
        <w:gridCol w:w="1617"/>
        <w:gridCol w:w="1924"/>
        <w:gridCol w:w="2087"/>
      </w:tblGrid>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 xml:space="preserve">Приобретение основных средств и оборудования </w:t>
      </w:r>
    </w:p>
    <w:p w:rsidR="00F23DA2" w:rsidRPr="000279FD" w:rsidRDefault="00F23DA2" w:rsidP="00F23DA2">
      <w:pPr>
        <w:pStyle w:val="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1650"/>
        <w:gridCol w:w="1617"/>
        <w:gridCol w:w="1883"/>
        <w:gridCol w:w="2087"/>
      </w:tblGrid>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Стоимость единицы,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t>3. Непосредственные расходы на реализацию мероприятий</w:t>
      </w:r>
    </w:p>
    <w:p w:rsidR="00F23DA2" w:rsidRPr="000279FD" w:rsidRDefault="00F23DA2" w:rsidP="00F23DA2">
      <w:pPr>
        <w:pStyle w:val="1"/>
        <w:jc w:val="center"/>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F23DA2" w:rsidRPr="000279FD" w:rsidRDefault="00F23DA2" w:rsidP="00F23DA2">
      <w:pPr>
        <w:pStyle w:val="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261"/>
        <w:gridCol w:w="1515"/>
        <w:gridCol w:w="1620"/>
        <w:gridCol w:w="2087"/>
      </w:tblGrid>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Выполняемы работы</w:t>
            </w:r>
          </w:p>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667"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jc w:val="center"/>
        <w:rPr>
          <w:rFonts w:ascii="Times New Roman" w:hAnsi="Times New Roman" w:cs="Times New Roman"/>
          <w:sz w:val="28"/>
          <w:szCs w:val="28"/>
        </w:rPr>
      </w:pPr>
    </w:p>
    <w:p w:rsidR="00F23DA2" w:rsidRPr="000279FD" w:rsidRDefault="00F23DA2" w:rsidP="00F23DA2">
      <w:pPr>
        <w:pStyle w:val="1"/>
        <w:rPr>
          <w:rFonts w:ascii="Times New Roman" w:hAnsi="Times New Roman" w:cs="Times New Roman"/>
          <w:sz w:val="28"/>
          <w:szCs w:val="28"/>
        </w:rPr>
      </w:pPr>
      <w:r w:rsidRPr="000279FD">
        <w:rPr>
          <w:rFonts w:ascii="Times New Roman" w:hAnsi="Times New Roman" w:cs="Times New Roman"/>
          <w:sz w:val="28"/>
          <w:szCs w:val="28"/>
        </w:rPr>
        <w:t>3.2. Командировочные расходы</w:t>
      </w:r>
    </w:p>
    <w:p w:rsidR="00F23DA2" w:rsidRPr="000279FD" w:rsidRDefault="00F23DA2" w:rsidP="00F23DA2">
      <w:pPr>
        <w:pStyle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дней</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828" w:type="dxa"/>
            <w:gridSpan w:val="4"/>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ab/>
        <w:t>3.3. Прочие расходы</w:t>
      </w:r>
    </w:p>
    <w:p w:rsidR="00F23DA2" w:rsidRPr="000279FD" w:rsidRDefault="00F23DA2" w:rsidP="00F23DA2">
      <w:pPr>
        <w:pStyle w:val="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0"/>
        <w:gridCol w:w="1121"/>
        <w:gridCol w:w="2087"/>
      </w:tblGrid>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r w:rsidR="00F23DA2" w:rsidRPr="000279FD" w:rsidTr="006829C3">
        <w:tc>
          <w:tcPr>
            <w:tcW w:w="7479" w:type="dxa"/>
            <w:tcBorders>
              <w:top w:val="single" w:sz="4" w:space="0" w:color="000000"/>
              <w:left w:val="nil"/>
              <w:bottom w:val="nil"/>
              <w:right w:val="single" w:sz="4" w:space="0" w:color="000000"/>
            </w:tcBorders>
          </w:tcPr>
          <w:p w:rsidR="00F23DA2" w:rsidRPr="000279FD" w:rsidRDefault="00F23DA2" w:rsidP="006829C3">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_____________________________            ___________     ___________________</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(наименование должности руководителя                                  (подпись)                            (фамилия, инициалы)</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lastRenderedPageBreak/>
        <w:t xml:space="preserve">    социально ориентированной некоммерческой организации)</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 ________ г.     м.п.</w:t>
      </w:r>
    </w:p>
    <w:p w:rsidR="00B83F34" w:rsidRDefault="00B83F34"/>
    <w:sectPr w:rsidR="00B83F34" w:rsidSect="00CB2341">
      <w:headerReference w:type="default" r:id="rId8"/>
      <w:pgSz w:w="11900" w:h="16800"/>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FD3" w:rsidRDefault="00C74FD3" w:rsidP="00EC1E8C">
      <w:pPr>
        <w:spacing w:after="0" w:line="240" w:lineRule="auto"/>
      </w:pPr>
      <w:r>
        <w:separator/>
      </w:r>
    </w:p>
  </w:endnote>
  <w:endnote w:type="continuationSeparator" w:id="1">
    <w:p w:rsidR="00C74FD3" w:rsidRDefault="00C74FD3" w:rsidP="00EC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FD3" w:rsidRDefault="00C74FD3" w:rsidP="00EC1E8C">
      <w:pPr>
        <w:spacing w:after="0" w:line="240" w:lineRule="auto"/>
      </w:pPr>
      <w:r>
        <w:separator/>
      </w:r>
    </w:p>
  </w:footnote>
  <w:footnote w:type="continuationSeparator" w:id="1">
    <w:p w:rsidR="00C74FD3" w:rsidRDefault="00C74FD3" w:rsidP="00EC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C264AB">
    <w:pPr>
      <w:pStyle w:val="a6"/>
      <w:jc w:val="center"/>
      <w:rPr>
        <w:rFonts w:ascii="Times New Roman" w:hAnsi="Times New Roman" w:cs="Times New Roman"/>
      </w:rPr>
    </w:pPr>
    <w:r w:rsidRPr="007512AB">
      <w:rPr>
        <w:rFonts w:ascii="Times New Roman" w:hAnsi="Times New Roman" w:cs="Times New Roman"/>
      </w:rPr>
      <w:fldChar w:fldCharType="begin"/>
    </w:r>
    <w:r w:rsidR="00B83F34"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EE7919">
      <w:rPr>
        <w:rFonts w:ascii="Times New Roman" w:hAnsi="Times New Roman" w:cs="Times New Roman"/>
        <w:noProof/>
      </w:rPr>
      <w:t>14</w:t>
    </w:r>
    <w:r w:rsidRPr="007512AB">
      <w:rPr>
        <w:rFonts w:ascii="Times New Roman" w:hAnsi="Times New Roman" w:cs="Times New Roman"/>
      </w:rPr>
      <w:fldChar w:fldCharType="end"/>
    </w:r>
  </w:p>
  <w:p w:rsidR="0019400D" w:rsidRDefault="00C74F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5E9"/>
    <w:rsid w:val="002C7260"/>
    <w:rsid w:val="003C5BF5"/>
    <w:rsid w:val="00423E99"/>
    <w:rsid w:val="00973466"/>
    <w:rsid w:val="009E68A0"/>
    <w:rsid w:val="00A61E04"/>
    <w:rsid w:val="00B83F34"/>
    <w:rsid w:val="00C264AB"/>
    <w:rsid w:val="00C74FD3"/>
    <w:rsid w:val="00D825E9"/>
    <w:rsid w:val="00EC1E8C"/>
    <w:rsid w:val="00EE7919"/>
    <w:rsid w:val="00F2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8C"/>
  </w:style>
  <w:style w:type="paragraph" w:styleId="4">
    <w:name w:val="heading 4"/>
    <w:basedOn w:val="a"/>
    <w:next w:val="a"/>
    <w:link w:val="40"/>
    <w:qFormat/>
    <w:rsid w:val="00D825E9"/>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D825E9"/>
    <w:pPr>
      <w:keepNext/>
      <w:spacing w:after="0" w:line="240" w:lineRule="auto"/>
      <w:ind w:firstLine="851"/>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25E9"/>
    <w:rPr>
      <w:rFonts w:ascii="Times New Roman" w:eastAsia="Times New Roman" w:hAnsi="Times New Roman" w:cs="Times New Roman"/>
      <w:b/>
      <w:bCs/>
      <w:sz w:val="28"/>
      <w:szCs w:val="20"/>
    </w:rPr>
  </w:style>
  <w:style w:type="character" w:customStyle="1" w:styleId="50">
    <w:name w:val="Заголовок 5 Знак"/>
    <w:basedOn w:val="a0"/>
    <w:link w:val="5"/>
    <w:rsid w:val="00D825E9"/>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D825E9"/>
    <w:rPr>
      <w:rFonts w:cs="Times New Roman"/>
      <w:b w:val="0"/>
      <w:color w:val="106BBE"/>
    </w:rPr>
  </w:style>
  <w:style w:type="paragraph" w:customStyle="1" w:styleId="a4">
    <w:name w:val="Нормальный (таблица)"/>
    <w:basedOn w:val="a"/>
    <w:next w:val="a"/>
    <w:uiPriority w:val="99"/>
    <w:rsid w:val="00D825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Таблицы (моноширинный)"/>
    <w:basedOn w:val="a"/>
    <w:next w:val="a"/>
    <w:uiPriority w:val="99"/>
    <w:rsid w:val="00D825E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6">
    <w:name w:val="header"/>
    <w:basedOn w:val="a"/>
    <w:link w:val="a7"/>
    <w:uiPriority w:val="99"/>
    <w:unhideWhenUsed/>
    <w:rsid w:val="00D825E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7">
    <w:name w:val="Верхний колонтитул Знак"/>
    <w:basedOn w:val="a0"/>
    <w:link w:val="a6"/>
    <w:uiPriority w:val="99"/>
    <w:rsid w:val="00D825E9"/>
    <w:rPr>
      <w:rFonts w:ascii="Arial" w:eastAsia="Times New Roman" w:hAnsi="Arial" w:cs="Arial"/>
      <w:sz w:val="24"/>
      <w:szCs w:val="24"/>
    </w:rPr>
  </w:style>
  <w:style w:type="character" w:styleId="a8">
    <w:name w:val="Strong"/>
    <w:basedOn w:val="a0"/>
    <w:qFormat/>
    <w:rsid w:val="00D825E9"/>
    <w:rPr>
      <w:b/>
      <w:bCs/>
    </w:rPr>
  </w:style>
  <w:style w:type="paragraph" w:customStyle="1" w:styleId="1">
    <w:name w:val="Без интервала1"/>
    <w:rsid w:val="00D825E9"/>
    <w:pPr>
      <w:spacing w:after="0" w:line="240" w:lineRule="auto"/>
    </w:pPr>
    <w:rPr>
      <w:rFonts w:ascii="Calibri" w:eastAsia="Times New Roman" w:hAnsi="Calibri" w:cs="Calibri"/>
      <w:lang w:eastAsia="en-US"/>
    </w:rPr>
  </w:style>
  <w:style w:type="paragraph" w:styleId="a9">
    <w:name w:val="List Paragraph"/>
    <w:basedOn w:val="a"/>
    <w:qFormat/>
    <w:rsid w:val="00D825E9"/>
    <w:pPr>
      <w:widowControl w:val="0"/>
      <w:autoSpaceDE w:val="0"/>
      <w:spacing w:after="0" w:line="240" w:lineRule="auto"/>
      <w:ind w:left="720"/>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2528</Words>
  <Characters>14416</Characters>
  <Application>Microsoft Office Word</Application>
  <DocSecurity>0</DocSecurity>
  <Lines>120</Lines>
  <Paragraphs>33</Paragraphs>
  <ScaleCrop>false</ScaleCrop>
  <Company>Microsoft</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2022-02-10T07:49:00Z</dcterms:created>
  <dcterms:modified xsi:type="dcterms:W3CDTF">2022-10-18T07:01:00Z</dcterms:modified>
</cp:coreProperties>
</file>