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297"/>
        <w:tblW w:w="9857" w:type="dxa"/>
        <w:tblLook w:val="0000"/>
      </w:tblPr>
      <w:tblGrid>
        <w:gridCol w:w="3168"/>
        <w:gridCol w:w="1800"/>
        <w:gridCol w:w="1800"/>
        <w:gridCol w:w="3089"/>
      </w:tblGrid>
      <w:tr w:rsidR="001715D0" w:rsidRPr="00A30ECF" w:rsidTr="00515CB1">
        <w:trPr>
          <w:trHeight w:val="1198"/>
        </w:trPr>
        <w:tc>
          <w:tcPr>
            <w:tcW w:w="3168" w:type="dxa"/>
            <w:vAlign w:val="bottom"/>
          </w:tcPr>
          <w:p w:rsidR="001715D0" w:rsidRPr="00A30ECF" w:rsidRDefault="001715D0" w:rsidP="00515CB1">
            <w:pPr>
              <w:jc w:val="center"/>
              <w:rPr>
                <w:color w:val="000000"/>
              </w:rPr>
            </w:pPr>
          </w:p>
        </w:tc>
        <w:tc>
          <w:tcPr>
            <w:tcW w:w="3600" w:type="dxa"/>
            <w:gridSpan w:val="2"/>
            <w:vAlign w:val="bottom"/>
          </w:tcPr>
          <w:p w:rsidR="001715D0" w:rsidRPr="00A30ECF" w:rsidRDefault="001715D0" w:rsidP="00515CB1">
            <w:pPr>
              <w:jc w:val="center"/>
              <w:rPr>
                <w:color w:val="000000"/>
              </w:rPr>
            </w:pPr>
            <w:r>
              <w:rPr>
                <w:bCs/>
                <w:noProof/>
                <w:color w:val="000000"/>
                <w:w w:val="102"/>
              </w:rPr>
              <w:drawing>
                <wp:inline distT="0" distB="0" distL="0" distR="0">
                  <wp:extent cx="590550" cy="68580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9" w:type="dxa"/>
          </w:tcPr>
          <w:p w:rsidR="001715D0" w:rsidRPr="00A30ECF" w:rsidRDefault="001715D0" w:rsidP="00515CB1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  <w:tr w:rsidR="001715D0" w:rsidRPr="00A30ECF" w:rsidTr="00515CB1">
        <w:trPr>
          <w:trHeight w:val="430"/>
        </w:trPr>
        <w:tc>
          <w:tcPr>
            <w:tcW w:w="9857" w:type="dxa"/>
            <w:gridSpan w:val="4"/>
            <w:vAlign w:val="center"/>
          </w:tcPr>
          <w:p w:rsidR="001715D0" w:rsidRPr="00A30ECF" w:rsidRDefault="001715D0" w:rsidP="00515CB1">
            <w:pPr>
              <w:pStyle w:val="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30EC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СОВЕТ НОВОКУБАНСКОГО ГОРОДСКОГО ПОСЕЛЕНИЯ</w:t>
            </w:r>
          </w:p>
        </w:tc>
      </w:tr>
      <w:tr w:rsidR="001715D0" w:rsidRPr="00A30ECF" w:rsidTr="00515CB1">
        <w:trPr>
          <w:trHeight w:val="424"/>
        </w:trPr>
        <w:tc>
          <w:tcPr>
            <w:tcW w:w="9857" w:type="dxa"/>
            <w:gridSpan w:val="4"/>
            <w:vAlign w:val="center"/>
          </w:tcPr>
          <w:p w:rsidR="001715D0" w:rsidRPr="00A30ECF" w:rsidRDefault="001715D0" w:rsidP="00515CB1">
            <w:pPr>
              <w:pStyle w:val="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30EC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НОВОКУБАНСКОГО РАЙОНА</w:t>
            </w:r>
          </w:p>
        </w:tc>
      </w:tr>
      <w:tr w:rsidR="001715D0" w:rsidRPr="00A30ECF" w:rsidTr="00515CB1">
        <w:trPr>
          <w:trHeight w:val="424"/>
        </w:trPr>
        <w:tc>
          <w:tcPr>
            <w:tcW w:w="9857" w:type="dxa"/>
            <w:gridSpan w:val="4"/>
            <w:vAlign w:val="center"/>
          </w:tcPr>
          <w:p w:rsidR="001715D0" w:rsidRPr="00A30ECF" w:rsidRDefault="001715D0" w:rsidP="00515CB1">
            <w:pPr>
              <w:pStyle w:val="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1715D0" w:rsidRPr="00A30ECF" w:rsidTr="00515CB1">
        <w:trPr>
          <w:trHeight w:val="215"/>
        </w:trPr>
        <w:tc>
          <w:tcPr>
            <w:tcW w:w="9857" w:type="dxa"/>
            <w:gridSpan w:val="4"/>
            <w:vAlign w:val="center"/>
          </w:tcPr>
          <w:p w:rsidR="001715D0" w:rsidRPr="00A30ECF" w:rsidRDefault="001715D0" w:rsidP="00515CB1">
            <w:pPr>
              <w:pStyle w:val="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30ECF">
              <w:rPr>
                <w:rFonts w:ascii="Times New Roman" w:hAnsi="Times New Roman" w:cs="Times New Roman"/>
                <w:b/>
                <w:color w:val="000000"/>
                <w:sz w:val="32"/>
              </w:rPr>
              <w:t>РЕШЕНИЕ</w:t>
            </w:r>
          </w:p>
        </w:tc>
      </w:tr>
      <w:tr w:rsidR="001715D0" w:rsidRPr="002625E1" w:rsidTr="00515CB1">
        <w:trPr>
          <w:trHeight w:val="623"/>
        </w:trPr>
        <w:tc>
          <w:tcPr>
            <w:tcW w:w="4968" w:type="dxa"/>
            <w:gridSpan w:val="2"/>
            <w:vAlign w:val="bottom"/>
          </w:tcPr>
          <w:p w:rsidR="001715D0" w:rsidRPr="002625E1" w:rsidRDefault="001715D0" w:rsidP="00515CB1">
            <w:pPr>
              <w:rPr>
                <w:color w:val="000000"/>
                <w:sz w:val="28"/>
                <w:szCs w:val="28"/>
              </w:rPr>
            </w:pPr>
            <w:r w:rsidRPr="002625E1">
              <w:rPr>
                <w:color w:val="000000"/>
                <w:sz w:val="28"/>
                <w:szCs w:val="28"/>
              </w:rPr>
              <w:t>от 23.11.2018г.</w:t>
            </w:r>
          </w:p>
        </w:tc>
        <w:tc>
          <w:tcPr>
            <w:tcW w:w="4889" w:type="dxa"/>
            <w:gridSpan w:val="2"/>
            <w:vAlign w:val="bottom"/>
          </w:tcPr>
          <w:p w:rsidR="001715D0" w:rsidRPr="002625E1" w:rsidRDefault="001715D0" w:rsidP="00515CB1">
            <w:pPr>
              <w:jc w:val="center"/>
              <w:rPr>
                <w:color w:val="000000"/>
                <w:sz w:val="28"/>
                <w:szCs w:val="28"/>
              </w:rPr>
            </w:pPr>
            <w:r w:rsidRPr="002625E1">
              <w:rPr>
                <w:color w:val="000000"/>
                <w:sz w:val="28"/>
                <w:szCs w:val="28"/>
              </w:rPr>
              <w:t xml:space="preserve">                                 №</w:t>
            </w:r>
            <w:r>
              <w:rPr>
                <w:color w:val="000000"/>
                <w:sz w:val="28"/>
                <w:szCs w:val="28"/>
              </w:rPr>
              <w:t xml:space="preserve"> 553</w:t>
            </w:r>
          </w:p>
        </w:tc>
      </w:tr>
      <w:tr w:rsidR="001715D0" w:rsidRPr="002625E1" w:rsidTr="00515CB1">
        <w:trPr>
          <w:trHeight w:val="315"/>
        </w:trPr>
        <w:tc>
          <w:tcPr>
            <w:tcW w:w="9857" w:type="dxa"/>
            <w:gridSpan w:val="4"/>
            <w:vAlign w:val="center"/>
          </w:tcPr>
          <w:p w:rsidR="001715D0" w:rsidRPr="002625E1" w:rsidRDefault="001715D0" w:rsidP="00515CB1">
            <w:pPr>
              <w:jc w:val="center"/>
              <w:rPr>
                <w:color w:val="000000"/>
                <w:sz w:val="12"/>
                <w:szCs w:val="12"/>
              </w:rPr>
            </w:pPr>
            <w:r w:rsidRPr="002625E1">
              <w:rPr>
                <w:color w:val="000000"/>
              </w:rPr>
              <w:t>Новокубанск</w:t>
            </w:r>
          </w:p>
        </w:tc>
      </w:tr>
    </w:tbl>
    <w:p w:rsidR="00410030" w:rsidRDefault="00410030" w:rsidP="00965E07">
      <w:pPr>
        <w:pStyle w:val="af"/>
        <w:jc w:val="center"/>
        <w:rPr>
          <w:b/>
          <w:sz w:val="28"/>
          <w:szCs w:val="28"/>
        </w:rPr>
      </w:pPr>
    </w:p>
    <w:p w:rsidR="00852E77" w:rsidRPr="000940DD" w:rsidRDefault="00852E77" w:rsidP="00852E77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0940DD">
        <w:rPr>
          <w:b/>
          <w:color w:val="000000"/>
          <w:sz w:val="28"/>
          <w:szCs w:val="28"/>
        </w:rPr>
        <w:t xml:space="preserve">Об утверждении Положения об увековечении памяти лиц, имеющих выдающиеся достижения и (или) особые заслуги перед </w:t>
      </w:r>
      <w:r>
        <w:rPr>
          <w:b/>
          <w:color w:val="000000"/>
          <w:sz w:val="28"/>
          <w:szCs w:val="28"/>
        </w:rPr>
        <w:t xml:space="preserve">Новокубанским городским поселением Новокубанского </w:t>
      </w:r>
      <w:r w:rsidRPr="000940DD">
        <w:rPr>
          <w:b/>
          <w:color w:val="000000"/>
          <w:sz w:val="28"/>
          <w:szCs w:val="28"/>
        </w:rPr>
        <w:t xml:space="preserve">района, установке памятников, памятных знаков, мемориальных досок на территории </w:t>
      </w:r>
      <w:r>
        <w:rPr>
          <w:b/>
          <w:color w:val="000000"/>
          <w:sz w:val="28"/>
          <w:szCs w:val="28"/>
        </w:rPr>
        <w:t>Новокубанского городского поселения Новокубанского района</w:t>
      </w:r>
    </w:p>
    <w:p w:rsidR="00852E77" w:rsidRPr="005D3661" w:rsidRDefault="00852E77" w:rsidP="00852E77">
      <w:pPr>
        <w:pStyle w:val="af"/>
        <w:jc w:val="center"/>
        <w:rPr>
          <w:b/>
          <w:sz w:val="28"/>
          <w:szCs w:val="28"/>
        </w:rPr>
      </w:pPr>
    </w:p>
    <w:p w:rsidR="00852E77" w:rsidRPr="005D3661" w:rsidRDefault="00852E77" w:rsidP="00852E77">
      <w:pPr>
        <w:pStyle w:val="af"/>
        <w:jc w:val="center"/>
        <w:rPr>
          <w:b/>
          <w:sz w:val="28"/>
          <w:szCs w:val="28"/>
        </w:rPr>
      </w:pPr>
    </w:p>
    <w:p w:rsidR="00852E77" w:rsidRPr="005D3661" w:rsidRDefault="00852E77" w:rsidP="00852E77">
      <w:pPr>
        <w:pStyle w:val="af"/>
        <w:ind w:firstLine="851"/>
        <w:jc w:val="both"/>
        <w:rPr>
          <w:sz w:val="28"/>
          <w:szCs w:val="28"/>
        </w:rPr>
      </w:pPr>
      <w:r w:rsidRPr="005D3661">
        <w:rPr>
          <w:sz w:val="28"/>
          <w:szCs w:val="28"/>
        </w:rPr>
        <w:t xml:space="preserve">В соответствии с Федеральным законом  от 06 октября  2003 года          № 131-ФЗ «Об общих принципах организации местного самоуправления в Российской Федерации»,  Уставом </w:t>
      </w:r>
      <w:r>
        <w:rPr>
          <w:sz w:val="28"/>
          <w:szCs w:val="28"/>
        </w:rPr>
        <w:t>Новокубанского городского поселения Новокубанского</w:t>
      </w:r>
      <w:r w:rsidRPr="005D3661">
        <w:rPr>
          <w:sz w:val="28"/>
          <w:szCs w:val="28"/>
        </w:rPr>
        <w:t xml:space="preserve"> района, Совет Новокубанского городского поселения Новокубанского района р е ш и л:</w:t>
      </w:r>
    </w:p>
    <w:p w:rsidR="00852E77" w:rsidRPr="00512B0B" w:rsidRDefault="00852E77" w:rsidP="00852E77">
      <w:pPr>
        <w:shd w:val="clear" w:color="auto" w:fill="FFFFFF"/>
        <w:jc w:val="both"/>
        <w:rPr>
          <w:color w:val="000000"/>
          <w:sz w:val="28"/>
          <w:szCs w:val="28"/>
        </w:rPr>
      </w:pPr>
      <w:r w:rsidRPr="00512B0B">
        <w:rPr>
          <w:sz w:val="28"/>
          <w:szCs w:val="28"/>
        </w:rPr>
        <w:t xml:space="preserve">           1. Утвердить Положение </w:t>
      </w:r>
      <w:r w:rsidRPr="00512B0B">
        <w:rPr>
          <w:color w:val="000000"/>
          <w:sz w:val="28"/>
          <w:szCs w:val="28"/>
        </w:rPr>
        <w:t xml:space="preserve">об увековечении памяти лиц, имеющих выдающиеся достижения и (или) особые заслуги перед Новокубанским городским поселением Новокубанского района, установке памятников, памятных знаков, мемориальных досок на территории Новокубанского городского поселения Новокубанского района </w:t>
      </w:r>
      <w:r w:rsidRPr="00512B0B">
        <w:rPr>
          <w:sz w:val="28"/>
          <w:szCs w:val="28"/>
        </w:rPr>
        <w:t>согласно приложению к настоящему решению.</w:t>
      </w:r>
    </w:p>
    <w:p w:rsidR="00852E77" w:rsidRPr="00A30ECF" w:rsidRDefault="00852E77" w:rsidP="00852E77">
      <w:pPr>
        <w:ind w:firstLine="851"/>
        <w:jc w:val="both"/>
        <w:rPr>
          <w:color w:val="000000"/>
          <w:sz w:val="28"/>
          <w:szCs w:val="28"/>
        </w:rPr>
      </w:pPr>
      <w:r w:rsidRPr="00A30ECF">
        <w:rPr>
          <w:color w:val="000000"/>
          <w:sz w:val="28"/>
          <w:szCs w:val="28"/>
        </w:rPr>
        <w:t>2. Контроль за выполнением настоящего решения возложить на комитет Совета Новокубанского городского поселения Новокубанского района по нормотворчеству и контролю за соблюдением органами и должностными лицами Новокубанского городского поселения Новокубанского района полномочий по решению вопросов местного значения (</w:t>
      </w:r>
      <w:r>
        <w:rPr>
          <w:color w:val="000000"/>
          <w:sz w:val="28"/>
          <w:szCs w:val="28"/>
        </w:rPr>
        <w:t>Михайлова</w:t>
      </w:r>
      <w:r w:rsidRPr="00A30ECF">
        <w:rPr>
          <w:color w:val="000000"/>
          <w:sz w:val="28"/>
          <w:szCs w:val="28"/>
        </w:rPr>
        <w:t>).</w:t>
      </w:r>
    </w:p>
    <w:p w:rsidR="00852E77" w:rsidRPr="005D3661" w:rsidRDefault="00852E77" w:rsidP="00852E77">
      <w:pPr>
        <w:pStyle w:val="af"/>
        <w:jc w:val="both"/>
        <w:rPr>
          <w:sz w:val="28"/>
          <w:szCs w:val="28"/>
        </w:rPr>
      </w:pPr>
      <w:r w:rsidRPr="005D3661">
        <w:rPr>
          <w:sz w:val="28"/>
          <w:szCs w:val="28"/>
        </w:rPr>
        <w:t xml:space="preserve">          3. Решение вступает в силу со дня его </w:t>
      </w:r>
      <w:r>
        <w:rPr>
          <w:sz w:val="28"/>
          <w:szCs w:val="28"/>
        </w:rPr>
        <w:t>обнародования</w:t>
      </w:r>
      <w:r w:rsidRPr="005D3661">
        <w:rPr>
          <w:sz w:val="28"/>
          <w:szCs w:val="28"/>
        </w:rPr>
        <w:t>.</w:t>
      </w:r>
    </w:p>
    <w:p w:rsidR="00852E77" w:rsidRPr="005D3661" w:rsidRDefault="00852E77" w:rsidP="00852E77">
      <w:pPr>
        <w:pStyle w:val="af"/>
        <w:jc w:val="both"/>
        <w:rPr>
          <w:sz w:val="28"/>
          <w:szCs w:val="28"/>
        </w:rPr>
      </w:pPr>
    </w:p>
    <w:p w:rsidR="00852E77" w:rsidRPr="005D3661" w:rsidRDefault="00852E77" w:rsidP="00852E77">
      <w:pPr>
        <w:pStyle w:val="af"/>
        <w:jc w:val="both"/>
        <w:rPr>
          <w:sz w:val="28"/>
          <w:szCs w:val="28"/>
        </w:rPr>
      </w:pPr>
    </w:p>
    <w:p w:rsidR="00852E77" w:rsidRPr="00A30ECF" w:rsidRDefault="00852E77" w:rsidP="00852E77">
      <w:pPr>
        <w:jc w:val="both"/>
        <w:rPr>
          <w:color w:val="000000"/>
          <w:sz w:val="28"/>
          <w:szCs w:val="28"/>
        </w:rPr>
      </w:pPr>
    </w:p>
    <w:tbl>
      <w:tblPr>
        <w:tblW w:w="99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324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351"/>
      </w:tblGrid>
      <w:tr w:rsidR="00852E77" w:rsidRPr="00A30ECF" w:rsidTr="007E1497">
        <w:tc>
          <w:tcPr>
            <w:tcW w:w="4820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852E77" w:rsidRPr="00A30ECF" w:rsidRDefault="00852E77" w:rsidP="007E1497">
            <w:pPr>
              <w:tabs>
                <w:tab w:val="left" w:pos="7811"/>
              </w:tabs>
              <w:spacing w:line="230" w:lineRule="auto"/>
              <w:ind w:right="-116"/>
              <w:rPr>
                <w:color w:val="000000"/>
                <w:sz w:val="28"/>
                <w:szCs w:val="28"/>
              </w:rPr>
            </w:pPr>
            <w:r w:rsidRPr="00A30ECF">
              <w:rPr>
                <w:color w:val="000000"/>
                <w:sz w:val="28"/>
                <w:szCs w:val="28"/>
              </w:rPr>
              <w:t>Глава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852E77" w:rsidRPr="00A30ECF" w:rsidRDefault="00852E77" w:rsidP="007E1497">
            <w:pPr>
              <w:tabs>
                <w:tab w:val="left" w:pos="7811"/>
              </w:tabs>
              <w:spacing w:line="230" w:lineRule="auto"/>
              <w:ind w:left="-142" w:right="-116" w:firstLine="142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86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852E77" w:rsidRPr="00A30ECF" w:rsidRDefault="00852E77" w:rsidP="007E1497">
            <w:pPr>
              <w:tabs>
                <w:tab w:val="left" w:pos="7811"/>
              </w:tabs>
              <w:spacing w:line="230" w:lineRule="auto"/>
              <w:ind w:right="-116"/>
              <w:rPr>
                <w:color w:val="000000"/>
                <w:sz w:val="28"/>
                <w:szCs w:val="28"/>
              </w:rPr>
            </w:pPr>
            <w:r w:rsidRPr="00A30ECF">
              <w:rPr>
                <w:color w:val="000000"/>
                <w:sz w:val="28"/>
                <w:szCs w:val="28"/>
              </w:rPr>
              <w:t>Председатель Совета</w:t>
            </w:r>
          </w:p>
        </w:tc>
      </w:tr>
      <w:tr w:rsidR="00852E77" w:rsidRPr="00A30ECF" w:rsidTr="007E1497">
        <w:tc>
          <w:tcPr>
            <w:tcW w:w="4820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852E77" w:rsidRPr="00A30ECF" w:rsidRDefault="00852E77" w:rsidP="007E1497">
            <w:pPr>
              <w:tabs>
                <w:tab w:val="left" w:pos="7811"/>
              </w:tabs>
              <w:spacing w:line="230" w:lineRule="auto"/>
              <w:ind w:right="-116"/>
              <w:rPr>
                <w:color w:val="000000"/>
                <w:sz w:val="28"/>
                <w:szCs w:val="28"/>
              </w:rPr>
            </w:pPr>
            <w:r w:rsidRPr="00A30ECF">
              <w:rPr>
                <w:color w:val="000000"/>
                <w:sz w:val="28"/>
                <w:szCs w:val="28"/>
              </w:rPr>
              <w:t>Новокубанского городского поселения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852E77" w:rsidRPr="00A30ECF" w:rsidRDefault="00852E77" w:rsidP="007E1497">
            <w:pPr>
              <w:tabs>
                <w:tab w:val="left" w:pos="7811"/>
              </w:tabs>
              <w:spacing w:line="230" w:lineRule="auto"/>
              <w:ind w:left="-142" w:right="-116" w:firstLine="142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86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852E77" w:rsidRPr="00A30ECF" w:rsidRDefault="00852E77" w:rsidP="007E1497">
            <w:pPr>
              <w:tabs>
                <w:tab w:val="left" w:pos="7811"/>
              </w:tabs>
              <w:spacing w:line="230" w:lineRule="auto"/>
              <w:ind w:right="-66"/>
              <w:rPr>
                <w:color w:val="000000"/>
                <w:sz w:val="28"/>
                <w:szCs w:val="28"/>
              </w:rPr>
            </w:pPr>
            <w:r w:rsidRPr="00A30ECF">
              <w:rPr>
                <w:color w:val="000000"/>
                <w:sz w:val="28"/>
                <w:szCs w:val="28"/>
              </w:rPr>
              <w:t>Новокубанского городского поселения</w:t>
            </w:r>
          </w:p>
        </w:tc>
      </w:tr>
      <w:tr w:rsidR="00852E77" w:rsidRPr="00A30ECF" w:rsidTr="007E1497">
        <w:tc>
          <w:tcPr>
            <w:tcW w:w="4820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852E77" w:rsidRPr="00A30ECF" w:rsidRDefault="00852E77" w:rsidP="007E1497">
            <w:pPr>
              <w:tabs>
                <w:tab w:val="left" w:pos="7811"/>
              </w:tabs>
              <w:spacing w:line="230" w:lineRule="auto"/>
              <w:ind w:right="-116"/>
              <w:rPr>
                <w:color w:val="000000"/>
                <w:sz w:val="28"/>
                <w:szCs w:val="28"/>
              </w:rPr>
            </w:pPr>
            <w:r w:rsidRPr="00A30ECF">
              <w:rPr>
                <w:color w:val="000000"/>
                <w:sz w:val="28"/>
                <w:szCs w:val="28"/>
              </w:rPr>
              <w:t>Новокубанского района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852E77" w:rsidRPr="00A30ECF" w:rsidRDefault="00852E77" w:rsidP="007E1497">
            <w:pPr>
              <w:tabs>
                <w:tab w:val="left" w:pos="7811"/>
              </w:tabs>
              <w:spacing w:line="230" w:lineRule="auto"/>
              <w:ind w:left="-142" w:right="-116" w:firstLine="142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86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852E77" w:rsidRPr="00A30ECF" w:rsidRDefault="00852E77" w:rsidP="007E1497">
            <w:pPr>
              <w:tabs>
                <w:tab w:val="left" w:pos="7811"/>
              </w:tabs>
              <w:spacing w:line="230" w:lineRule="auto"/>
              <w:ind w:right="-116"/>
              <w:rPr>
                <w:color w:val="000000"/>
                <w:sz w:val="28"/>
                <w:szCs w:val="28"/>
              </w:rPr>
            </w:pPr>
            <w:r w:rsidRPr="00A30ECF">
              <w:rPr>
                <w:color w:val="000000"/>
                <w:sz w:val="28"/>
                <w:szCs w:val="28"/>
              </w:rPr>
              <w:t>Новокубанского района</w:t>
            </w:r>
          </w:p>
        </w:tc>
      </w:tr>
      <w:tr w:rsidR="00852E77" w:rsidRPr="00A30ECF" w:rsidTr="007E1497"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852E77" w:rsidRPr="00A30ECF" w:rsidRDefault="00852E77" w:rsidP="007E1497">
            <w:pPr>
              <w:tabs>
                <w:tab w:val="left" w:pos="7811"/>
              </w:tabs>
              <w:spacing w:line="23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852E77" w:rsidRPr="00A30ECF" w:rsidRDefault="00852E77" w:rsidP="007E1497">
            <w:pPr>
              <w:tabs>
                <w:tab w:val="left" w:pos="7811"/>
              </w:tabs>
              <w:spacing w:line="23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852E77" w:rsidRPr="00A30ECF" w:rsidRDefault="00852E77" w:rsidP="007E1497">
            <w:pPr>
              <w:tabs>
                <w:tab w:val="left" w:pos="7811"/>
              </w:tabs>
              <w:spacing w:line="23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852E77" w:rsidRPr="00A30ECF" w:rsidRDefault="00852E77" w:rsidP="007E1497">
            <w:pPr>
              <w:tabs>
                <w:tab w:val="left" w:pos="7811"/>
              </w:tabs>
              <w:spacing w:line="23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852E77" w:rsidRPr="00A30ECF" w:rsidRDefault="00852E77" w:rsidP="007E1497">
            <w:pPr>
              <w:tabs>
                <w:tab w:val="left" w:pos="7811"/>
              </w:tabs>
              <w:spacing w:line="23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852E77" w:rsidRPr="00A30ECF" w:rsidRDefault="00852E77" w:rsidP="007E1497">
            <w:pPr>
              <w:tabs>
                <w:tab w:val="left" w:pos="7811"/>
              </w:tabs>
              <w:spacing w:line="23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852E77" w:rsidRPr="00A30ECF" w:rsidRDefault="00852E77" w:rsidP="007E1497">
            <w:pPr>
              <w:tabs>
                <w:tab w:val="left" w:pos="7811"/>
              </w:tabs>
              <w:spacing w:line="23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852E77" w:rsidRPr="00A30ECF" w:rsidRDefault="00852E77" w:rsidP="007E1497">
            <w:pPr>
              <w:tabs>
                <w:tab w:val="left" w:pos="7811"/>
              </w:tabs>
              <w:spacing w:line="23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852E77" w:rsidRPr="00A30ECF" w:rsidRDefault="00852E77" w:rsidP="007E1497">
            <w:pPr>
              <w:tabs>
                <w:tab w:val="left" w:pos="7811"/>
              </w:tabs>
              <w:spacing w:line="23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852E77" w:rsidRPr="00A30ECF" w:rsidRDefault="00852E77" w:rsidP="007E1497">
            <w:pPr>
              <w:tabs>
                <w:tab w:val="left" w:pos="7811"/>
              </w:tabs>
              <w:spacing w:line="23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852E77" w:rsidRPr="00A30ECF" w:rsidRDefault="00852E77" w:rsidP="007E1497">
            <w:pPr>
              <w:tabs>
                <w:tab w:val="left" w:pos="7811"/>
              </w:tabs>
              <w:spacing w:line="23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852E77" w:rsidRPr="00A30ECF" w:rsidRDefault="00852E77" w:rsidP="007E1497">
            <w:pPr>
              <w:tabs>
                <w:tab w:val="left" w:pos="7811"/>
              </w:tabs>
              <w:spacing w:line="23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852E77" w:rsidRPr="00A30ECF" w:rsidRDefault="00852E77" w:rsidP="007E1497">
            <w:pPr>
              <w:tabs>
                <w:tab w:val="left" w:pos="7811"/>
              </w:tabs>
              <w:spacing w:line="23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852E77" w:rsidRPr="00A30ECF" w:rsidRDefault="00852E77" w:rsidP="007E1497">
            <w:pPr>
              <w:tabs>
                <w:tab w:val="left" w:pos="7811"/>
              </w:tabs>
              <w:spacing w:line="23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852E77" w:rsidRPr="00A30ECF" w:rsidRDefault="00852E77" w:rsidP="007E1497">
            <w:pPr>
              <w:tabs>
                <w:tab w:val="left" w:pos="7811"/>
              </w:tabs>
              <w:spacing w:line="23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852E77" w:rsidRPr="00A30ECF" w:rsidRDefault="00852E77" w:rsidP="007E1497">
            <w:pPr>
              <w:tabs>
                <w:tab w:val="left" w:pos="7811"/>
              </w:tabs>
              <w:spacing w:line="23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:rsidR="00852E77" w:rsidRPr="00A30ECF" w:rsidRDefault="00852E77" w:rsidP="007E1497">
            <w:pPr>
              <w:tabs>
                <w:tab w:val="left" w:pos="7811"/>
              </w:tabs>
              <w:spacing w:line="23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852E77" w:rsidRPr="00A30ECF" w:rsidRDefault="00852E77" w:rsidP="007E1497">
            <w:pPr>
              <w:tabs>
                <w:tab w:val="left" w:pos="7811"/>
              </w:tabs>
              <w:spacing w:line="23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852E77" w:rsidRPr="00A30ECF" w:rsidRDefault="00852E77" w:rsidP="007E1497">
            <w:pPr>
              <w:tabs>
                <w:tab w:val="left" w:pos="7811"/>
              </w:tabs>
              <w:spacing w:line="23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852E77" w:rsidRPr="00A30ECF" w:rsidRDefault="00852E77" w:rsidP="007E1497">
            <w:pPr>
              <w:tabs>
                <w:tab w:val="left" w:pos="7811"/>
              </w:tabs>
              <w:spacing w:line="23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852E77" w:rsidRPr="00A30ECF" w:rsidRDefault="00852E77" w:rsidP="007E1497">
            <w:pPr>
              <w:tabs>
                <w:tab w:val="left" w:pos="7811"/>
              </w:tabs>
              <w:spacing w:line="23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852E77" w:rsidRPr="00A30ECF" w:rsidRDefault="00852E77" w:rsidP="007E1497">
            <w:pPr>
              <w:tabs>
                <w:tab w:val="left" w:pos="7811"/>
              </w:tabs>
              <w:spacing w:line="23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852E77" w:rsidRPr="00A30ECF" w:rsidRDefault="00852E77" w:rsidP="007E1497">
            <w:pPr>
              <w:tabs>
                <w:tab w:val="left" w:pos="7811"/>
              </w:tabs>
              <w:spacing w:line="23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852E77" w:rsidRPr="00A30ECF" w:rsidRDefault="00852E77" w:rsidP="007E1497">
            <w:pPr>
              <w:tabs>
                <w:tab w:val="left" w:pos="7811"/>
              </w:tabs>
              <w:spacing w:line="23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852E77" w:rsidRPr="00A30ECF" w:rsidRDefault="00852E77" w:rsidP="007E1497">
            <w:pPr>
              <w:tabs>
                <w:tab w:val="left" w:pos="7811"/>
              </w:tabs>
              <w:spacing w:line="23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852E77" w:rsidRPr="00A30ECF" w:rsidRDefault="00852E77" w:rsidP="007E1497">
            <w:pPr>
              <w:tabs>
                <w:tab w:val="left" w:pos="7811"/>
              </w:tabs>
              <w:spacing w:line="23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852E77" w:rsidRPr="00A30ECF" w:rsidRDefault="00852E77" w:rsidP="007E1497">
            <w:pPr>
              <w:tabs>
                <w:tab w:val="left" w:pos="7811"/>
              </w:tabs>
              <w:spacing w:line="23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852E77" w:rsidRPr="00A30ECF" w:rsidRDefault="00852E77" w:rsidP="007E1497">
            <w:pPr>
              <w:tabs>
                <w:tab w:val="left" w:pos="7811"/>
              </w:tabs>
              <w:spacing w:line="23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852E77" w:rsidRPr="00A30ECF" w:rsidRDefault="00852E77" w:rsidP="007E1497">
            <w:pPr>
              <w:tabs>
                <w:tab w:val="left" w:pos="7811"/>
              </w:tabs>
              <w:spacing w:line="23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852E77" w:rsidRPr="00A30ECF" w:rsidRDefault="00852E77" w:rsidP="007E1497">
            <w:pPr>
              <w:tabs>
                <w:tab w:val="left" w:pos="7811"/>
              </w:tabs>
              <w:spacing w:line="23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852E77" w:rsidRPr="00A30ECF" w:rsidRDefault="00852E77" w:rsidP="007E1497">
            <w:pPr>
              <w:tabs>
                <w:tab w:val="left" w:pos="7811"/>
              </w:tabs>
              <w:spacing w:line="23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852E77" w:rsidRPr="00A30ECF" w:rsidRDefault="00852E77" w:rsidP="007E1497">
            <w:pPr>
              <w:tabs>
                <w:tab w:val="left" w:pos="7811"/>
              </w:tabs>
              <w:spacing w:line="23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852E77" w:rsidRPr="00A30ECF" w:rsidRDefault="00852E77" w:rsidP="007E1497">
            <w:pPr>
              <w:tabs>
                <w:tab w:val="left" w:pos="7811"/>
              </w:tabs>
              <w:spacing w:line="23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852E77" w:rsidRPr="00A30ECF" w:rsidRDefault="00852E77" w:rsidP="007E1497">
            <w:pPr>
              <w:tabs>
                <w:tab w:val="left" w:pos="7811"/>
              </w:tabs>
              <w:spacing w:line="23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</w:tcPr>
          <w:p w:rsidR="00852E77" w:rsidRPr="00A30ECF" w:rsidRDefault="00852E77" w:rsidP="007E1497">
            <w:pPr>
              <w:tabs>
                <w:tab w:val="left" w:pos="7811"/>
              </w:tabs>
              <w:spacing w:line="230" w:lineRule="auto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852E77" w:rsidRPr="00A30ECF" w:rsidTr="007E1497"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852E77" w:rsidRPr="00A30ECF" w:rsidRDefault="00852E77" w:rsidP="007E1497">
            <w:pPr>
              <w:tabs>
                <w:tab w:val="left" w:pos="7811"/>
              </w:tabs>
              <w:spacing w:line="23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852E77" w:rsidRPr="00A30ECF" w:rsidRDefault="00852E77" w:rsidP="007E1497">
            <w:pPr>
              <w:tabs>
                <w:tab w:val="left" w:pos="7811"/>
              </w:tabs>
              <w:spacing w:line="23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852E77" w:rsidRPr="00A30ECF" w:rsidRDefault="00852E77" w:rsidP="007E1497">
            <w:pPr>
              <w:tabs>
                <w:tab w:val="left" w:pos="7811"/>
              </w:tabs>
              <w:spacing w:line="23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852E77" w:rsidRPr="00A30ECF" w:rsidRDefault="00852E77" w:rsidP="007E1497">
            <w:pPr>
              <w:tabs>
                <w:tab w:val="left" w:pos="7811"/>
              </w:tabs>
              <w:spacing w:line="23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852E77" w:rsidRPr="00A30ECF" w:rsidRDefault="00852E77" w:rsidP="007E1497">
            <w:pPr>
              <w:tabs>
                <w:tab w:val="left" w:pos="7811"/>
              </w:tabs>
              <w:spacing w:line="23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852E77" w:rsidRPr="00A30ECF" w:rsidRDefault="00852E77" w:rsidP="007E1497">
            <w:pPr>
              <w:tabs>
                <w:tab w:val="left" w:pos="7811"/>
              </w:tabs>
              <w:spacing w:line="23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852E77" w:rsidRPr="00A30ECF" w:rsidRDefault="00852E77" w:rsidP="007E1497">
            <w:pPr>
              <w:tabs>
                <w:tab w:val="left" w:pos="7811"/>
              </w:tabs>
              <w:spacing w:line="23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852E77" w:rsidRPr="00A30ECF" w:rsidRDefault="00852E77" w:rsidP="007E1497">
            <w:pPr>
              <w:tabs>
                <w:tab w:val="left" w:pos="7811"/>
              </w:tabs>
              <w:spacing w:line="23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852E77" w:rsidRPr="00A30ECF" w:rsidRDefault="00852E77" w:rsidP="007E1497">
            <w:pPr>
              <w:tabs>
                <w:tab w:val="left" w:pos="7811"/>
              </w:tabs>
              <w:spacing w:line="23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852E77" w:rsidRPr="00A30ECF" w:rsidRDefault="00852E77" w:rsidP="007E1497">
            <w:pPr>
              <w:tabs>
                <w:tab w:val="left" w:pos="7811"/>
              </w:tabs>
              <w:spacing w:line="23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01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52E77" w:rsidRPr="00A30ECF" w:rsidRDefault="00852E77" w:rsidP="007E1497">
            <w:pPr>
              <w:tabs>
                <w:tab w:val="left" w:pos="7811"/>
              </w:tabs>
              <w:spacing w:line="230" w:lineRule="auto"/>
              <w:ind w:left="-82" w:right="-108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Р. Р. Кадыров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852E77" w:rsidRPr="00A30ECF" w:rsidRDefault="00852E77" w:rsidP="007E1497">
            <w:pPr>
              <w:tabs>
                <w:tab w:val="left" w:pos="7811"/>
              </w:tabs>
              <w:spacing w:line="23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852E77" w:rsidRPr="00A30ECF" w:rsidRDefault="00852E77" w:rsidP="007E1497">
            <w:pPr>
              <w:tabs>
                <w:tab w:val="left" w:pos="7811"/>
              </w:tabs>
              <w:spacing w:line="23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852E77" w:rsidRPr="00A30ECF" w:rsidRDefault="00852E77" w:rsidP="007E1497">
            <w:pPr>
              <w:tabs>
                <w:tab w:val="left" w:pos="7811"/>
              </w:tabs>
              <w:spacing w:line="23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852E77" w:rsidRPr="00A30ECF" w:rsidRDefault="00852E77" w:rsidP="007E1497">
            <w:pPr>
              <w:tabs>
                <w:tab w:val="left" w:pos="7811"/>
              </w:tabs>
              <w:spacing w:line="23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852E77" w:rsidRPr="00A30ECF" w:rsidRDefault="00852E77" w:rsidP="007E1497">
            <w:pPr>
              <w:tabs>
                <w:tab w:val="left" w:pos="7811"/>
              </w:tabs>
              <w:spacing w:line="23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852E77" w:rsidRPr="00A30ECF" w:rsidRDefault="00852E77" w:rsidP="007E1497">
            <w:pPr>
              <w:tabs>
                <w:tab w:val="left" w:pos="7811"/>
              </w:tabs>
              <w:spacing w:line="23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852E77" w:rsidRPr="00A30ECF" w:rsidRDefault="00852E77" w:rsidP="007E1497">
            <w:pPr>
              <w:tabs>
                <w:tab w:val="left" w:pos="7811"/>
              </w:tabs>
              <w:spacing w:line="23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852E77" w:rsidRPr="00A30ECF" w:rsidRDefault="00852E77" w:rsidP="007E1497">
            <w:pPr>
              <w:tabs>
                <w:tab w:val="left" w:pos="7811"/>
              </w:tabs>
              <w:spacing w:line="23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852E77" w:rsidRPr="00A30ECF" w:rsidRDefault="00852E77" w:rsidP="007E1497">
            <w:pPr>
              <w:tabs>
                <w:tab w:val="left" w:pos="7811"/>
              </w:tabs>
              <w:spacing w:line="23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852E77" w:rsidRPr="00A30ECF" w:rsidRDefault="00852E77" w:rsidP="007E1497">
            <w:pPr>
              <w:tabs>
                <w:tab w:val="left" w:pos="7811"/>
              </w:tabs>
              <w:spacing w:line="23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852E77" w:rsidRPr="00A30ECF" w:rsidRDefault="00852E77" w:rsidP="007E1497">
            <w:pPr>
              <w:tabs>
                <w:tab w:val="left" w:pos="7811"/>
              </w:tabs>
              <w:spacing w:line="230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04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52E77" w:rsidRPr="00A30ECF" w:rsidRDefault="00852E77" w:rsidP="007E1497">
            <w:pPr>
              <w:tabs>
                <w:tab w:val="left" w:pos="7811"/>
              </w:tabs>
              <w:spacing w:line="230" w:lineRule="auto"/>
              <w:ind w:left="-91" w:right="-66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Е.В. Головченко</w:t>
            </w:r>
          </w:p>
        </w:tc>
      </w:tr>
    </w:tbl>
    <w:p w:rsidR="00852E77" w:rsidRDefault="00852E77" w:rsidP="00852E77">
      <w:pPr>
        <w:pStyle w:val="a3"/>
        <w:spacing w:after="0"/>
        <w:rPr>
          <w:rFonts w:eastAsia="Times New Roman" w:cs="Times New Roman"/>
          <w:lang w:val="ru-RU" w:eastAsia="ru-RU" w:bidi="ar-SA"/>
        </w:rPr>
      </w:pPr>
    </w:p>
    <w:p w:rsidR="00852E77" w:rsidRDefault="00852E77" w:rsidP="00852E77">
      <w:pPr>
        <w:pStyle w:val="a3"/>
        <w:spacing w:after="0"/>
        <w:rPr>
          <w:rFonts w:eastAsia="Times New Roman" w:cs="Times New Roman"/>
          <w:lang w:val="ru-RU" w:eastAsia="ru-RU" w:bidi="ar-SA"/>
        </w:rPr>
      </w:pPr>
    </w:p>
    <w:p w:rsidR="00852E77" w:rsidRDefault="00852E77" w:rsidP="00852E77">
      <w:pPr>
        <w:pStyle w:val="a3"/>
        <w:spacing w:after="0"/>
        <w:rPr>
          <w:rFonts w:eastAsia="Times New Roman" w:cs="Times New Roman"/>
          <w:lang w:val="ru-RU" w:eastAsia="ru-RU" w:bidi="ar-SA"/>
        </w:rPr>
      </w:pPr>
    </w:p>
    <w:p w:rsidR="00852E77" w:rsidRPr="005D3661" w:rsidRDefault="00852E77" w:rsidP="00852E77">
      <w:pPr>
        <w:pStyle w:val="a3"/>
        <w:spacing w:after="0"/>
        <w:rPr>
          <w:color w:val="auto"/>
          <w:sz w:val="28"/>
          <w:szCs w:val="28"/>
          <w:lang w:val="ru-RU"/>
        </w:rPr>
      </w:pPr>
      <w:r w:rsidRPr="005D3661">
        <w:rPr>
          <w:color w:val="auto"/>
          <w:sz w:val="28"/>
          <w:szCs w:val="28"/>
          <w:lang w:val="ru-RU"/>
        </w:rPr>
        <w:lastRenderedPageBreak/>
        <w:t xml:space="preserve">           </w:t>
      </w:r>
      <w:r>
        <w:rPr>
          <w:color w:val="auto"/>
          <w:sz w:val="28"/>
          <w:szCs w:val="28"/>
          <w:lang w:val="ru-RU"/>
        </w:rPr>
        <w:t xml:space="preserve">                               </w:t>
      </w:r>
    </w:p>
    <w:p w:rsidR="00852E77" w:rsidRPr="005D3661" w:rsidRDefault="00852E77" w:rsidP="00852E77">
      <w:pPr>
        <w:pStyle w:val="a3"/>
        <w:spacing w:after="0"/>
        <w:ind w:left="5664" w:firstLine="708"/>
        <w:rPr>
          <w:color w:val="auto"/>
          <w:sz w:val="28"/>
          <w:szCs w:val="28"/>
          <w:lang w:val="ru-RU"/>
        </w:rPr>
      </w:pPr>
      <w:r w:rsidRPr="005D3661">
        <w:rPr>
          <w:color w:val="auto"/>
          <w:sz w:val="28"/>
          <w:szCs w:val="28"/>
          <w:lang w:val="ru-RU"/>
        </w:rPr>
        <w:t xml:space="preserve">ПРИЛОЖЕНИЕ </w:t>
      </w:r>
    </w:p>
    <w:p w:rsidR="00852E77" w:rsidRPr="005D3661" w:rsidRDefault="00852E77" w:rsidP="00852E77">
      <w:pPr>
        <w:pStyle w:val="a3"/>
        <w:spacing w:after="0"/>
        <w:jc w:val="center"/>
        <w:rPr>
          <w:color w:val="auto"/>
          <w:sz w:val="28"/>
          <w:szCs w:val="28"/>
          <w:lang w:val="ru-RU"/>
        </w:rPr>
      </w:pPr>
    </w:p>
    <w:p w:rsidR="00852E77" w:rsidRPr="005D3661" w:rsidRDefault="00852E77" w:rsidP="00852E77">
      <w:pPr>
        <w:pStyle w:val="a3"/>
        <w:spacing w:after="0"/>
        <w:jc w:val="center"/>
        <w:rPr>
          <w:color w:val="auto"/>
          <w:sz w:val="28"/>
          <w:szCs w:val="28"/>
          <w:lang w:val="ru-RU"/>
        </w:rPr>
      </w:pPr>
      <w:r w:rsidRPr="005D3661">
        <w:rPr>
          <w:color w:val="auto"/>
          <w:sz w:val="28"/>
          <w:szCs w:val="28"/>
          <w:lang w:val="ru-RU"/>
        </w:rPr>
        <w:t xml:space="preserve">                                              </w:t>
      </w:r>
      <w:r>
        <w:rPr>
          <w:color w:val="auto"/>
          <w:sz w:val="28"/>
          <w:szCs w:val="28"/>
          <w:lang w:val="ru-RU"/>
        </w:rPr>
        <w:t xml:space="preserve">                  </w:t>
      </w:r>
      <w:r w:rsidRPr="005D3661">
        <w:rPr>
          <w:color w:val="auto"/>
          <w:sz w:val="28"/>
          <w:szCs w:val="28"/>
          <w:lang w:val="ru-RU"/>
        </w:rPr>
        <w:t>УТВЕРЖДЕНО</w:t>
      </w:r>
    </w:p>
    <w:p w:rsidR="00852E77" w:rsidRPr="005D3661" w:rsidRDefault="00852E77" w:rsidP="00852E77">
      <w:pPr>
        <w:pStyle w:val="a3"/>
        <w:spacing w:after="0"/>
        <w:rPr>
          <w:color w:val="auto"/>
          <w:sz w:val="28"/>
          <w:szCs w:val="28"/>
          <w:lang w:val="ru-RU"/>
        </w:rPr>
      </w:pPr>
      <w:r w:rsidRPr="005D3661">
        <w:rPr>
          <w:color w:val="auto"/>
          <w:sz w:val="28"/>
          <w:szCs w:val="28"/>
          <w:lang w:val="ru-RU"/>
        </w:rPr>
        <w:t xml:space="preserve">                                                                                         решением Совета</w:t>
      </w:r>
    </w:p>
    <w:p w:rsidR="00852E77" w:rsidRPr="005D3661" w:rsidRDefault="00852E77" w:rsidP="00852E77">
      <w:pPr>
        <w:pStyle w:val="a3"/>
        <w:spacing w:after="0"/>
        <w:ind w:left="5664"/>
        <w:rPr>
          <w:color w:val="auto"/>
          <w:sz w:val="28"/>
          <w:szCs w:val="28"/>
          <w:lang w:val="ru-RU"/>
        </w:rPr>
      </w:pPr>
      <w:r w:rsidRPr="005D3661">
        <w:rPr>
          <w:color w:val="auto"/>
          <w:sz w:val="28"/>
          <w:szCs w:val="28"/>
          <w:lang w:val="ru-RU"/>
        </w:rPr>
        <w:t xml:space="preserve">                                                                             Новокубанского городского поселения Новокубанского района</w:t>
      </w:r>
    </w:p>
    <w:p w:rsidR="00852E77" w:rsidRPr="005D3661" w:rsidRDefault="00852E77" w:rsidP="00852E77">
      <w:pPr>
        <w:pStyle w:val="a3"/>
        <w:ind w:firstLine="4860"/>
        <w:rPr>
          <w:color w:val="auto"/>
          <w:sz w:val="28"/>
          <w:szCs w:val="28"/>
          <w:lang w:val="ru-RU"/>
        </w:rPr>
      </w:pPr>
      <w:r w:rsidRPr="005D3661">
        <w:rPr>
          <w:color w:val="auto"/>
          <w:sz w:val="28"/>
          <w:szCs w:val="28"/>
          <w:lang w:val="ru-RU"/>
        </w:rPr>
        <w:t xml:space="preserve">                     от __________ № ___</w:t>
      </w:r>
    </w:p>
    <w:p w:rsidR="00852E77" w:rsidRPr="005D3661" w:rsidRDefault="00852E77" w:rsidP="00852E77">
      <w:pPr>
        <w:pStyle w:val="a3"/>
        <w:jc w:val="center"/>
        <w:rPr>
          <w:color w:val="auto"/>
          <w:sz w:val="28"/>
          <w:szCs w:val="28"/>
          <w:lang w:val="ru-RU"/>
        </w:rPr>
      </w:pPr>
    </w:p>
    <w:p w:rsidR="00852E77" w:rsidRDefault="00852E77" w:rsidP="00852E77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0940DD">
        <w:rPr>
          <w:b/>
          <w:color w:val="000000"/>
          <w:sz w:val="28"/>
          <w:szCs w:val="28"/>
        </w:rPr>
        <w:t>Положение</w:t>
      </w:r>
      <w:r w:rsidRPr="000940DD">
        <w:rPr>
          <w:b/>
          <w:color w:val="000000"/>
          <w:sz w:val="28"/>
          <w:szCs w:val="28"/>
        </w:rPr>
        <w:br/>
        <w:t>об увековечении памяти лиц, имеющих выдающиеся достижения и (или)</w:t>
      </w:r>
      <w:r w:rsidRPr="000940DD">
        <w:rPr>
          <w:b/>
          <w:color w:val="000000"/>
          <w:sz w:val="28"/>
          <w:szCs w:val="28"/>
        </w:rPr>
        <w:br/>
        <w:t xml:space="preserve">особые заслуги перед </w:t>
      </w:r>
      <w:r>
        <w:rPr>
          <w:b/>
          <w:color w:val="000000"/>
          <w:sz w:val="28"/>
          <w:szCs w:val="28"/>
        </w:rPr>
        <w:t>Новокубанским городским поселением Новокубанского района</w:t>
      </w:r>
      <w:r w:rsidRPr="000940DD">
        <w:rPr>
          <w:b/>
          <w:color w:val="000000"/>
          <w:sz w:val="28"/>
          <w:szCs w:val="28"/>
        </w:rPr>
        <w:t xml:space="preserve">, установке памятников, памятных знаков, мемориальных досок на территории </w:t>
      </w:r>
      <w:r>
        <w:rPr>
          <w:b/>
          <w:color w:val="000000"/>
          <w:sz w:val="28"/>
          <w:szCs w:val="28"/>
        </w:rPr>
        <w:t>Новокубанского городского поселения Новокубанского района</w:t>
      </w:r>
    </w:p>
    <w:p w:rsidR="00852E77" w:rsidRPr="000940DD" w:rsidRDefault="00852E77" w:rsidP="00852E77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852E77" w:rsidRDefault="00852E77" w:rsidP="00852E77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901C5A">
        <w:rPr>
          <w:color w:val="000000"/>
          <w:sz w:val="28"/>
          <w:szCs w:val="28"/>
        </w:rPr>
        <w:t xml:space="preserve">Настоящее Положение об увековечении памяти лиц, имеющих выдающиеся достижения и (или) особые заслуги перед </w:t>
      </w:r>
      <w:r>
        <w:rPr>
          <w:color w:val="000000"/>
          <w:sz w:val="28"/>
          <w:szCs w:val="28"/>
        </w:rPr>
        <w:t xml:space="preserve">Новокубанским городским поселением Новокубанского района </w:t>
      </w:r>
      <w:r w:rsidRPr="00901C5A">
        <w:rPr>
          <w:color w:val="000000"/>
          <w:sz w:val="28"/>
          <w:szCs w:val="28"/>
        </w:rPr>
        <w:t>(далее - Положение об увековечении памяти)</w:t>
      </w:r>
      <w:r>
        <w:rPr>
          <w:color w:val="000000"/>
          <w:sz w:val="28"/>
          <w:szCs w:val="28"/>
        </w:rPr>
        <w:t>, установке памятников, памятных знаков, мемориальных досок</w:t>
      </w:r>
      <w:r w:rsidRPr="009C4606">
        <w:rPr>
          <w:color w:val="000000"/>
          <w:sz w:val="28"/>
          <w:szCs w:val="28"/>
        </w:rPr>
        <w:t xml:space="preserve"> </w:t>
      </w:r>
      <w:r w:rsidRPr="00901C5A">
        <w:rPr>
          <w:color w:val="000000"/>
          <w:sz w:val="28"/>
          <w:szCs w:val="28"/>
        </w:rPr>
        <w:t xml:space="preserve">на территории </w:t>
      </w:r>
      <w:r>
        <w:rPr>
          <w:color w:val="000000"/>
          <w:sz w:val="28"/>
          <w:szCs w:val="28"/>
        </w:rPr>
        <w:t xml:space="preserve">Новокубанского городского поселения Новокубанского района, </w:t>
      </w:r>
      <w:r w:rsidRPr="00901C5A">
        <w:rPr>
          <w:color w:val="000000"/>
          <w:sz w:val="28"/>
          <w:szCs w:val="28"/>
        </w:rPr>
        <w:t xml:space="preserve">устанавливает общие принципы увековечения памяти выдающихся граждан и событий; порядок рассмотрения вопросов и принятия решений по присвоению имен защитников Отечества, героев труда, деятелей науки и культуры </w:t>
      </w:r>
      <w:r w:rsidRPr="009C4606">
        <w:rPr>
          <w:iCs/>
          <w:color w:val="000000"/>
          <w:sz w:val="28"/>
          <w:szCs w:val="28"/>
        </w:rPr>
        <w:t>муниципальным</w:t>
      </w:r>
      <w:r w:rsidRPr="009C4606">
        <w:rPr>
          <w:color w:val="000000"/>
          <w:sz w:val="28"/>
          <w:szCs w:val="28"/>
        </w:rPr>
        <w:t xml:space="preserve"> </w:t>
      </w:r>
      <w:r w:rsidRPr="00901C5A">
        <w:rPr>
          <w:color w:val="000000"/>
          <w:sz w:val="28"/>
          <w:szCs w:val="28"/>
        </w:rPr>
        <w:t xml:space="preserve">организациям и </w:t>
      </w:r>
      <w:r w:rsidRPr="009C4606">
        <w:rPr>
          <w:iCs/>
          <w:color w:val="000000"/>
          <w:sz w:val="28"/>
          <w:szCs w:val="28"/>
        </w:rPr>
        <w:t>учреждениям</w:t>
      </w:r>
      <w:r>
        <w:rPr>
          <w:iCs/>
          <w:color w:val="000000"/>
          <w:sz w:val="28"/>
          <w:szCs w:val="28"/>
        </w:rPr>
        <w:t>,</w:t>
      </w:r>
      <w:r w:rsidRPr="009C4606">
        <w:rPr>
          <w:color w:val="000000"/>
          <w:sz w:val="28"/>
          <w:szCs w:val="28"/>
        </w:rPr>
        <w:t xml:space="preserve"> </w:t>
      </w:r>
      <w:r w:rsidRPr="00901C5A">
        <w:rPr>
          <w:color w:val="000000"/>
          <w:sz w:val="28"/>
          <w:szCs w:val="28"/>
        </w:rPr>
        <w:t xml:space="preserve">улицам, </w:t>
      </w:r>
      <w:r>
        <w:rPr>
          <w:color w:val="000000"/>
          <w:sz w:val="28"/>
          <w:szCs w:val="28"/>
        </w:rPr>
        <w:t xml:space="preserve">скверам, </w:t>
      </w:r>
      <w:r w:rsidRPr="00901C5A">
        <w:rPr>
          <w:color w:val="000000"/>
          <w:sz w:val="28"/>
          <w:szCs w:val="28"/>
        </w:rPr>
        <w:t>площадям</w:t>
      </w:r>
      <w:r>
        <w:rPr>
          <w:color w:val="000000"/>
          <w:sz w:val="28"/>
          <w:szCs w:val="28"/>
        </w:rPr>
        <w:t xml:space="preserve">. </w:t>
      </w:r>
    </w:p>
    <w:p w:rsidR="00852E77" w:rsidRPr="00901C5A" w:rsidRDefault="00852E77" w:rsidP="00852E77">
      <w:pPr>
        <w:shd w:val="clear" w:color="auto" w:fill="FFFFFF"/>
        <w:ind w:firstLine="708"/>
        <w:jc w:val="center"/>
        <w:rPr>
          <w:color w:val="000000"/>
          <w:sz w:val="28"/>
          <w:szCs w:val="28"/>
        </w:rPr>
      </w:pPr>
      <w:r w:rsidRPr="00901C5A">
        <w:rPr>
          <w:color w:val="000000"/>
          <w:sz w:val="28"/>
          <w:szCs w:val="28"/>
        </w:rPr>
        <w:t>1. Общие положения</w:t>
      </w:r>
    </w:p>
    <w:p w:rsidR="00852E77" w:rsidRPr="00901C5A" w:rsidRDefault="00852E77" w:rsidP="00852E77">
      <w:pPr>
        <w:shd w:val="clear" w:color="auto" w:fill="FFFFFF"/>
        <w:jc w:val="both"/>
        <w:rPr>
          <w:color w:val="000000"/>
          <w:sz w:val="28"/>
          <w:szCs w:val="28"/>
        </w:rPr>
      </w:pPr>
      <w:r w:rsidRPr="00901C5A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ab/>
      </w:r>
      <w:r w:rsidRPr="00901C5A">
        <w:rPr>
          <w:color w:val="000000"/>
          <w:sz w:val="28"/>
          <w:szCs w:val="28"/>
        </w:rPr>
        <w:t xml:space="preserve">1.1. Увековечение памяти выдающихся граждан </w:t>
      </w:r>
      <w:r>
        <w:rPr>
          <w:color w:val="000000"/>
          <w:sz w:val="28"/>
          <w:szCs w:val="28"/>
        </w:rPr>
        <w:t>Новокубанского городского поселения Новокубанского района,</w:t>
      </w:r>
      <w:r w:rsidRPr="00F8763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установка памятников, памятных знаков, мемориальных досок </w:t>
      </w:r>
      <w:r w:rsidRPr="00901C5A">
        <w:rPr>
          <w:color w:val="000000"/>
          <w:sz w:val="28"/>
          <w:szCs w:val="28"/>
        </w:rPr>
        <w:t xml:space="preserve">производится только посмертно и за особые заслуги в экономике, науке, культуре, спорте, искусстве, защите Отечества, воспитании, просвещении, социальной защите, охране здоровья, жизни и прав граждан, благотворительной деятельности и иные заслуги перед </w:t>
      </w:r>
      <w:r>
        <w:rPr>
          <w:color w:val="000000"/>
          <w:sz w:val="28"/>
          <w:szCs w:val="28"/>
        </w:rPr>
        <w:t>Новокубанским городским поселения Новокубанского района</w:t>
      </w:r>
      <w:r w:rsidRPr="00901C5A">
        <w:rPr>
          <w:color w:val="000000"/>
          <w:sz w:val="28"/>
          <w:szCs w:val="28"/>
        </w:rPr>
        <w:t>.</w:t>
      </w:r>
    </w:p>
    <w:p w:rsidR="00852E77" w:rsidRPr="00901C5A" w:rsidRDefault="00852E77" w:rsidP="00852E77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901C5A">
        <w:rPr>
          <w:color w:val="000000"/>
          <w:sz w:val="28"/>
          <w:szCs w:val="28"/>
        </w:rPr>
        <w:t xml:space="preserve">Кроме того, увековечивается память организаций, в том числе войсковых частей, отличившихся при защите Отечества, а также увековечиваются </w:t>
      </w:r>
      <w:r>
        <w:rPr>
          <w:color w:val="000000"/>
          <w:sz w:val="28"/>
          <w:szCs w:val="28"/>
        </w:rPr>
        <w:t xml:space="preserve">памятные </w:t>
      </w:r>
      <w:r w:rsidRPr="00901C5A">
        <w:rPr>
          <w:color w:val="000000"/>
          <w:sz w:val="28"/>
          <w:szCs w:val="28"/>
        </w:rPr>
        <w:t>места боевых действий, вошедшие в историю как символы героизма, мужества и стойкости народов нашего Отечества.</w:t>
      </w:r>
    </w:p>
    <w:p w:rsidR="00852E77" w:rsidRPr="00901C5A" w:rsidRDefault="00852E77" w:rsidP="00852E77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901C5A">
        <w:rPr>
          <w:color w:val="000000"/>
          <w:sz w:val="28"/>
          <w:szCs w:val="28"/>
        </w:rPr>
        <w:t>Увековечение памяти выдающихся граждан, событий</w:t>
      </w:r>
      <w:r>
        <w:rPr>
          <w:color w:val="000000"/>
          <w:sz w:val="28"/>
          <w:szCs w:val="28"/>
        </w:rPr>
        <w:t xml:space="preserve"> Новокубанского городского поселения Новокубанского района, установка памятников, памятных знаков, мемориальных досок</w:t>
      </w:r>
      <w:r w:rsidRPr="00901C5A">
        <w:rPr>
          <w:color w:val="000000"/>
          <w:sz w:val="28"/>
          <w:szCs w:val="28"/>
        </w:rPr>
        <w:t xml:space="preserve"> производится на основании решения </w:t>
      </w:r>
      <w:r w:rsidRPr="00901C5A">
        <w:rPr>
          <w:color w:val="000000"/>
          <w:sz w:val="28"/>
          <w:szCs w:val="28"/>
        </w:rPr>
        <w:lastRenderedPageBreak/>
        <w:t xml:space="preserve">Совета </w:t>
      </w:r>
      <w:r>
        <w:rPr>
          <w:color w:val="000000"/>
          <w:sz w:val="28"/>
          <w:szCs w:val="28"/>
        </w:rPr>
        <w:t>депутатов Новокубанского городского поселения Новокубанского района</w:t>
      </w:r>
      <w:r w:rsidRPr="00901C5A">
        <w:rPr>
          <w:color w:val="000000"/>
          <w:sz w:val="28"/>
          <w:szCs w:val="28"/>
        </w:rPr>
        <w:t>.</w:t>
      </w:r>
    </w:p>
    <w:p w:rsidR="00852E77" w:rsidRDefault="00852E77" w:rsidP="00852E77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901C5A">
        <w:rPr>
          <w:color w:val="000000"/>
          <w:sz w:val="28"/>
          <w:szCs w:val="28"/>
        </w:rPr>
        <w:t xml:space="preserve">1.2. Критериями, являющимися основанием для принятия решения об увековечении памяти, </w:t>
      </w:r>
      <w:r>
        <w:rPr>
          <w:color w:val="000000"/>
          <w:sz w:val="28"/>
          <w:szCs w:val="28"/>
        </w:rPr>
        <w:t xml:space="preserve">установке памятников, памятных знаков, мемориальных досок </w:t>
      </w:r>
      <w:r w:rsidRPr="00901C5A">
        <w:rPr>
          <w:color w:val="000000"/>
          <w:sz w:val="28"/>
          <w:szCs w:val="28"/>
        </w:rPr>
        <w:t>являются:</w:t>
      </w:r>
    </w:p>
    <w:p w:rsidR="00852E77" w:rsidRDefault="00852E77" w:rsidP="00852E77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901C5A">
        <w:rPr>
          <w:color w:val="000000"/>
          <w:sz w:val="28"/>
          <w:szCs w:val="28"/>
        </w:rPr>
        <w:t xml:space="preserve">значимость гражданина или события в истории </w:t>
      </w:r>
      <w:r>
        <w:rPr>
          <w:color w:val="000000"/>
          <w:sz w:val="28"/>
          <w:szCs w:val="28"/>
        </w:rPr>
        <w:t>Новокубанского городского поселения Новокубанского района</w:t>
      </w:r>
      <w:r w:rsidRPr="00901C5A">
        <w:rPr>
          <w:color w:val="000000"/>
          <w:sz w:val="28"/>
          <w:szCs w:val="28"/>
        </w:rPr>
        <w:t>;</w:t>
      </w:r>
    </w:p>
    <w:p w:rsidR="00852E77" w:rsidRDefault="00852E77" w:rsidP="00852E77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901C5A">
        <w:rPr>
          <w:color w:val="000000"/>
          <w:sz w:val="28"/>
          <w:szCs w:val="28"/>
        </w:rPr>
        <w:t xml:space="preserve">наличие </w:t>
      </w:r>
      <w:r>
        <w:rPr>
          <w:color w:val="000000"/>
          <w:sz w:val="28"/>
          <w:szCs w:val="28"/>
        </w:rPr>
        <w:t xml:space="preserve">официально </w:t>
      </w:r>
      <w:r w:rsidRPr="00901C5A">
        <w:rPr>
          <w:color w:val="000000"/>
          <w:sz w:val="28"/>
          <w:szCs w:val="28"/>
        </w:rPr>
        <w:t>общепризнанных достижений в военной, производственной и хозяйственной деятельности, в науке, технике, литературе, искусстве, культуре и спорте, в области труда и социальной защиты населения</w:t>
      </w:r>
      <w:r>
        <w:rPr>
          <w:color w:val="000000"/>
          <w:sz w:val="28"/>
          <w:szCs w:val="28"/>
        </w:rPr>
        <w:t>, подтвержденные копиями архивных и других документов, подтверждающих достоверность события или заслуги лица, имя которого увековечивается;</w:t>
      </w:r>
    </w:p>
    <w:p w:rsidR="00852E77" w:rsidRDefault="00852E77" w:rsidP="00852E77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901C5A">
        <w:rPr>
          <w:color w:val="000000"/>
          <w:sz w:val="28"/>
          <w:szCs w:val="28"/>
        </w:rPr>
        <w:t>особый вклад гражданина в иные сферы деятельности, принесший долговременную пользу</w:t>
      </w:r>
      <w:r>
        <w:rPr>
          <w:color w:val="000000"/>
          <w:sz w:val="28"/>
          <w:szCs w:val="28"/>
        </w:rPr>
        <w:t>;</w:t>
      </w:r>
    </w:p>
    <w:p w:rsidR="00852E77" w:rsidRPr="00901C5A" w:rsidRDefault="00852E77" w:rsidP="00852E77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-письменное согласование с Министерством культуры Краснодарского края.</w:t>
      </w:r>
    </w:p>
    <w:p w:rsidR="00852E77" w:rsidRPr="00901C5A" w:rsidRDefault="00852E77" w:rsidP="00852E77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901C5A">
        <w:rPr>
          <w:color w:val="000000"/>
          <w:sz w:val="28"/>
          <w:szCs w:val="28"/>
        </w:rPr>
        <w:t>Увековечение памяти в</w:t>
      </w:r>
      <w:r>
        <w:rPr>
          <w:color w:val="000000"/>
          <w:sz w:val="28"/>
          <w:szCs w:val="28"/>
        </w:rPr>
        <w:t>ы</w:t>
      </w:r>
      <w:r w:rsidRPr="00901C5A">
        <w:rPr>
          <w:color w:val="000000"/>
          <w:sz w:val="28"/>
          <w:szCs w:val="28"/>
        </w:rPr>
        <w:t xml:space="preserve">дающихся граждан осуществляется при наличии критериев, указанных в </w:t>
      </w:r>
      <w:hyperlink r:id="rId8" w:anchor="/document/31515612/entry/12" w:history="1">
        <w:r w:rsidRPr="00B9641D">
          <w:rPr>
            <w:sz w:val="28"/>
            <w:szCs w:val="28"/>
          </w:rPr>
          <w:t>пункте 1.2</w:t>
        </w:r>
      </w:hyperlink>
      <w:r w:rsidRPr="00B9641D">
        <w:rPr>
          <w:sz w:val="28"/>
          <w:szCs w:val="28"/>
        </w:rPr>
        <w:t>,</w:t>
      </w:r>
      <w:r w:rsidRPr="00901C5A">
        <w:rPr>
          <w:color w:val="000000"/>
          <w:sz w:val="28"/>
          <w:szCs w:val="28"/>
        </w:rPr>
        <w:t xml:space="preserve"> и заслуг лица, отмеченных:</w:t>
      </w:r>
    </w:p>
    <w:p w:rsidR="00852E77" w:rsidRPr="00901C5A" w:rsidRDefault="00852E77" w:rsidP="00852E77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901C5A">
        <w:rPr>
          <w:color w:val="000000"/>
          <w:sz w:val="28"/>
          <w:szCs w:val="28"/>
        </w:rPr>
        <w:t>1) званием Героя Советского Союза, званием Героя Российской Федерации, званием Героя Социалистического Труда;</w:t>
      </w:r>
    </w:p>
    <w:p w:rsidR="00852E77" w:rsidRDefault="00852E77" w:rsidP="00852E77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901C5A">
        <w:rPr>
          <w:color w:val="000000"/>
          <w:sz w:val="28"/>
          <w:szCs w:val="28"/>
        </w:rPr>
        <w:t>2) орденами Российской империи, орденами СССР, орденами Российской Федерации;</w:t>
      </w:r>
    </w:p>
    <w:p w:rsidR="00852E77" w:rsidRDefault="00852E77" w:rsidP="00852E77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901C5A">
        <w:rPr>
          <w:color w:val="000000"/>
          <w:sz w:val="28"/>
          <w:szCs w:val="28"/>
        </w:rPr>
        <w:t>3) званием Героя труда Кубани;</w:t>
      </w:r>
    </w:p>
    <w:p w:rsidR="00852E77" w:rsidRDefault="00852E77" w:rsidP="00852E77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901C5A">
        <w:rPr>
          <w:color w:val="000000"/>
          <w:sz w:val="28"/>
          <w:szCs w:val="28"/>
        </w:rPr>
        <w:t>4) званием чемпиона Олимпийских (Паралимпийских, Сурдлимпийских) игр.</w:t>
      </w:r>
    </w:p>
    <w:p w:rsidR="00852E77" w:rsidRDefault="00852E77" w:rsidP="00852E77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901C5A">
        <w:rPr>
          <w:color w:val="000000"/>
          <w:sz w:val="28"/>
          <w:szCs w:val="28"/>
        </w:rPr>
        <w:t>1.3. Основными формами увековечения памяти являются:</w:t>
      </w:r>
    </w:p>
    <w:p w:rsidR="00852E77" w:rsidRDefault="00852E77" w:rsidP="00852E77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901C5A">
        <w:rPr>
          <w:color w:val="000000"/>
          <w:sz w:val="28"/>
          <w:szCs w:val="28"/>
        </w:rPr>
        <w:t xml:space="preserve">присвоение </w:t>
      </w:r>
      <w:r w:rsidRPr="00B9641D">
        <w:rPr>
          <w:color w:val="000000"/>
          <w:sz w:val="28"/>
          <w:szCs w:val="28"/>
        </w:rPr>
        <w:t xml:space="preserve">имени </w:t>
      </w:r>
      <w:r w:rsidRPr="00B9641D">
        <w:rPr>
          <w:iCs/>
          <w:color w:val="000000"/>
          <w:sz w:val="28"/>
          <w:szCs w:val="28"/>
        </w:rPr>
        <w:t>муниципальному</w:t>
      </w:r>
      <w:r w:rsidRPr="00B9641D">
        <w:rPr>
          <w:color w:val="000000"/>
          <w:sz w:val="28"/>
          <w:szCs w:val="28"/>
        </w:rPr>
        <w:t xml:space="preserve"> </w:t>
      </w:r>
      <w:r w:rsidRPr="00B9641D">
        <w:rPr>
          <w:iCs/>
          <w:color w:val="000000"/>
          <w:sz w:val="28"/>
          <w:szCs w:val="28"/>
        </w:rPr>
        <w:t>учреждению</w:t>
      </w:r>
      <w:r w:rsidRPr="00901C5A">
        <w:rPr>
          <w:color w:val="000000"/>
          <w:sz w:val="28"/>
          <w:szCs w:val="28"/>
        </w:rPr>
        <w:t>, организации;</w:t>
      </w:r>
    </w:p>
    <w:p w:rsidR="00852E77" w:rsidRDefault="00852E77" w:rsidP="00852E77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901C5A">
        <w:rPr>
          <w:color w:val="000000"/>
          <w:sz w:val="28"/>
          <w:szCs w:val="28"/>
        </w:rPr>
        <w:t>присвоение имен улицам, площадям, скверам;</w:t>
      </w:r>
    </w:p>
    <w:p w:rsidR="00852E77" w:rsidRDefault="00852E77" w:rsidP="00852E77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901C5A">
        <w:rPr>
          <w:color w:val="000000"/>
          <w:sz w:val="28"/>
          <w:szCs w:val="28"/>
        </w:rPr>
        <w:t>установление бюста.</w:t>
      </w:r>
    </w:p>
    <w:p w:rsidR="00852E77" w:rsidRDefault="00852E77" w:rsidP="00852E77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901C5A"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>4</w:t>
      </w:r>
      <w:r w:rsidRPr="00901C5A">
        <w:rPr>
          <w:color w:val="000000"/>
          <w:sz w:val="28"/>
          <w:szCs w:val="28"/>
        </w:rPr>
        <w:t xml:space="preserve">. Присвоение одного и того же имени двум или более организациям в пределах </w:t>
      </w:r>
      <w:r>
        <w:rPr>
          <w:color w:val="000000"/>
          <w:sz w:val="28"/>
          <w:szCs w:val="28"/>
        </w:rPr>
        <w:t>Новокубанского городского поселения Новокубанского района</w:t>
      </w:r>
      <w:r w:rsidRPr="00901C5A">
        <w:rPr>
          <w:color w:val="000000"/>
          <w:sz w:val="28"/>
          <w:szCs w:val="28"/>
        </w:rPr>
        <w:t xml:space="preserve"> не допускается.</w:t>
      </w:r>
    </w:p>
    <w:p w:rsidR="00852E77" w:rsidRPr="00901C5A" w:rsidRDefault="00852E77" w:rsidP="00852E77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901C5A"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>5</w:t>
      </w:r>
      <w:r w:rsidRPr="00901C5A">
        <w:rPr>
          <w:color w:val="000000"/>
          <w:sz w:val="28"/>
          <w:szCs w:val="28"/>
        </w:rPr>
        <w:t>.</w:t>
      </w:r>
      <w:r w:rsidRPr="00FE1E83">
        <w:rPr>
          <w:color w:val="000000"/>
          <w:sz w:val="28"/>
          <w:szCs w:val="28"/>
          <w:shd w:val="clear" w:color="auto" w:fill="FFFFFF"/>
        </w:rPr>
        <w:t xml:space="preserve">Финансирование работ, связанных с </w:t>
      </w:r>
      <w:r>
        <w:rPr>
          <w:color w:val="000000"/>
          <w:sz w:val="28"/>
          <w:szCs w:val="28"/>
          <w:shd w:val="clear" w:color="auto" w:fill="FFFFFF"/>
        </w:rPr>
        <w:t>увековечиванием памяти выдающихся граждан, событий и организаций</w:t>
      </w:r>
      <w:r w:rsidRPr="00FE1E83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Новокубанского городского поселения Новокубанского района может </w:t>
      </w:r>
      <w:r w:rsidRPr="00FE1E83">
        <w:rPr>
          <w:color w:val="000000"/>
          <w:sz w:val="28"/>
          <w:szCs w:val="28"/>
          <w:shd w:val="clear" w:color="auto" w:fill="FFFFFF"/>
        </w:rPr>
        <w:t>осуществлят</w:t>
      </w:r>
      <w:r>
        <w:rPr>
          <w:color w:val="000000"/>
          <w:sz w:val="28"/>
          <w:szCs w:val="28"/>
          <w:shd w:val="clear" w:color="auto" w:fill="FFFFFF"/>
        </w:rPr>
        <w:t>ь</w:t>
      </w:r>
      <w:r w:rsidRPr="00FE1E83">
        <w:rPr>
          <w:color w:val="000000"/>
          <w:sz w:val="28"/>
          <w:szCs w:val="28"/>
          <w:shd w:val="clear" w:color="auto" w:fill="FFFFFF"/>
        </w:rPr>
        <w:t xml:space="preserve">ся за счет средств инициатора увековечения памяти, бюджетных средств, предпринимательской </w:t>
      </w:r>
      <w:r>
        <w:rPr>
          <w:color w:val="000000"/>
          <w:sz w:val="28"/>
          <w:szCs w:val="28"/>
          <w:shd w:val="clear" w:color="auto" w:fill="FFFFFF"/>
        </w:rPr>
        <w:t xml:space="preserve">деятельности </w:t>
      </w:r>
      <w:r w:rsidRPr="00FE1E83">
        <w:rPr>
          <w:color w:val="000000"/>
          <w:sz w:val="28"/>
          <w:szCs w:val="28"/>
          <w:shd w:val="clear" w:color="auto" w:fill="FFFFFF"/>
        </w:rPr>
        <w:t xml:space="preserve">и </w:t>
      </w:r>
      <w:r w:rsidRPr="00901C5A">
        <w:rPr>
          <w:color w:val="000000"/>
          <w:sz w:val="28"/>
          <w:szCs w:val="28"/>
        </w:rPr>
        <w:t>других, не запрещенных действующим законодательством источников.</w:t>
      </w:r>
    </w:p>
    <w:p w:rsidR="00852E77" w:rsidRDefault="00852E77" w:rsidP="00852E77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852E77" w:rsidRDefault="00852E77" w:rsidP="00852E77">
      <w:pPr>
        <w:shd w:val="clear" w:color="auto" w:fill="FFFFFF"/>
        <w:jc w:val="center"/>
        <w:rPr>
          <w:color w:val="000000"/>
          <w:sz w:val="28"/>
          <w:szCs w:val="28"/>
        </w:rPr>
      </w:pPr>
      <w:r w:rsidRPr="00901C5A">
        <w:rPr>
          <w:color w:val="000000"/>
          <w:sz w:val="28"/>
          <w:szCs w:val="28"/>
        </w:rPr>
        <w:t>2. Порядок подачи материалов на увековечение памяти</w:t>
      </w:r>
    </w:p>
    <w:p w:rsidR="00852E77" w:rsidRPr="00901C5A" w:rsidRDefault="00852E77" w:rsidP="00852E77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852E77" w:rsidRPr="00901C5A" w:rsidRDefault="00852E77" w:rsidP="00852E77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901C5A">
        <w:rPr>
          <w:color w:val="000000"/>
          <w:sz w:val="28"/>
          <w:szCs w:val="28"/>
        </w:rPr>
        <w:t xml:space="preserve"> 2.1. Инициаторами увековечения памяти могут выступать органы местного самоуправления </w:t>
      </w:r>
      <w:r>
        <w:rPr>
          <w:color w:val="000000"/>
          <w:sz w:val="28"/>
          <w:szCs w:val="28"/>
        </w:rPr>
        <w:t>Новокубанского городского поселения Новокубанского района</w:t>
      </w:r>
      <w:r w:rsidRPr="00901C5A">
        <w:rPr>
          <w:color w:val="000000"/>
          <w:sz w:val="28"/>
          <w:szCs w:val="28"/>
        </w:rPr>
        <w:t xml:space="preserve">, коллективы </w:t>
      </w:r>
      <w:r w:rsidRPr="00FD53DC">
        <w:rPr>
          <w:iCs/>
          <w:color w:val="000000"/>
          <w:sz w:val="28"/>
          <w:szCs w:val="28"/>
        </w:rPr>
        <w:t>учреждений</w:t>
      </w:r>
      <w:r w:rsidRPr="00FD53DC">
        <w:rPr>
          <w:color w:val="000000"/>
          <w:sz w:val="28"/>
          <w:szCs w:val="28"/>
        </w:rPr>
        <w:t>,</w:t>
      </w:r>
      <w:r w:rsidRPr="00901C5A">
        <w:rPr>
          <w:color w:val="000000"/>
          <w:sz w:val="28"/>
          <w:szCs w:val="28"/>
        </w:rPr>
        <w:t xml:space="preserve"> организаций независимо от форм собственности, общественные объединения, действующие </w:t>
      </w:r>
      <w:r>
        <w:rPr>
          <w:color w:val="000000"/>
          <w:sz w:val="28"/>
          <w:szCs w:val="28"/>
        </w:rPr>
        <w:t xml:space="preserve">на территории </w:t>
      </w:r>
      <w:r>
        <w:rPr>
          <w:color w:val="000000"/>
          <w:sz w:val="28"/>
          <w:szCs w:val="28"/>
        </w:rPr>
        <w:lastRenderedPageBreak/>
        <w:t>Новокубанского городского поселения Новокубанского района</w:t>
      </w:r>
      <w:r w:rsidRPr="00901C5A">
        <w:rPr>
          <w:color w:val="000000"/>
          <w:sz w:val="28"/>
          <w:szCs w:val="28"/>
        </w:rPr>
        <w:t xml:space="preserve">, инициативные группы жителей  </w:t>
      </w:r>
      <w:r>
        <w:rPr>
          <w:color w:val="000000"/>
          <w:sz w:val="28"/>
          <w:szCs w:val="28"/>
        </w:rPr>
        <w:t xml:space="preserve">Новокубанского городского поселения Новокубанского района </w:t>
      </w:r>
      <w:r w:rsidRPr="00901C5A">
        <w:rPr>
          <w:color w:val="000000"/>
          <w:sz w:val="28"/>
          <w:szCs w:val="28"/>
        </w:rPr>
        <w:t>численностью не менее 50 человек. Родственники не могут быть инициаторами увековечения памяти.</w:t>
      </w:r>
    </w:p>
    <w:p w:rsidR="00852E77" w:rsidRPr="00901C5A" w:rsidRDefault="00852E77" w:rsidP="00852E77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901C5A">
        <w:rPr>
          <w:color w:val="000000"/>
          <w:sz w:val="28"/>
          <w:szCs w:val="28"/>
        </w:rPr>
        <w:t xml:space="preserve">2.2. Совет </w:t>
      </w:r>
      <w:r>
        <w:rPr>
          <w:color w:val="000000"/>
          <w:sz w:val="28"/>
          <w:szCs w:val="28"/>
        </w:rPr>
        <w:t>в Новокубанского городского поселения Новокубанского района</w:t>
      </w:r>
      <w:r w:rsidRPr="00901C5A">
        <w:rPr>
          <w:color w:val="000000"/>
          <w:sz w:val="28"/>
          <w:szCs w:val="28"/>
        </w:rPr>
        <w:t xml:space="preserve"> осуществляет </w:t>
      </w:r>
      <w:r>
        <w:rPr>
          <w:color w:val="000000"/>
          <w:sz w:val="28"/>
          <w:szCs w:val="28"/>
        </w:rPr>
        <w:t>координацию</w:t>
      </w:r>
      <w:r w:rsidRPr="00901C5A">
        <w:rPr>
          <w:color w:val="000000"/>
          <w:sz w:val="28"/>
          <w:szCs w:val="28"/>
        </w:rPr>
        <w:t xml:space="preserve"> работ</w:t>
      </w:r>
      <w:r>
        <w:rPr>
          <w:color w:val="000000"/>
          <w:sz w:val="28"/>
          <w:szCs w:val="28"/>
        </w:rPr>
        <w:t>ы по увековечению памяти, создает своим актом состав комиссии по увековечиванию памяти.</w:t>
      </w:r>
    </w:p>
    <w:p w:rsidR="00852E77" w:rsidRPr="00901C5A" w:rsidRDefault="00852E77" w:rsidP="00852E77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Комитет </w:t>
      </w:r>
      <w:r w:rsidRPr="00901C5A">
        <w:rPr>
          <w:color w:val="000000"/>
          <w:sz w:val="28"/>
          <w:szCs w:val="28"/>
        </w:rPr>
        <w:t xml:space="preserve"> с приглашением представителей общественности, архивистов, юристов и иных специалистов, рассматривает поступившие материалы об увековечении памяти выдающихся граждан, событий и организаций в </w:t>
      </w:r>
      <w:r>
        <w:rPr>
          <w:color w:val="000000"/>
          <w:sz w:val="28"/>
          <w:szCs w:val="28"/>
        </w:rPr>
        <w:t>Новокубанском городском поселении Новокубанского  района</w:t>
      </w:r>
      <w:r w:rsidRPr="00901C5A">
        <w:rPr>
          <w:color w:val="000000"/>
          <w:sz w:val="28"/>
          <w:szCs w:val="28"/>
        </w:rPr>
        <w:t>, готовит заключение и проект решения Совета по данному вопросу.</w:t>
      </w:r>
    </w:p>
    <w:p w:rsidR="00852E77" w:rsidRPr="00901C5A" w:rsidRDefault="00852E77" w:rsidP="00852E77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901C5A">
        <w:rPr>
          <w:color w:val="000000"/>
          <w:sz w:val="28"/>
          <w:szCs w:val="28"/>
        </w:rPr>
        <w:t xml:space="preserve">2.3. Для рассмотрения инициативы увековечения памяти выдающихся граждан, событий и организаций в </w:t>
      </w:r>
      <w:r>
        <w:rPr>
          <w:color w:val="000000"/>
          <w:sz w:val="28"/>
          <w:szCs w:val="28"/>
        </w:rPr>
        <w:t>Новокубанском городском поселении Новокубанского  района</w:t>
      </w:r>
      <w:r w:rsidRPr="00901C5A">
        <w:rPr>
          <w:color w:val="000000"/>
          <w:sz w:val="28"/>
          <w:szCs w:val="28"/>
        </w:rPr>
        <w:t xml:space="preserve"> в форме присвоения имени улицам, скверам, площадям, </w:t>
      </w:r>
      <w:r w:rsidRPr="00FD53DC">
        <w:rPr>
          <w:iCs/>
          <w:color w:val="000000"/>
          <w:sz w:val="28"/>
          <w:szCs w:val="28"/>
        </w:rPr>
        <w:t>муниципальным</w:t>
      </w:r>
      <w:r w:rsidRPr="00FD53DC">
        <w:rPr>
          <w:color w:val="000000"/>
          <w:sz w:val="28"/>
          <w:szCs w:val="28"/>
        </w:rPr>
        <w:t xml:space="preserve"> </w:t>
      </w:r>
      <w:r w:rsidRPr="00FD53DC">
        <w:rPr>
          <w:iCs/>
          <w:color w:val="000000"/>
          <w:sz w:val="28"/>
          <w:szCs w:val="28"/>
        </w:rPr>
        <w:t>учреждениям</w:t>
      </w:r>
      <w:r w:rsidRPr="00901C5A">
        <w:rPr>
          <w:color w:val="000000"/>
          <w:sz w:val="28"/>
          <w:szCs w:val="28"/>
        </w:rPr>
        <w:t>, организациям необходимо:</w:t>
      </w:r>
    </w:p>
    <w:p w:rsidR="00852E77" w:rsidRPr="00901C5A" w:rsidRDefault="00852E77" w:rsidP="00852E77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901C5A">
        <w:rPr>
          <w:color w:val="000000"/>
          <w:sz w:val="28"/>
          <w:szCs w:val="28"/>
        </w:rPr>
        <w:t>ходатайство, к которому прилагаются следующие документы:</w:t>
      </w:r>
    </w:p>
    <w:p w:rsidR="00852E77" w:rsidRPr="00901C5A" w:rsidRDefault="00852E77" w:rsidP="00852E77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901C5A">
        <w:rPr>
          <w:color w:val="000000"/>
          <w:sz w:val="28"/>
          <w:szCs w:val="28"/>
        </w:rPr>
        <w:t xml:space="preserve">пояснительная записка - обоснование необходимости присвоения имени </w:t>
      </w:r>
      <w:r w:rsidRPr="00FD53DC">
        <w:rPr>
          <w:iCs/>
          <w:color w:val="000000"/>
          <w:sz w:val="28"/>
          <w:szCs w:val="28"/>
        </w:rPr>
        <w:t>муниципальному</w:t>
      </w:r>
      <w:r w:rsidRPr="00FD53DC">
        <w:rPr>
          <w:color w:val="000000"/>
          <w:sz w:val="28"/>
          <w:szCs w:val="28"/>
        </w:rPr>
        <w:t xml:space="preserve"> </w:t>
      </w:r>
      <w:r w:rsidRPr="00FD53DC">
        <w:rPr>
          <w:iCs/>
          <w:color w:val="000000"/>
          <w:sz w:val="28"/>
          <w:szCs w:val="28"/>
        </w:rPr>
        <w:t>учреждению</w:t>
      </w:r>
      <w:r w:rsidRPr="00901C5A">
        <w:rPr>
          <w:color w:val="000000"/>
          <w:sz w:val="28"/>
          <w:szCs w:val="28"/>
        </w:rPr>
        <w:t xml:space="preserve">, организации, улицы, скверу, площади, с приложением развернутой (полной) характеристики лица, имя которого может быть присвоено, с отражением особых заслуг в </w:t>
      </w:r>
      <w:r>
        <w:rPr>
          <w:color w:val="000000"/>
          <w:sz w:val="28"/>
          <w:szCs w:val="28"/>
        </w:rPr>
        <w:t>поселении</w:t>
      </w:r>
      <w:r w:rsidRPr="00901C5A">
        <w:rPr>
          <w:color w:val="000000"/>
          <w:sz w:val="28"/>
          <w:szCs w:val="28"/>
        </w:rPr>
        <w:t>;</w:t>
      </w:r>
    </w:p>
    <w:p w:rsidR="00852E77" w:rsidRDefault="00852E77" w:rsidP="00852E77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901C5A">
        <w:rPr>
          <w:color w:val="000000"/>
          <w:sz w:val="28"/>
          <w:szCs w:val="28"/>
        </w:rPr>
        <w:t xml:space="preserve">решение учредителя об изменении наименования </w:t>
      </w:r>
      <w:r w:rsidRPr="00FD53DC">
        <w:rPr>
          <w:iCs/>
          <w:color w:val="000000"/>
          <w:sz w:val="28"/>
          <w:szCs w:val="28"/>
        </w:rPr>
        <w:t>муниципального</w:t>
      </w:r>
      <w:r w:rsidRPr="00FD53DC">
        <w:rPr>
          <w:color w:val="000000"/>
          <w:sz w:val="28"/>
          <w:szCs w:val="28"/>
        </w:rPr>
        <w:t xml:space="preserve"> </w:t>
      </w:r>
      <w:r w:rsidRPr="00FD53DC">
        <w:rPr>
          <w:iCs/>
          <w:color w:val="000000"/>
          <w:sz w:val="28"/>
          <w:szCs w:val="28"/>
        </w:rPr>
        <w:t>учреждения</w:t>
      </w:r>
      <w:r w:rsidRPr="00FD53DC">
        <w:rPr>
          <w:color w:val="000000"/>
          <w:sz w:val="28"/>
          <w:szCs w:val="28"/>
        </w:rPr>
        <w:t>, организации;</w:t>
      </w:r>
    </w:p>
    <w:p w:rsidR="00852E77" w:rsidRDefault="00852E77" w:rsidP="00852E77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901C5A">
        <w:rPr>
          <w:color w:val="000000"/>
          <w:sz w:val="28"/>
          <w:szCs w:val="28"/>
        </w:rPr>
        <w:t xml:space="preserve">выписка из протокола собрания трудового коллектива или решения коллегиального органа управления </w:t>
      </w:r>
      <w:r w:rsidRPr="00FD53DC">
        <w:rPr>
          <w:iCs/>
          <w:color w:val="000000"/>
          <w:sz w:val="28"/>
          <w:szCs w:val="28"/>
        </w:rPr>
        <w:t>муниципального</w:t>
      </w:r>
      <w:r w:rsidRPr="00FD53DC">
        <w:rPr>
          <w:color w:val="000000"/>
          <w:sz w:val="28"/>
          <w:szCs w:val="28"/>
        </w:rPr>
        <w:t xml:space="preserve"> </w:t>
      </w:r>
      <w:r w:rsidRPr="00FD53DC">
        <w:rPr>
          <w:iCs/>
          <w:color w:val="000000"/>
          <w:sz w:val="28"/>
          <w:szCs w:val="28"/>
        </w:rPr>
        <w:t>учреждения</w:t>
      </w:r>
      <w:r w:rsidRPr="00901C5A">
        <w:rPr>
          <w:color w:val="000000"/>
          <w:sz w:val="28"/>
          <w:szCs w:val="28"/>
        </w:rPr>
        <w:t>, организации;</w:t>
      </w:r>
    </w:p>
    <w:p w:rsidR="00852E77" w:rsidRDefault="00852E77" w:rsidP="00852E77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901C5A">
        <w:rPr>
          <w:color w:val="000000"/>
          <w:sz w:val="28"/>
          <w:szCs w:val="28"/>
        </w:rPr>
        <w:t xml:space="preserve">копии устава и свидетельства о государственной регистрации </w:t>
      </w:r>
      <w:r w:rsidRPr="00FD53DC">
        <w:rPr>
          <w:iCs/>
          <w:color w:val="000000"/>
          <w:sz w:val="28"/>
          <w:szCs w:val="28"/>
        </w:rPr>
        <w:t>муниципального</w:t>
      </w:r>
      <w:r w:rsidRPr="00FD53DC">
        <w:rPr>
          <w:color w:val="000000"/>
          <w:sz w:val="28"/>
          <w:szCs w:val="28"/>
        </w:rPr>
        <w:t xml:space="preserve"> </w:t>
      </w:r>
      <w:r w:rsidRPr="00FD53DC">
        <w:rPr>
          <w:iCs/>
          <w:color w:val="000000"/>
          <w:sz w:val="28"/>
          <w:szCs w:val="28"/>
        </w:rPr>
        <w:t>учреждения</w:t>
      </w:r>
      <w:r w:rsidRPr="00901C5A">
        <w:rPr>
          <w:color w:val="000000"/>
          <w:sz w:val="28"/>
          <w:szCs w:val="28"/>
        </w:rPr>
        <w:t>, организации;</w:t>
      </w:r>
    </w:p>
    <w:p w:rsidR="00852E77" w:rsidRDefault="00852E77" w:rsidP="00852E77">
      <w:pPr>
        <w:shd w:val="clear" w:color="auto" w:fill="FFFFFF"/>
        <w:jc w:val="both"/>
        <w:rPr>
          <w:color w:val="000000"/>
          <w:sz w:val="28"/>
          <w:szCs w:val="28"/>
        </w:rPr>
      </w:pPr>
      <w:r w:rsidRPr="00901C5A">
        <w:rPr>
          <w:color w:val="000000"/>
          <w:sz w:val="28"/>
          <w:szCs w:val="28"/>
        </w:rPr>
        <w:t xml:space="preserve">согласие членов семьи (родителей, супругов, детей, внуков или других родственников) на использование имени гражданина в наименовании </w:t>
      </w:r>
      <w:r w:rsidRPr="00FD53DC">
        <w:rPr>
          <w:iCs/>
          <w:color w:val="000000"/>
          <w:sz w:val="28"/>
          <w:szCs w:val="28"/>
        </w:rPr>
        <w:t>муниципального</w:t>
      </w:r>
      <w:r w:rsidRPr="00FD53DC">
        <w:rPr>
          <w:color w:val="000000"/>
          <w:sz w:val="28"/>
          <w:szCs w:val="28"/>
        </w:rPr>
        <w:t xml:space="preserve"> </w:t>
      </w:r>
      <w:r w:rsidRPr="00FD53DC">
        <w:rPr>
          <w:iCs/>
          <w:color w:val="000000"/>
          <w:sz w:val="28"/>
          <w:szCs w:val="28"/>
        </w:rPr>
        <w:t>учреждения</w:t>
      </w:r>
      <w:r w:rsidRPr="00901C5A">
        <w:rPr>
          <w:color w:val="000000"/>
          <w:sz w:val="28"/>
          <w:szCs w:val="28"/>
        </w:rPr>
        <w:t>, организации, улицы, сквера, площади;</w:t>
      </w:r>
    </w:p>
    <w:p w:rsidR="00852E77" w:rsidRDefault="00852E77" w:rsidP="00852E77">
      <w:pPr>
        <w:shd w:val="clear" w:color="auto" w:fill="FFFFFF"/>
        <w:jc w:val="both"/>
        <w:rPr>
          <w:color w:val="000000"/>
          <w:sz w:val="28"/>
          <w:szCs w:val="28"/>
        </w:rPr>
      </w:pPr>
      <w:r w:rsidRPr="00901C5A">
        <w:rPr>
          <w:color w:val="000000"/>
          <w:sz w:val="28"/>
          <w:szCs w:val="28"/>
        </w:rPr>
        <w:t xml:space="preserve">копии архивных или других </w:t>
      </w:r>
      <w:r>
        <w:rPr>
          <w:color w:val="000000"/>
          <w:sz w:val="28"/>
          <w:szCs w:val="28"/>
        </w:rPr>
        <w:t>д</w:t>
      </w:r>
      <w:r w:rsidRPr="00901C5A">
        <w:rPr>
          <w:color w:val="000000"/>
          <w:sz w:val="28"/>
          <w:szCs w:val="28"/>
        </w:rPr>
        <w:t>окументов, подтверждающих достоверность события или заслуги гражданина, имя которого увековечивается;</w:t>
      </w:r>
    </w:p>
    <w:p w:rsidR="00852E77" w:rsidRDefault="00852E77" w:rsidP="00852E77">
      <w:pPr>
        <w:shd w:val="clear" w:color="auto" w:fill="FFFFFF"/>
        <w:jc w:val="both"/>
        <w:rPr>
          <w:color w:val="000000"/>
          <w:sz w:val="28"/>
          <w:szCs w:val="28"/>
        </w:rPr>
      </w:pPr>
      <w:r w:rsidRPr="00901C5A">
        <w:rPr>
          <w:color w:val="000000"/>
          <w:sz w:val="28"/>
          <w:szCs w:val="28"/>
        </w:rPr>
        <w:t>копии (ксерокопии) удостоверений о наградах или присвоении почетного звания Российской Федерации, Краснодарского края</w:t>
      </w:r>
      <w:r>
        <w:rPr>
          <w:color w:val="000000"/>
          <w:sz w:val="28"/>
          <w:szCs w:val="28"/>
        </w:rPr>
        <w:t>,Новокубанского городского поселения Новокубанского района</w:t>
      </w:r>
      <w:r w:rsidRPr="00901C5A">
        <w:rPr>
          <w:color w:val="000000"/>
          <w:sz w:val="28"/>
          <w:szCs w:val="28"/>
        </w:rPr>
        <w:t>;</w:t>
      </w:r>
    </w:p>
    <w:p w:rsidR="00852E77" w:rsidRDefault="00852E77" w:rsidP="00852E77">
      <w:pPr>
        <w:shd w:val="clear" w:color="auto" w:fill="FFFFFF"/>
        <w:jc w:val="both"/>
        <w:rPr>
          <w:color w:val="000000"/>
          <w:sz w:val="28"/>
          <w:szCs w:val="28"/>
        </w:rPr>
      </w:pPr>
      <w:r w:rsidRPr="00901C5A">
        <w:rPr>
          <w:color w:val="000000"/>
          <w:sz w:val="28"/>
          <w:szCs w:val="28"/>
        </w:rPr>
        <w:t xml:space="preserve">сведения об источниках финансирования работ, связанных с переименованием улицы, сквера, площади, </w:t>
      </w:r>
      <w:r w:rsidRPr="00FD53DC">
        <w:rPr>
          <w:iCs/>
          <w:color w:val="000000"/>
          <w:sz w:val="28"/>
          <w:szCs w:val="28"/>
        </w:rPr>
        <w:t>муниципального</w:t>
      </w:r>
      <w:r w:rsidRPr="00FD53DC">
        <w:rPr>
          <w:color w:val="000000"/>
          <w:sz w:val="28"/>
          <w:szCs w:val="28"/>
        </w:rPr>
        <w:t xml:space="preserve"> </w:t>
      </w:r>
      <w:r w:rsidRPr="00FD53DC">
        <w:rPr>
          <w:iCs/>
          <w:color w:val="000000"/>
          <w:sz w:val="28"/>
          <w:szCs w:val="28"/>
        </w:rPr>
        <w:t>учреждения</w:t>
      </w:r>
      <w:r w:rsidRPr="00FD53DC">
        <w:rPr>
          <w:color w:val="000000"/>
          <w:sz w:val="28"/>
          <w:szCs w:val="28"/>
        </w:rPr>
        <w:t>,</w:t>
      </w:r>
      <w:r w:rsidRPr="00901C5A">
        <w:rPr>
          <w:color w:val="000000"/>
          <w:sz w:val="28"/>
          <w:szCs w:val="28"/>
        </w:rPr>
        <w:t xml:space="preserve"> организации;</w:t>
      </w:r>
    </w:p>
    <w:p w:rsidR="00852E77" w:rsidRDefault="00852E77" w:rsidP="00852E77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901C5A">
        <w:rPr>
          <w:color w:val="000000"/>
          <w:sz w:val="28"/>
          <w:szCs w:val="28"/>
        </w:rPr>
        <w:t xml:space="preserve">письменное согласие главы </w:t>
      </w:r>
      <w:r>
        <w:rPr>
          <w:color w:val="000000"/>
          <w:sz w:val="28"/>
          <w:szCs w:val="28"/>
        </w:rPr>
        <w:t>Новокубанского городского поселения Новокубанского района</w:t>
      </w:r>
      <w:r w:rsidRPr="00901C5A">
        <w:rPr>
          <w:color w:val="000000"/>
          <w:sz w:val="28"/>
          <w:szCs w:val="28"/>
        </w:rPr>
        <w:t>.</w:t>
      </w:r>
    </w:p>
    <w:p w:rsidR="00852E77" w:rsidRDefault="00852E77" w:rsidP="00852E77">
      <w:pPr>
        <w:shd w:val="clear" w:color="auto" w:fill="FFFFFF"/>
        <w:jc w:val="both"/>
        <w:rPr>
          <w:color w:val="000000"/>
          <w:sz w:val="28"/>
          <w:szCs w:val="28"/>
        </w:rPr>
      </w:pPr>
      <w:r w:rsidRPr="00901C5A">
        <w:rPr>
          <w:color w:val="000000"/>
          <w:sz w:val="28"/>
          <w:szCs w:val="28"/>
        </w:rPr>
        <w:t xml:space="preserve">Увековечение памяти лиц, имеющих выдающиеся достижения и (или) особые заслуги перед </w:t>
      </w:r>
      <w:r>
        <w:rPr>
          <w:color w:val="000000"/>
          <w:sz w:val="28"/>
          <w:szCs w:val="28"/>
        </w:rPr>
        <w:t>Новокубанским городским поселения Новокубанского района</w:t>
      </w:r>
      <w:r w:rsidRPr="00901C5A">
        <w:rPr>
          <w:color w:val="000000"/>
          <w:sz w:val="28"/>
          <w:szCs w:val="28"/>
        </w:rPr>
        <w:t>, в форме присвоения их фамилий и имен юридическим лицам осуществляется путем внесения соответствующих изменений в устав и иные учредительные документы, печати, штампы, официальные бланки, вывески, символику соответствующих юридических лиц.</w:t>
      </w:r>
    </w:p>
    <w:p w:rsidR="00852E77" w:rsidRDefault="00852E77" w:rsidP="00852E77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901C5A">
        <w:rPr>
          <w:color w:val="000000"/>
          <w:sz w:val="28"/>
          <w:szCs w:val="28"/>
        </w:rPr>
        <w:lastRenderedPageBreak/>
        <w:t xml:space="preserve">2.4. Для рассмотрения инициативы увековечивания памяти выдающихся граждан в </w:t>
      </w:r>
      <w:r>
        <w:rPr>
          <w:color w:val="000000"/>
          <w:sz w:val="28"/>
          <w:szCs w:val="28"/>
        </w:rPr>
        <w:t>Новокубанском городском поселении Новокубанского района</w:t>
      </w:r>
      <w:r w:rsidRPr="00901C5A">
        <w:rPr>
          <w:color w:val="000000"/>
          <w:sz w:val="28"/>
          <w:szCs w:val="28"/>
        </w:rPr>
        <w:t xml:space="preserve"> в форме установления бюста, необходимо: </w:t>
      </w:r>
    </w:p>
    <w:p w:rsidR="00852E77" w:rsidRDefault="00852E77" w:rsidP="00852E77">
      <w:pPr>
        <w:shd w:val="clear" w:color="auto" w:fill="FFFFFF"/>
        <w:ind w:left="708"/>
        <w:jc w:val="both"/>
        <w:rPr>
          <w:color w:val="000000"/>
          <w:sz w:val="28"/>
          <w:szCs w:val="28"/>
        </w:rPr>
      </w:pPr>
      <w:r w:rsidRPr="00901C5A">
        <w:rPr>
          <w:color w:val="000000"/>
          <w:sz w:val="28"/>
          <w:szCs w:val="28"/>
        </w:rPr>
        <w:t>ходатайство с обоснованием необходимости установки бюста; историческая или историко-библиографическая справка;</w:t>
      </w:r>
    </w:p>
    <w:p w:rsidR="00852E77" w:rsidRDefault="00852E77" w:rsidP="00852E77">
      <w:pPr>
        <w:shd w:val="clear" w:color="auto" w:fill="FFFFFF"/>
        <w:ind w:left="708"/>
        <w:jc w:val="both"/>
        <w:rPr>
          <w:color w:val="000000"/>
          <w:sz w:val="28"/>
          <w:szCs w:val="28"/>
        </w:rPr>
      </w:pPr>
      <w:r w:rsidRPr="00901C5A">
        <w:rPr>
          <w:color w:val="000000"/>
          <w:sz w:val="28"/>
          <w:szCs w:val="28"/>
        </w:rPr>
        <w:t>копии архивных и других документов, подтверждающих заслуги гражданина, имя которого увековечивается;</w:t>
      </w:r>
    </w:p>
    <w:p w:rsidR="00852E77" w:rsidRDefault="00852E77" w:rsidP="00852E77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901C5A">
        <w:rPr>
          <w:color w:val="000000"/>
          <w:sz w:val="28"/>
          <w:szCs w:val="28"/>
        </w:rPr>
        <w:t>предложение по тексту надписи бюста;</w:t>
      </w:r>
    </w:p>
    <w:p w:rsidR="00852E77" w:rsidRDefault="00852E77" w:rsidP="00852E77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901C5A">
        <w:rPr>
          <w:color w:val="000000"/>
          <w:sz w:val="28"/>
          <w:szCs w:val="28"/>
        </w:rPr>
        <w:t>сведения о предполагаемом месте установки бюста;</w:t>
      </w:r>
    </w:p>
    <w:p w:rsidR="00852E77" w:rsidRDefault="00852E77" w:rsidP="00852E77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901C5A">
        <w:rPr>
          <w:color w:val="000000"/>
          <w:sz w:val="28"/>
          <w:szCs w:val="28"/>
        </w:rPr>
        <w:t>письменное согласие собственника здания, строения, сооружения, земельного участка, на котором предполагается установить бюст, или лица, которому здание, строение, сооружение принадлежит на праве хозяйственного ведения или оперативного управления.</w:t>
      </w:r>
    </w:p>
    <w:p w:rsidR="00852E77" w:rsidRDefault="00852E77" w:rsidP="00852E77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901C5A">
        <w:rPr>
          <w:color w:val="000000"/>
          <w:sz w:val="28"/>
          <w:szCs w:val="28"/>
        </w:rPr>
        <w:t>В случае необходимости комиссия может истребовать и иные документы.</w:t>
      </w:r>
    </w:p>
    <w:p w:rsidR="00852E77" w:rsidRDefault="00852E77" w:rsidP="00852E77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852E77" w:rsidRDefault="00852E77" w:rsidP="00852E77">
      <w:pPr>
        <w:jc w:val="center"/>
        <w:rPr>
          <w:sz w:val="28"/>
          <w:szCs w:val="28"/>
        </w:rPr>
      </w:pPr>
      <w:r>
        <w:rPr>
          <w:sz w:val="28"/>
          <w:szCs w:val="28"/>
        </w:rPr>
        <w:t>3</w:t>
      </w:r>
      <w:r w:rsidRPr="00226F47">
        <w:rPr>
          <w:sz w:val="28"/>
          <w:szCs w:val="28"/>
        </w:rPr>
        <w:t>. Основные требования к установке памятников, памятных знаков, мемориальных досок</w:t>
      </w:r>
    </w:p>
    <w:p w:rsidR="00852E77" w:rsidRDefault="00852E77" w:rsidP="00852E77">
      <w:pPr>
        <w:jc w:val="center"/>
        <w:rPr>
          <w:sz w:val="28"/>
          <w:szCs w:val="28"/>
        </w:rPr>
      </w:pPr>
    </w:p>
    <w:p w:rsidR="00852E77" w:rsidRPr="00226F47" w:rsidRDefault="00852E77" w:rsidP="00852E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226F47">
        <w:rPr>
          <w:sz w:val="28"/>
          <w:szCs w:val="28"/>
        </w:rPr>
        <w:t xml:space="preserve">1 Памятники, памятные знаки, мемориальные доски могут быть установлены по решению </w:t>
      </w:r>
      <w:r>
        <w:rPr>
          <w:sz w:val="28"/>
          <w:szCs w:val="28"/>
        </w:rPr>
        <w:t>Совета</w:t>
      </w:r>
      <w:r w:rsidRPr="00226F47">
        <w:rPr>
          <w:sz w:val="28"/>
          <w:szCs w:val="28"/>
        </w:rPr>
        <w:t xml:space="preserve"> </w:t>
      </w:r>
      <w:r>
        <w:rPr>
          <w:sz w:val="28"/>
          <w:szCs w:val="28"/>
        </w:rPr>
        <w:t>Новокубанского городского поселения Новокубанского района.</w:t>
      </w:r>
    </w:p>
    <w:p w:rsidR="00852E77" w:rsidRPr="00226F47" w:rsidRDefault="00852E77" w:rsidP="00852E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r w:rsidRPr="00226F47">
        <w:rPr>
          <w:sz w:val="28"/>
          <w:szCs w:val="28"/>
        </w:rPr>
        <w:t>Основные требования к установке памятников, памятных знаков, мемориальных досок</w:t>
      </w:r>
      <w:r>
        <w:rPr>
          <w:sz w:val="28"/>
          <w:szCs w:val="28"/>
        </w:rPr>
        <w:t>:</w:t>
      </w:r>
    </w:p>
    <w:p w:rsidR="00852E77" w:rsidRPr="00226F47" w:rsidRDefault="00852E77" w:rsidP="00852E77">
      <w:pPr>
        <w:ind w:firstLine="708"/>
        <w:jc w:val="both"/>
        <w:rPr>
          <w:sz w:val="28"/>
          <w:szCs w:val="28"/>
        </w:rPr>
      </w:pPr>
      <w:r w:rsidRPr="00226F47">
        <w:rPr>
          <w:sz w:val="28"/>
          <w:szCs w:val="28"/>
        </w:rPr>
        <w:t>- памятники и памятные знаки должны содержать информацию об историко-культурном значении, быть мотивированными и заключать в себе необходимый объем топонимической и пространственно-ориентированной информации;</w:t>
      </w:r>
    </w:p>
    <w:p w:rsidR="00852E77" w:rsidRPr="00226F47" w:rsidRDefault="00852E77" w:rsidP="00852E77">
      <w:pPr>
        <w:ind w:firstLine="708"/>
        <w:jc w:val="both"/>
        <w:rPr>
          <w:sz w:val="28"/>
          <w:szCs w:val="28"/>
        </w:rPr>
      </w:pPr>
      <w:r w:rsidRPr="00226F47">
        <w:rPr>
          <w:sz w:val="28"/>
          <w:szCs w:val="28"/>
        </w:rPr>
        <w:t>- памятники и памятные знаки должны органично вписываться в существующую систему наименований, сочетаться с существующими названиями географических и иных объектов;</w:t>
      </w:r>
    </w:p>
    <w:p w:rsidR="00852E77" w:rsidRPr="00226F47" w:rsidRDefault="00852E77" w:rsidP="00852E77">
      <w:pPr>
        <w:ind w:firstLine="708"/>
        <w:jc w:val="both"/>
        <w:rPr>
          <w:sz w:val="28"/>
          <w:szCs w:val="28"/>
        </w:rPr>
      </w:pPr>
      <w:r w:rsidRPr="00226F47">
        <w:rPr>
          <w:sz w:val="28"/>
          <w:szCs w:val="28"/>
        </w:rPr>
        <w:t>- памятники, памятные знаки, мемориальные доски изготавливаются только из долговечных материалов (мрамора, гранита, металла и других материалов);</w:t>
      </w:r>
    </w:p>
    <w:p w:rsidR="00852E77" w:rsidRPr="00226F47" w:rsidRDefault="00852E77" w:rsidP="00852E77">
      <w:pPr>
        <w:ind w:firstLine="708"/>
        <w:jc w:val="both"/>
        <w:rPr>
          <w:sz w:val="28"/>
          <w:szCs w:val="28"/>
        </w:rPr>
      </w:pPr>
      <w:r w:rsidRPr="00226F47">
        <w:rPr>
          <w:sz w:val="28"/>
          <w:szCs w:val="28"/>
        </w:rPr>
        <w:t>- на все памятники, памятные знаки, а также мемориальные доски, содержащие дополнительные декоративные элементы, в обязательном порядке разрабатывается проектная документация или эскизный проект;</w:t>
      </w:r>
    </w:p>
    <w:p w:rsidR="00852E77" w:rsidRPr="00226F47" w:rsidRDefault="00852E77" w:rsidP="00852E77">
      <w:pPr>
        <w:ind w:firstLine="708"/>
        <w:jc w:val="both"/>
        <w:rPr>
          <w:sz w:val="28"/>
          <w:szCs w:val="28"/>
        </w:rPr>
      </w:pPr>
      <w:r w:rsidRPr="00226F47">
        <w:rPr>
          <w:sz w:val="28"/>
          <w:szCs w:val="28"/>
        </w:rPr>
        <w:t>- размер мемориальной доски определяется объемом помещаемой информации,</w:t>
      </w:r>
    </w:p>
    <w:p w:rsidR="00852E77" w:rsidRPr="00226F47" w:rsidRDefault="00852E77" w:rsidP="00852E77">
      <w:pPr>
        <w:jc w:val="both"/>
        <w:rPr>
          <w:sz w:val="28"/>
          <w:szCs w:val="28"/>
        </w:rPr>
      </w:pPr>
      <w:r w:rsidRPr="00226F47">
        <w:rPr>
          <w:sz w:val="28"/>
          <w:szCs w:val="28"/>
        </w:rPr>
        <w:t>наличием портретного изображения, декоративных элементов и должен быть соразмерен зданию или сооружению, на котором устанавливается мемориальная доска;</w:t>
      </w:r>
    </w:p>
    <w:p w:rsidR="00852E77" w:rsidRPr="00226F47" w:rsidRDefault="00852E77" w:rsidP="00852E77">
      <w:pPr>
        <w:ind w:firstLine="708"/>
        <w:jc w:val="both"/>
        <w:rPr>
          <w:sz w:val="28"/>
          <w:szCs w:val="28"/>
        </w:rPr>
      </w:pPr>
      <w:r w:rsidRPr="00226F47">
        <w:rPr>
          <w:sz w:val="28"/>
          <w:szCs w:val="28"/>
        </w:rPr>
        <w:t>- текст мемориальной доски, излагается на русском языке, должен быть лаконичным, содержать характеристику исторического события или периода жизни (деятельности) гражданина, которому посвящена мемориальная доска, с полным указанием его фамилии, имени, отчества;</w:t>
      </w:r>
    </w:p>
    <w:p w:rsidR="00852E77" w:rsidRPr="00226F47" w:rsidRDefault="00852E77" w:rsidP="00852E77">
      <w:pPr>
        <w:ind w:firstLine="708"/>
        <w:jc w:val="both"/>
        <w:rPr>
          <w:sz w:val="28"/>
          <w:szCs w:val="28"/>
        </w:rPr>
      </w:pPr>
      <w:r w:rsidRPr="00226F47">
        <w:rPr>
          <w:sz w:val="28"/>
          <w:szCs w:val="28"/>
        </w:rPr>
        <w:lastRenderedPageBreak/>
        <w:t>- в композицию мемориальной доски, помимо текста, могут быть включены портретные изображения, декоративные элементы, подсветка, приспособление для возложения цветов.</w:t>
      </w:r>
    </w:p>
    <w:p w:rsidR="00852E77" w:rsidRDefault="00852E77" w:rsidP="00852E77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852E77" w:rsidRDefault="00852E77" w:rsidP="00852E77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901C5A">
        <w:rPr>
          <w:color w:val="000000"/>
          <w:sz w:val="28"/>
          <w:szCs w:val="28"/>
        </w:rPr>
        <w:t>. Порядок принятия решения об увековечении памяти</w:t>
      </w:r>
    </w:p>
    <w:p w:rsidR="00852E77" w:rsidRPr="00901C5A" w:rsidRDefault="00852E77" w:rsidP="00852E77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852E77" w:rsidRDefault="00852E77" w:rsidP="00852E77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901C5A">
        <w:rPr>
          <w:color w:val="000000"/>
          <w:sz w:val="28"/>
          <w:szCs w:val="28"/>
        </w:rPr>
        <w:t>.1. В результате рассмотрения представленных документов комиссия принимает одно из следующих решений:</w:t>
      </w:r>
    </w:p>
    <w:p w:rsidR="00852E77" w:rsidRPr="00901C5A" w:rsidRDefault="00852E77" w:rsidP="00852E77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901C5A">
        <w:rPr>
          <w:color w:val="000000"/>
          <w:sz w:val="28"/>
          <w:szCs w:val="28"/>
        </w:rPr>
        <w:t xml:space="preserve">поддержать ходатайство и подготовить соответствующий проект решения </w:t>
      </w:r>
      <w:r>
        <w:rPr>
          <w:color w:val="000000"/>
          <w:sz w:val="28"/>
          <w:szCs w:val="28"/>
        </w:rPr>
        <w:t>Новокубанского городского поселения Новокубанского района</w:t>
      </w:r>
      <w:r w:rsidRPr="00901C5A">
        <w:rPr>
          <w:color w:val="000000"/>
          <w:sz w:val="28"/>
          <w:szCs w:val="28"/>
        </w:rPr>
        <w:t xml:space="preserve"> (по вопросам присвоения имен улицам, площадям, скверам, </w:t>
      </w:r>
      <w:r w:rsidRPr="00E57965">
        <w:rPr>
          <w:iCs/>
          <w:color w:val="000000"/>
          <w:sz w:val="28"/>
          <w:szCs w:val="28"/>
        </w:rPr>
        <w:t>муниципальным</w:t>
      </w:r>
      <w:r w:rsidRPr="00E57965">
        <w:rPr>
          <w:color w:val="000000"/>
          <w:sz w:val="28"/>
          <w:szCs w:val="28"/>
        </w:rPr>
        <w:t xml:space="preserve"> </w:t>
      </w:r>
      <w:r w:rsidRPr="00E57965">
        <w:rPr>
          <w:iCs/>
          <w:color w:val="000000"/>
          <w:sz w:val="28"/>
          <w:szCs w:val="28"/>
        </w:rPr>
        <w:t>учреждениям</w:t>
      </w:r>
      <w:r w:rsidRPr="00901C5A">
        <w:rPr>
          <w:color w:val="000000"/>
          <w:sz w:val="28"/>
          <w:szCs w:val="28"/>
        </w:rPr>
        <w:t xml:space="preserve">, организациям </w:t>
      </w:r>
      <w:r>
        <w:rPr>
          <w:color w:val="000000"/>
          <w:sz w:val="28"/>
          <w:szCs w:val="28"/>
        </w:rPr>
        <w:t>Новокубанского городского поселения Новокубанского района</w:t>
      </w:r>
      <w:r w:rsidRPr="00901C5A">
        <w:rPr>
          <w:color w:val="000000"/>
          <w:sz w:val="28"/>
          <w:szCs w:val="28"/>
        </w:rPr>
        <w:t>, установление бюста);</w:t>
      </w:r>
    </w:p>
    <w:p w:rsidR="00852E77" w:rsidRDefault="00852E77" w:rsidP="00852E77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901C5A">
        <w:rPr>
          <w:color w:val="000000"/>
          <w:sz w:val="28"/>
          <w:szCs w:val="28"/>
        </w:rPr>
        <w:t>отклонить ходатайство, направить инициаторам увековечения памяти мотивированный отказ.</w:t>
      </w:r>
    </w:p>
    <w:p w:rsidR="00852E77" w:rsidRDefault="00852E77" w:rsidP="00852E77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901C5A">
        <w:rPr>
          <w:color w:val="000000"/>
          <w:sz w:val="28"/>
          <w:szCs w:val="28"/>
        </w:rPr>
        <w:t xml:space="preserve">.2. Решение об увековечении памяти, принимаемое комиссией, служит основанием для его рассмотрения на сессии Совета </w:t>
      </w:r>
      <w:r>
        <w:rPr>
          <w:color w:val="000000"/>
          <w:sz w:val="28"/>
          <w:szCs w:val="28"/>
        </w:rPr>
        <w:t>Новокубанского городского поселения Новокубанского района и утве</w:t>
      </w:r>
      <w:r w:rsidRPr="00901C5A">
        <w:rPr>
          <w:color w:val="000000"/>
          <w:sz w:val="28"/>
          <w:szCs w:val="28"/>
        </w:rPr>
        <w:t xml:space="preserve">рждения решением Совета </w:t>
      </w:r>
      <w:r>
        <w:rPr>
          <w:color w:val="000000"/>
          <w:sz w:val="28"/>
          <w:szCs w:val="28"/>
        </w:rPr>
        <w:t>Новокубанского городского поселения Новокубанского района.</w:t>
      </w:r>
    </w:p>
    <w:p w:rsidR="00852E77" w:rsidRPr="00901C5A" w:rsidRDefault="00852E77" w:rsidP="00852E77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901C5A">
        <w:rPr>
          <w:color w:val="000000"/>
          <w:sz w:val="28"/>
          <w:szCs w:val="28"/>
        </w:rPr>
        <w:t>.3. В случае принятия комиссией решения об отклонении ходатайства повторное ходатайство может выноситься не ранее чем через пять лет после предыдущего рассмотрения.</w:t>
      </w:r>
    </w:p>
    <w:p w:rsidR="00852E77" w:rsidRDefault="00852E77" w:rsidP="00852E77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852E77" w:rsidRPr="00901C5A" w:rsidRDefault="00852E77" w:rsidP="00852E77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901C5A">
        <w:rPr>
          <w:color w:val="000000"/>
          <w:sz w:val="28"/>
          <w:szCs w:val="28"/>
        </w:rPr>
        <w:t>. Заключительные положения </w:t>
      </w:r>
    </w:p>
    <w:p w:rsidR="00852E77" w:rsidRDefault="00852E77" w:rsidP="00852E77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901C5A">
        <w:rPr>
          <w:color w:val="000000"/>
          <w:sz w:val="28"/>
          <w:szCs w:val="28"/>
        </w:rPr>
        <w:t xml:space="preserve">.1. После принятия решения присвоенное имя включается в наименование </w:t>
      </w:r>
      <w:r w:rsidRPr="00E57965">
        <w:rPr>
          <w:iCs/>
          <w:color w:val="000000"/>
          <w:sz w:val="28"/>
          <w:szCs w:val="28"/>
        </w:rPr>
        <w:t>муниципального</w:t>
      </w:r>
      <w:r w:rsidRPr="00E57965">
        <w:rPr>
          <w:color w:val="000000"/>
          <w:sz w:val="28"/>
          <w:szCs w:val="28"/>
        </w:rPr>
        <w:t xml:space="preserve"> </w:t>
      </w:r>
      <w:r w:rsidRPr="00E57965">
        <w:rPr>
          <w:iCs/>
          <w:color w:val="000000"/>
          <w:sz w:val="28"/>
          <w:szCs w:val="28"/>
        </w:rPr>
        <w:t>учреждения</w:t>
      </w:r>
      <w:r w:rsidRPr="00E57965">
        <w:rPr>
          <w:color w:val="000000"/>
          <w:sz w:val="28"/>
          <w:szCs w:val="28"/>
        </w:rPr>
        <w:t>,</w:t>
      </w:r>
      <w:r w:rsidRPr="00901C5A">
        <w:rPr>
          <w:color w:val="000000"/>
          <w:sz w:val="28"/>
          <w:szCs w:val="28"/>
        </w:rPr>
        <w:t xml:space="preserve"> организации с внесением изменений в учредительные документы, печати, штампы, официальные бланки, вывески в установленном порядке.</w:t>
      </w:r>
    </w:p>
    <w:p w:rsidR="00852E77" w:rsidRDefault="00852E77" w:rsidP="00852E77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901C5A">
        <w:rPr>
          <w:color w:val="000000"/>
          <w:sz w:val="28"/>
          <w:szCs w:val="28"/>
        </w:rPr>
        <w:t xml:space="preserve">.2. В честь увековечения памяти лиц, имеющих выдающиеся достижения и (или) особые заслуги перед </w:t>
      </w:r>
      <w:r>
        <w:rPr>
          <w:color w:val="000000"/>
          <w:sz w:val="28"/>
          <w:szCs w:val="28"/>
        </w:rPr>
        <w:t>Новокубанским городским поселением Новокубанского района</w:t>
      </w:r>
      <w:r w:rsidRPr="00901C5A">
        <w:rPr>
          <w:color w:val="000000"/>
          <w:sz w:val="28"/>
          <w:szCs w:val="28"/>
        </w:rPr>
        <w:t xml:space="preserve"> на фасаде здания возможно открытие мемориальной доски, иного знака.</w:t>
      </w:r>
    </w:p>
    <w:p w:rsidR="00852E77" w:rsidRPr="005D3661" w:rsidRDefault="00852E77" w:rsidP="00852E77">
      <w:pPr>
        <w:rPr>
          <w:sz w:val="28"/>
          <w:szCs w:val="28"/>
        </w:rPr>
      </w:pPr>
    </w:p>
    <w:p w:rsidR="00852E77" w:rsidRDefault="00852E77" w:rsidP="00852E77">
      <w:pPr>
        <w:rPr>
          <w:sz w:val="28"/>
          <w:szCs w:val="28"/>
        </w:rPr>
      </w:pPr>
    </w:p>
    <w:p w:rsidR="00852E77" w:rsidRPr="005D3661" w:rsidRDefault="00852E77" w:rsidP="00852E77">
      <w:pPr>
        <w:rPr>
          <w:sz w:val="28"/>
          <w:szCs w:val="28"/>
        </w:rPr>
      </w:pPr>
    </w:p>
    <w:p w:rsidR="00852E77" w:rsidRDefault="00852E77" w:rsidP="00852E77">
      <w:pPr>
        <w:rPr>
          <w:sz w:val="28"/>
          <w:szCs w:val="28"/>
        </w:rPr>
      </w:pPr>
      <w:r>
        <w:rPr>
          <w:sz w:val="28"/>
          <w:szCs w:val="28"/>
        </w:rPr>
        <w:t>Глава Новокубанского городского поселения</w:t>
      </w:r>
    </w:p>
    <w:p w:rsidR="00852E77" w:rsidRPr="005D3661" w:rsidRDefault="00852E77" w:rsidP="00852E77">
      <w:pPr>
        <w:rPr>
          <w:sz w:val="28"/>
          <w:szCs w:val="28"/>
        </w:rPr>
      </w:pPr>
      <w:r>
        <w:rPr>
          <w:sz w:val="28"/>
          <w:szCs w:val="28"/>
        </w:rPr>
        <w:t>Новокубанского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Р.Р. Кадыров</w:t>
      </w:r>
    </w:p>
    <w:p w:rsidR="00852E77" w:rsidRPr="005D3661" w:rsidRDefault="00852E77" w:rsidP="00852E77">
      <w:pPr>
        <w:rPr>
          <w:sz w:val="28"/>
          <w:szCs w:val="28"/>
        </w:rPr>
      </w:pPr>
    </w:p>
    <w:p w:rsidR="00852E77" w:rsidRPr="005D3661" w:rsidRDefault="00852E77" w:rsidP="00852E77">
      <w:pPr>
        <w:rPr>
          <w:sz w:val="28"/>
          <w:szCs w:val="28"/>
        </w:rPr>
      </w:pPr>
    </w:p>
    <w:p w:rsidR="00852E77" w:rsidRPr="005D3661" w:rsidRDefault="00852E77" w:rsidP="00852E77">
      <w:pPr>
        <w:rPr>
          <w:sz w:val="28"/>
          <w:szCs w:val="28"/>
        </w:rPr>
      </w:pPr>
    </w:p>
    <w:p w:rsidR="00852E77" w:rsidRPr="005D3661" w:rsidRDefault="00852E77" w:rsidP="00852E77">
      <w:pPr>
        <w:ind w:left="539"/>
        <w:rPr>
          <w:sz w:val="28"/>
          <w:szCs w:val="28"/>
        </w:rPr>
      </w:pPr>
    </w:p>
    <w:p w:rsidR="00852E77" w:rsidRPr="005D3661" w:rsidRDefault="00852E77" w:rsidP="00965E07">
      <w:pPr>
        <w:pStyle w:val="af"/>
        <w:jc w:val="center"/>
        <w:rPr>
          <w:b/>
          <w:sz w:val="28"/>
          <w:szCs w:val="28"/>
        </w:rPr>
      </w:pPr>
    </w:p>
    <w:sectPr w:rsidR="00852E77" w:rsidRPr="005D3661" w:rsidSect="005D3661">
      <w:headerReference w:type="even" r:id="rId9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5B2C" w:rsidRDefault="00FD5B2C">
      <w:r>
        <w:separator/>
      </w:r>
    </w:p>
  </w:endnote>
  <w:endnote w:type="continuationSeparator" w:id="0">
    <w:p w:rsidR="00FD5B2C" w:rsidRDefault="00FD5B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5B2C" w:rsidRDefault="00FD5B2C">
      <w:r>
        <w:separator/>
      </w:r>
    </w:p>
  </w:footnote>
  <w:footnote w:type="continuationSeparator" w:id="0">
    <w:p w:rsidR="00FD5B2C" w:rsidRDefault="00FD5B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AF8" w:rsidRDefault="0052566A" w:rsidP="001F4FE8">
    <w:pPr>
      <w:pStyle w:val="ad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 w:rsidR="00474AF8"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474AF8" w:rsidRDefault="00474AF8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D67AC"/>
    <w:multiLevelType w:val="hybridMultilevel"/>
    <w:tmpl w:val="B3BCDBAC"/>
    <w:lvl w:ilvl="0" w:tplc="88A46756">
      <w:start w:val="1"/>
      <w:numFmt w:val="decimal"/>
      <w:lvlText w:val="%1."/>
      <w:lvlJc w:val="left"/>
      <w:pPr>
        <w:tabs>
          <w:tab w:val="num" w:pos="1559"/>
        </w:tabs>
        <w:ind w:left="155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19"/>
        </w:tabs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</w:lvl>
  </w:abstractNum>
  <w:abstractNum w:abstractNumId="1">
    <w:nsid w:val="099F3C2E"/>
    <w:multiLevelType w:val="hybridMultilevel"/>
    <w:tmpl w:val="D332D334"/>
    <w:lvl w:ilvl="0" w:tplc="88A46756">
      <w:start w:val="5"/>
      <w:numFmt w:val="decimal"/>
      <w:lvlText w:val="%1."/>
      <w:lvlJc w:val="left"/>
      <w:pPr>
        <w:tabs>
          <w:tab w:val="num" w:pos="2098"/>
        </w:tabs>
        <w:ind w:left="209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79"/>
        </w:tabs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99"/>
        </w:tabs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19"/>
        </w:tabs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39"/>
        </w:tabs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59"/>
        </w:tabs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79"/>
        </w:tabs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99"/>
        </w:tabs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19"/>
        </w:tabs>
        <w:ind w:left="7019" w:hanging="180"/>
      </w:pPr>
    </w:lvl>
  </w:abstractNum>
  <w:abstractNum w:abstractNumId="2">
    <w:nsid w:val="0F944D43"/>
    <w:multiLevelType w:val="hybridMultilevel"/>
    <w:tmpl w:val="B35088E6"/>
    <w:lvl w:ilvl="0" w:tplc="2F7C0A0E">
      <w:start w:val="1"/>
      <w:numFmt w:val="bullet"/>
      <w:lvlText w:val=""/>
      <w:lvlJc w:val="left"/>
      <w:pPr>
        <w:tabs>
          <w:tab w:val="num" w:pos="2342"/>
        </w:tabs>
        <w:ind w:left="2342" w:hanging="360"/>
      </w:pPr>
      <w:rPr>
        <w:rFonts w:ascii="Symbol" w:hAnsi="Symbol" w:hint="default"/>
        <w:color w:val="auto"/>
      </w:rPr>
    </w:lvl>
    <w:lvl w:ilvl="1" w:tplc="2F7C0A0E">
      <w:start w:val="1"/>
      <w:numFmt w:val="bullet"/>
      <w:lvlText w:val=""/>
      <w:lvlJc w:val="left"/>
      <w:pPr>
        <w:tabs>
          <w:tab w:val="num" w:pos="2342"/>
        </w:tabs>
        <w:ind w:left="2342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2"/>
        </w:tabs>
        <w:ind w:left="30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2"/>
        </w:tabs>
        <w:ind w:left="37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2"/>
        </w:tabs>
        <w:ind w:left="45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2"/>
        </w:tabs>
        <w:ind w:left="52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2"/>
        </w:tabs>
        <w:ind w:left="59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2"/>
        </w:tabs>
        <w:ind w:left="66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2"/>
        </w:tabs>
        <w:ind w:left="7382" w:hanging="360"/>
      </w:pPr>
      <w:rPr>
        <w:rFonts w:ascii="Wingdings" w:hAnsi="Wingdings" w:hint="default"/>
      </w:rPr>
    </w:lvl>
  </w:abstractNum>
  <w:abstractNum w:abstractNumId="3">
    <w:nsid w:val="10BF2A1F"/>
    <w:multiLevelType w:val="hybridMultilevel"/>
    <w:tmpl w:val="457034C0"/>
    <w:lvl w:ilvl="0" w:tplc="041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">
    <w:nsid w:val="18EA01D0"/>
    <w:multiLevelType w:val="hybridMultilevel"/>
    <w:tmpl w:val="54DE56F2"/>
    <w:lvl w:ilvl="0" w:tplc="95600BD0">
      <w:numFmt w:val="bullet"/>
      <w:lvlText w:val=""/>
      <w:lvlJc w:val="left"/>
      <w:pPr>
        <w:tabs>
          <w:tab w:val="num" w:pos="2342"/>
        </w:tabs>
        <w:ind w:left="2342" w:hanging="360"/>
      </w:pPr>
      <w:rPr>
        <w:rFonts w:ascii="Wingdings" w:eastAsia="Times New Roman" w:hAnsi="Wingdings" w:cs="Times New Roman" w:hint="default"/>
        <w:color w:val="000000"/>
      </w:rPr>
    </w:lvl>
    <w:lvl w:ilvl="1" w:tplc="04190003">
      <w:start w:val="1"/>
      <w:numFmt w:val="bullet"/>
      <w:lvlText w:val="o"/>
      <w:lvlJc w:val="left"/>
      <w:pPr>
        <w:tabs>
          <w:tab w:val="num" w:pos="2342"/>
        </w:tabs>
        <w:ind w:left="23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2"/>
        </w:tabs>
        <w:ind w:left="30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2"/>
        </w:tabs>
        <w:ind w:left="37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2"/>
        </w:tabs>
        <w:ind w:left="45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2"/>
        </w:tabs>
        <w:ind w:left="52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2"/>
        </w:tabs>
        <w:ind w:left="59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2"/>
        </w:tabs>
        <w:ind w:left="66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2"/>
        </w:tabs>
        <w:ind w:left="7382" w:hanging="360"/>
      </w:pPr>
      <w:rPr>
        <w:rFonts w:ascii="Wingdings" w:hAnsi="Wingdings" w:hint="default"/>
      </w:rPr>
    </w:lvl>
  </w:abstractNum>
  <w:abstractNum w:abstractNumId="5">
    <w:nsid w:val="1A3178C8"/>
    <w:multiLevelType w:val="hybridMultilevel"/>
    <w:tmpl w:val="B0FA0BC6"/>
    <w:lvl w:ilvl="0" w:tplc="2F7C0A0E">
      <w:start w:val="1"/>
      <w:numFmt w:val="bullet"/>
      <w:lvlText w:val=""/>
      <w:lvlJc w:val="left"/>
      <w:pPr>
        <w:tabs>
          <w:tab w:val="num" w:pos="2342"/>
        </w:tabs>
        <w:ind w:left="2342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342"/>
        </w:tabs>
        <w:ind w:left="23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2"/>
        </w:tabs>
        <w:ind w:left="30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2"/>
        </w:tabs>
        <w:ind w:left="37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2"/>
        </w:tabs>
        <w:ind w:left="45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2"/>
        </w:tabs>
        <w:ind w:left="52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2"/>
        </w:tabs>
        <w:ind w:left="59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2"/>
        </w:tabs>
        <w:ind w:left="66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2"/>
        </w:tabs>
        <w:ind w:left="7382" w:hanging="360"/>
      </w:pPr>
      <w:rPr>
        <w:rFonts w:ascii="Wingdings" w:hAnsi="Wingdings" w:hint="default"/>
      </w:rPr>
    </w:lvl>
  </w:abstractNum>
  <w:abstractNum w:abstractNumId="6">
    <w:nsid w:val="1E642332"/>
    <w:multiLevelType w:val="hybridMultilevel"/>
    <w:tmpl w:val="BD9CA48E"/>
    <w:lvl w:ilvl="0" w:tplc="88A46756">
      <w:start w:val="5"/>
      <w:numFmt w:val="decimal"/>
      <w:lvlText w:val="%1."/>
      <w:lvlJc w:val="left"/>
      <w:pPr>
        <w:tabs>
          <w:tab w:val="num" w:pos="1559"/>
        </w:tabs>
        <w:ind w:left="155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19"/>
        </w:tabs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</w:lvl>
  </w:abstractNum>
  <w:abstractNum w:abstractNumId="7">
    <w:nsid w:val="27EB2B9F"/>
    <w:multiLevelType w:val="hybridMultilevel"/>
    <w:tmpl w:val="78FAA7FA"/>
    <w:lvl w:ilvl="0" w:tplc="95600BD0">
      <w:numFmt w:val="bullet"/>
      <w:lvlText w:val=""/>
      <w:lvlJc w:val="left"/>
      <w:pPr>
        <w:tabs>
          <w:tab w:val="num" w:pos="2342"/>
        </w:tabs>
        <w:ind w:left="2342" w:hanging="360"/>
      </w:pPr>
      <w:rPr>
        <w:rFonts w:ascii="Wingdings" w:eastAsia="Times New Roman" w:hAnsi="Wingdings" w:cs="Times New Roman" w:hint="default"/>
        <w:color w:val="000000"/>
      </w:rPr>
    </w:lvl>
    <w:lvl w:ilvl="1" w:tplc="95600BD0"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  <w:color w:val="000000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2"/>
        </w:tabs>
        <w:ind w:left="30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2"/>
        </w:tabs>
        <w:ind w:left="37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2"/>
        </w:tabs>
        <w:ind w:left="45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2"/>
        </w:tabs>
        <w:ind w:left="52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2"/>
        </w:tabs>
        <w:ind w:left="59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2"/>
        </w:tabs>
        <w:ind w:left="66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2"/>
        </w:tabs>
        <w:ind w:left="7382" w:hanging="360"/>
      </w:pPr>
      <w:rPr>
        <w:rFonts w:ascii="Wingdings" w:hAnsi="Wingdings" w:hint="default"/>
      </w:rPr>
    </w:lvl>
  </w:abstractNum>
  <w:abstractNum w:abstractNumId="8">
    <w:nsid w:val="2E650B44"/>
    <w:multiLevelType w:val="multilevel"/>
    <w:tmpl w:val="73C4961E"/>
    <w:lvl w:ilvl="0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407D4A78"/>
    <w:multiLevelType w:val="hybridMultilevel"/>
    <w:tmpl w:val="514A14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1202843"/>
    <w:multiLevelType w:val="hybridMultilevel"/>
    <w:tmpl w:val="73C4961E"/>
    <w:lvl w:ilvl="0" w:tplc="2F7C0A0E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43820E7D"/>
    <w:multiLevelType w:val="multilevel"/>
    <w:tmpl w:val="B0FA0BC6"/>
    <w:lvl w:ilvl="0">
      <w:start w:val="1"/>
      <w:numFmt w:val="bullet"/>
      <w:lvlText w:val=""/>
      <w:lvlJc w:val="left"/>
      <w:pPr>
        <w:tabs>
          <w:tab w:val="num" w:pos="2342"/>
        </w:tabs>
        <w:ind w:left="2342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2342"/>
        </w:tabs>
        <w:ind w:left="23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2"/>
        </w:tabs>
        <w:ind w:left="30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2"/>
        </w:tabs>
        <w:ind w:left="37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2"/>
        </w:tabs>
        <w:ind w:left="45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2"/>
        </w:tabs>
        <w:ind w:left="52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2"/>
        </w:tabs>
        <w:ind w:left="59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2"/>
        </w:tabs>
        <w:ind w:left="66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2"/>
        </w:tabs>
        <w:ind w:left="7382" w:hanging="360"/>
      </w:pPr>
      <w:rPr>
        <w:rFonts w:ascii="Wingdings" w:hAnsi="Wingdings" w:hint="default"/>
      </w:rPr>
    </w:lvl>
  </w:abstractNum>
  <w:abstractNum w:abstractNumId="12">
    <w:nsid w:val="454D4B70"/>
    <w:multiLevelType w:val="hybridMultilevel"/>
    <w:tmpl w:val="BEA8D11E"/>
    <w:lvl w:ilvl="0" w:tplc="2F7C0A0E">
      <w:start w:val="1"/>
      <w:numFmt w:val="bullet"/>
      <w:lvlText w:val=""/>
      <w:lvlJc w:val="left"/>
      <w:pPr>
        <w:tabs>
          <w:tab w:val="num" w:pos="2342"/>
        </w:tabs>
        <w:ind w:left="2342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342"/>
        </w:tabs>
        <w:ind w:left="23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2"/>
        </w:tabs>
        <w:ind w:left="30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2"/>
        </w:tabs>
        <w:ind w:left="37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2"/>
        </w:tabs>
        <w:ind w:left="45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2"/>
        </w:tabs>
        <w:ind w:left="52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2"/>
        </w:tabs>
        <w:ind w:left="59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2"/>
        </w:tabs>
        <w:ind w:left="66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2"/>
        </w:tabs>
        <w:ind w:left="7382" w:hanging="360"/>
      </w:pPr>
      <w:rPr>
        <w:rFonts w:ascii="Wingdings" w:hAnsi="Wingdings" w:hint="default"/>
      </w:rPr>
    </w:lvl>
  </w:abstractNum>
  <w:abstractNum w:abstractNumId="13">
    <w:nsid w:val="54917FD2"/>
    <w:multiLevelType w:val="hybridMultilevel"/>
    <w:tmpl w:val="D7045432"/>
    <w:lvl w:ilvl="0" w:tplc="2F7C0A0E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1" w:tplc="2F7C0A0E">
      <w:start w:val="1"/>
      <w:numFmt w:val="bullet"/>
      <w:lvlText w:val=""/>
      <w:lvlJc w:val="left"/>
      <w:pPr>
        <w:tabs>
          <w:tab w:val="num" w:pos="2342"/>
        </w:tabs>
        <w:ind w:left="2342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>
    <w:nsid w:val="5FE34884"/>
    <w:multiLevelType w:val="multilevel"/>
    <w:tmpl w:val="54DE56F2"/>
    <w:lvl w:ilvl="0">
      <w:numFmt w:val="bullet"/>
      <w:lvlText w:val=""/>
      <w:lvlJc w:val="left"/>
      <w:pPr>
        <w:tabs>
          <w:tab w:val="num" w:pos="2342"/>
        </w:tabs>
        <w:ind w:left="2342" w:hanging="360"/>
      </w:pPr>
      <w:rPr>
        <w:rFonts w:ascii="Wingdings" w:eastAsia="Times New Roman" w:hAnsi="Wingdings" w:cs="Times New Roman" w:hint="default"/>
        <w:color w:val="000000"/>
      </w:rPr>
    </w:lvl>
    <w:lvl w:ilvl="1">
      <w:start w:val="1"/>
      <w:numFmt w:val="bullet"/>
      <w:lvlText w:val="o"/>
      <w:lvlJc w:val="left"/>
      <w:pPr>
        <w:tabs>
          <w:tab w:val="num" w:pos="2342"/>
        </w:tabs>
        <w:ind w:left="23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2"/>
        </w:tabs>
        <w:ind w:left="30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2"/>
        </w:tabs>
        <w:ind w:left="37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2"/>
        </w:tabs>
        <w:ind w:left="45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2"/>
        </w:tabs>
        <w:ind w:left="52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2"/>
        </w:tabs>
        <w:ind w:left="59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2"/>
        </w:tabs>
        <w:ind w:left="66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2"/>
        </w:tabs>
        <w:ind w:left="7382" w:hanging="360"/>
      </w:pPr>
      <w:rPr>
        <w:rFonts w:ascii="Wingdings" w:hAnsi="Wingdings" w:hint="default"/>
      </w:rPr>
    </w:lvl>
  </w:abstractNum>
  <w:abstractNum w:abstractNumId="15">
    <w:nsid w:val="646E2848"/>
    <w:multiLevelType w:val="multilevel"/>
    <w:tmpl w:val="BEA8D11E"/>
    <w:lvl w:ilvl="0">
      <w:start w:val="1"/>
      <w:numFmt w:val="bullet"/>
      <w:lvlText w:val=""/>
      <w:lvlJc w:val="left"/>
      <w:pPr>
        <w:tabs>
          <w:tab w:val="num" w:pos="2342"/>
        </w:tabs>
        <w:ind w:left="2342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2342"/>
        </w:tabs>
        <w:ind w:left="23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2"/>
        </w:tabs>
        <w:ind w:left="30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2"/>
        </w:tabs>
        <w:ind w:left="37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2"/>
        </w:tabs>
        <w:ind w:left="45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2"/>
        </w:tabs>
        <w:ind w:left="52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2"/>
        </w:tabs>
        <w:ind w:left="59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2"/>
        </w:tabs>
        <w:ind w:left="66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2"/>
        </w:tabs>
        <w:ind w:left="7382" w:hanging="360"/>
      </w:pPr>
      <w:rPr>
        <w:rFonts w:ascii="Wingdings" w:hAnsi="Wingdings" w:hint="default"/>
      </w:rPr>
    </w:lvl>
  </w:abstractNum>
  <w:abstractNum w:abstractNumId="16">
    <w:nsid w:val="66CB4803"/>
    <w:multiLevelType w:val="hybridMultilevel"/>
    <w:tmpl w:val="BE18348C"/>
    <w:lvl w:ilvl="0" w:tplc="2F7C0A0E">
      <w:start w:val="1"/>
      <w:numFmt w:val="bullet"/>
      <w:lvlText w:val=""/>
      <w:lvlJc w:val="left"/>
      <w:pPr>
        <w:tabs>
          <w:tab w:val="num" w:pos="2342"/>
        </w:tabs>
        <w:ind w:left="2342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342"/>
        </w:tabs>
        <w:ind w:left="23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2"/>
        </w:tabs>
        <w:ind w:left="30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2"/>
        </w:tabs>
        <w:ind w:left="37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2"/>
        </w:tabs>
        <w:ind w:left="45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2"/>
        </w:tabs>
        <w:ind w:left="52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2"/>
        </w:tabs>
        <w:ind w:left="59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2"/>
        </w:tabs>
        <w:ind w:left="66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2"/>
        </w:tabs>
        <w:ind w:left="7382" w:hanging="360"/>
      </w:pPr>
      <w:rPr>
        <w:rFonts w:ascii="Wingdings" w:hAnsi="Wingdings" w:hint="default"/>
      </w:rPr>
    </w:lvl>
  </w:abstractNum>
  <w:abstractNum w:abstractNumId="17">
    <w:nsid w:val="698C64DB"/>
    <w:multiLevelType w:val="hybridMultilevel"/>
    <w:tmpl w:val="C9FEC71C"/>
    <w:lvl w:ilvl="0" w:tplc="2F7C0A0E">
      <w:start w:val="1"/>
      <w:numFmt w:val="bullet"/>
      <w:lvlText w:val=""/>
      <w:lvlJc w:val="left"/>
      <w:pPr>
        <w:tabs>
          <w:tab w:val="num" w:pos="2342"/>
        </w:tabs>
        <w:ind w:left="2342" w:hanging="360"/>
      </w:pPr>
      <w:rPr>
        <w:rFonts w:ascii="Symbol" w:hAnsi="Symbol" w:hint="default"/>
        <w:color w:val="auto"/>
      </w:rPr>
    </w:lvl>
    <w:lvl w:ilvl="1" w:tplc="2F7C0A0E">
      <w:start w:val="1"/>
      <w:numFmt w:val="bullet"/>
      <w:lvlText w:val=""/>
      <w:lvlJc w:val="left"/>
      <w:pPr>
        <w:tabs>
          <w:tab w:val="num" w:pos="2342"/>
        </w:tabs>
        <w:ind w:left="2342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2"/>
        </w:tabs>
        <w:ind w:left="30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2"/>
        </w:tabs>
        <w:ind w:left="37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2"/>
        </w:tabs>
        <w:ind w:left="45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2"/>
        </w:tabs>
        <w:ind w:left="52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2"/>
        </w:tabs>
        <w:ind w:left="59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2"/>
        </w:tabs>
        <w:ind w:left="66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2"/>
        </w:tabs>
        <w:ind w:left="7382" w:hanging="360"/>
      </w:pPr>
      <w:rPr>
        <w:rFonts w:ascii="Wingdings" w:hAnsi="Wingdings" w:hint="default"/>
      </w:rPr>
    </w:lvl>
  </w:abstractNum>
  <w:abstractNum w:abstractNumId="18">
    <w:nsid w:val="6C71714D"/>
    <w:multiLevelType w:val="hybridMultilevel"/>
    <w:tmpl w:val="ED98885E"/>
    <w:lvl w:ilvl="0" w:tplc="2F7C0A0E">
      <w:start w:val="1"/>
      <w:numFmt w:val="bullet"/>
      <w:lvlText w:val="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9">
    <w:nsid w:val="7271302A"/>
    <w:multiLevelType w:val="multilevel"/>
    <w:tmpl w:val="BE18348C"/>
    <w:lvl w:ilvl="0">
      <w:start w:val="1"/>
      <w:numFmt w:val="bullet"/>
      <w:lvlText w:val=""/>
      <w:lvlJc w:val="left"/>
      <w:pPr>
        <w:tabs>
          <w:tab w:val="num" w:pos="2342"/>
        </w:tabs>
        <w:ind w:left="2342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2342"/>
        </w:tabs>
        <w:ind w:left="23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2"/>
        </w:tabs>
        <w:ind w:left="30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2"/>
        </w:tabs>
        <w:ind w:left="37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2"/>
        </w:tabs>
        <w:ind w:left="45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2"/>
        </w:tabs>
        <w:ind w:left="52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2"/>
        </w:tabs>
        <w:ind w:left="59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2"/>
        </w:tabs>
        <w:ind w:left="66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2"/>
        </w:tabs>
        <w:ind w:left="7382" w:hanging="360"/>
      </w:pPr>
      <w:rPr>
        <w:rFonts w:ascii="Wingdings" w:hAnsi="Wingdings" w:hint="default"/>
      </w:rPr>
    </w:lvl>
  </w:abstractNum>
  <w:abstractNum w:abstractNumId="20">
    <w:nsid w:val="7CFA6429"/>
    <w:multiLevelType w:val="hybridMultilevel"/>
    <w:tmpl w:val="96884A6C"/>
    <w:lvl w:ilvl="0" w:tplc="2F7C0A0E">
      <w:start w:val="1"/>
      <w:numFmt w:val="bullet"/>
      <w:lvlText w:val=""/>
      <w:lvlJc w:val="left"/>
      <w:pPr>
        <w:tabs>
          <w:tab w:val="num" w:pos="2342"/>
        </w:tabs>
        <w:ind w:left="2342" w:hanging="360"/>
      </w:pPr>
      <w:rPr>
        <w:rFonts w:ascii="Symbol" w:hAnsi="Symbol" w:hint="default"/>
        <w:color w:val="auto"/>
      </w:rPr>
    </w:lvl>
    <w:lvl w:ilvl="1" w:tplc="2F7C0A0E">
      <w:start w:val="1"/>
      <w:numFmt w:val="bullet"/>
      <w:lvlText w:val=""/>
      <w:lvlJc w:val="left"/>
      <w:pPr>
        <w:tabs>
          <w:tab w:val="num" w:pos="2342"/>
        </w:tabs>
        <w:ind w:left="2342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2"/>
        </w:tabs>
        <w:ind w:left="30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2"/>
        </w:tabs>
        <w:ind w:left="37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2"/>
        </w:tabs>
        <w:ind w:left="45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2"/>
        </w:tabs>
        <w:ind w:left="52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2"/>
        </w:tabs>
        <w:ind w:left="59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2"/>
        </w:tabs>
        <w:ind w:left="66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2"/>
        </w:tabs>
        <w:ind w:left="7382" w:hanging="360"/>
      </w:pPr>
      <w:rPr>
        <w:rFonts w:ascii="Wingdings" w:hAnsi="Wingdings" w:hint="default"/>
      </w:rPr>
    </w:lvl>
  </w:abstractNum>
  <w:abstractNum w:abstractNumId="21">
    <w:nsid w:val="7F2C0995"/>
    <w:multiLevelType w:val="hybridMultilevel"/>
    <w:tmpl w:val="86640CC6"/>
    <w:lvl w:ilvl="0" w:tplc="2F7C0A0E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4"/>
  </w:num>
  <w:num w:numId="3">
    <w:abstractNumId w:val="7"/>
  </w:num>
  <w:num w:numId="4">
    <w:abstractNumId w:val="16"/>
  </w:num>
  <w:num w:numId="5">
    <w:abstractNumId w:val="19"/>
  </w:num>
  <w:num w:numId="6">
    <w:abstractNumId w:val="17"/>
  </w:num>
  <w:num w:numId="7">
    <w:abstractNumId w:val="5"/>
  </w:num>
  <w:num w:numId="8">
    <w:abstractNumId w:val="11"/>
  </w:num>
  <w:num w:numId="9">
    <w:abstractNumId w:val="20"/>
  </w:num>
  <w:num w:numId="10">
    <w:abstractNumId w:val="12"/>
  </w:num>
  <w:num w:numId="11">
    <w:abstractNumId w:val="15"/>
  </w:num>
  <w:num w:numId="12">
    <w:abstractNumId w:val="2"/>
  </w:num>
  <w:num w:numId="13">
    <w:abstractNumId w:val="9"/>
  </w:num>
  <w:num w:numId="14">
    <w:abstractNumId w:val="21"/>
  </w:num>
  <w:num w:numId="15">
    <w:abstractNumId w:val="10"/>
  </w:num>
  <w:num w:numId="16">
    <w:abstractNumId w:val="8"/>
  </w:num>
  <w:num w:numId="17">
    <w:abstractNumId w:val="13"/>
  </w:num>
  <w:num w:numId="18">
    <w:abstractNumId w:val="6"/>
  </w:num>
  <w:num w:numId="19">
    <w:abstractNumId w:val="1"/>
  </w:num>
  <w:num w:numId="20">
    <w:abstractNumId w:val="0"/>
  </w:num>
  <w:num w:numId="21">
    <w:abstractNumId w:val="18"/>
  </w:num>
  <w:num w:numId="2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4585"/>
    <w:rsid w:val="000073FC"/>
    <w:rsid w:val="0001749A"/>
    <w:rsid w:val="000542C3"/>
    <w:rsid w:val="00066C08"/>
    <w:rsid w:val="000A3705"/>
    <w:rsid w:val="000B612B"/>
    <w:rsid w:val="000C1005"/>
    <w:rsid w:val="001065A9"/>
    <w:rsid w:val="001177C8"/>
    <w:rsid w:val="001212E8"/>
    <w:rsid w:val="0013391D"/>
    <w:rsid w:val="00154141"/>
    <w:rsid w:val="00167410"/>
    <w:rsid w:val="001715D0"/>
    <w:rsid w:val="001F4FE8"/>
    <w:rsid w:val="0021628B"/>
    <w:rsid w:val="002652E7"/>
    <w:rsid w:val="002831C1"/>
    <w:rsid w:val="002961D0"/>
    <w:rsid w:val="002E44B4"/>
    <w:rsid w:val="002F3165"/>
    <w:rsid w:val="002F31C5"/>
    <w:rsid w:val="00301005"/>
    <w:rsid w:val="00325AD8"/>
    <w:rsid w:val="00381339"/>
    <w:rsid w:val="003B25A3"/>
    <w:rsid w:val="003B6E80"/>
    <w:rsid w:val="003D3ADA"/>
    <w:rsid w:val="00410030"/>
    <w:rsid w:val="004432DB"/>
    <w:rsid w:val="00455793"/>
    <w:rsid w:val="00474AF8"/>
    <w:rsid w:val="0048270E"/>
    <w:rsid w:val="004915B1"/>
    <w:rsid w:val="0049563E"/>
    <w:rsid w:val="004B250D"/>
    <w:rsid w:val="004B7A79"/>
    <w:rsid w:val="004D26AC"/>
    <w:rsid w:val="00522D55"/>
    <w:rsid w:val="0052369E"/>
    <w:rsid w:val="0052566A"/>
    <w:rsid w:val="00542E9F"/>
    <w:rsid w:val="00547B86"/>
    <w:rsid w:val="0055563E"/>
    <w:rsid w:val="00555A7A"/>
    <w:rsid w:val="00582CD3"/>
    <w:rsid w:val="00583336"/>
    <w:rsid w:val="005A0E1A"/>
    <w:rsid w:val="005A543B"/>
    <w:rsid w:val="005B4F33"/>
    <w:rsid w:val="005D12B4"/>
    <w:rsid w:val="005D3661"/>
    <w:rsid w:val="005F3CC1"/>
    <w:rsid w:val="005F5FD7"/>
    <w:rsid w:val="006009B7"/>
    <w:rsid w:val="0066645C"/>
    <w:rsid w:val="0067033B"/>
    <w:rsid w:val="00684ED2"/>
    <w:rsid w:val="0068622D"/>
    <w:rsid w:val="00692B61"/>
    <w:rsid w:val="00707089"/>
    <w:rsid w:val="00743ADE"/>
    <w:rsid w:val="0074722D"/>
    <w:rsid w:val="00794D8B"/>
    <w:rsid w:val="007B16E7"/>
    <w:rsid w:val="007C231F"/>
    <w:rsid w:val="007D441C"/>
    <w:rsid w:val="0080013C"/>
    <w:rsid w:val="00803E2B"/>
    <w:rsid w:val="00822657"/>
    <w:rsid w:val="008270CC"/>
    <w:rsid w:val="00851F9F"/>
    <w:rsid w:val="00852E77"/>
    <w:rsid w:val="00876764"/>
    <w:rsid w:val="008E4585"/>
    <w:rsid w:val="00911020"/>
    <w:rsid w:val="0092484D"/>
    <w:rsid w:val="00965E07"/>
    <w:rsid w:val="00976712"/>
    <w:rsid w:val="009D4A5E"/>
    <w:rsid w:val="009E50C3"/>
    <w:rsid w:val="00A0284F"/>
    <w:rsid w:val="00A049D5"/>
    <w:rsid w:val="00A35102"/>
    <w:rsid w:val="00A36181"/>
    <w:rsid w:val="00A9158A"/>
    <w:rsid w:val="00AA10CD"/>
    <w:rsid w:val="00AB5EEB"/>
    <w:rsid w:val="00AD3350"/>
    <w:rsid w:val="00B3686B"/>
    <w:rsid w:val="00B47784"/>
    <w:rsid w:val="00B51221"/>
    <w:rsid w:val="00B52E22"/>
    <w:rsid w:val="00B72FD9"/>
    <w:rsid w:val="00BF1356"/>
    <w:rsid w:val="00C062B9"/>
    <w:rsid w:val="00C12A78"/>
    <w:rsid w:val="00C271BC"/>
    <w:rsid w:val="00C42002"/>
    <w:rsid w:val="00C56E5A"/>
    <w:rsid w:val="00CB2930"/>
    <w:rsid w:val="00CB30EB"/>
    <w:rsid w:val="00CC7016"/>
    <w:rsid w:val="00CD7D67"/>
    <w:rsid w:val="00D04750"/>
    <w:rsid w:val="00D40BC1"/>
    <w:rsid w:val="00D835E7"/>
    <w:rsid w:val="00E214B7"/>
    <w:rsid w:val="00E401F6"/>
    <w:rsid w:val="00E43210"/>
    <w:rsid w:val="00EB03AB"/>
    <w:rsid w:val="00F22139"/>
    <w:rsid w:val="00F22657"/>
    <w:rsid w:val="00F315DA"/>
    <w:rsid w:val="00F33672"/>
    <w:rsid w:val="00F71EDB"/>
    <w:rsid w:val="00FA2298"/>
    <w:rsid w:val="00FD5B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835E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715D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1"/>
    <w:next w:val="a"/>
    <w:link w:val="20"/>
    <w:uiPriority w:val="99"/>
    <w:qFormat/>
    <w:rsid w:val="001715D0"/>
    <w:pPr>
      <w:keepNext w:val="0"/>
      <w:keepLines w:val="0"/>
      <w:widowControl w:val="0"/>
      <w:autoSpaceDE w:val="0"/>
      <w:autoSpaceDN w:val="0"/>
      <w:adjustRightInd w:val="0"/>
      <w:spacing w:before="0"/>
      <w:jc w:val="both"/>
      <w:outlineLvl w:val="1"/>
    </w:pPr>
    <w:rPr>
      <w:rFonts w:ascii="Arial" w:eastAsia="Times New Roman" w:hAnsi="Arial" w:cs="Arial"/>
      <w:b w:val="0"/>
      <w:bCs w:val="0"/>
      <w:color w:val="auto"/>
      <w:sz w:val="24"/>
      <w:szCs w:val="24"/>
    </w:rPr>
  </w:style>
  <w:style w:type="paragraph" w:styleId="3">
    <w:name w:val="heading 3"/>
    <w:basedOn w:val="2"/>
    <w:next w:val="a"/>
    <w:link w:val="30"/>
    <w:uiPriority w:val="99"/>
    <w:qFormat/>
    <w:rsid w:val="001715D0"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E4585"/>
    <w:pPr>
      <w:widowControl w:val="0"/>
      <w:suppressAutoHyphens/>
      <w:spacing w:after="283"/>
    </w:pPr>
    <w:rPr>
      <w:rFonts w:eastAsia="Lucida Sans Unicode" w:cs="Tahoma"/>
      <w:color w:val="000000"/>
      <w:lang w:val="en-US" w:eastAsia="en-US" w:bidi="en-US"/>
    </w:rPr>
  </w:style>
  <w:style w:type="paragraph" w:customStyle="1" w:styleId="a5">
    <w:name w:val="Заголовок списка"/>
    <w:basedOn w:val="a"/>
    <w:next w:val="a"/>
    <w:rsid w:val="008E4585"/>
    <w:pPr>
      <w:widowControl w:val="0"/>
      <w:suppressAutoHyphens/>
    </w:pPr>
    <w:rPr>
      <w:rFonts w:eastAsia="Lucida Sans Unicode" w:cs="Tahoma"/>
      <w:color w:val="000000"/>
      <w:lang w:val="en-US" w:eastAsia="en-US" w:bidi="en-US"/>
    </w:rPr>
  </w:style>
  <w:style w:type="paragraph" w:customStyle="1" w:styleId="a6">
    <w:name w:val="Текст в заданном формате"/>
    <w:basedOn w:val="a"/>
    <w:rsid w:val="00C062B9"/>
    <w:pPr>
      <w:widowControl w:val="0"/>
      <w:suppressAutoHyphens/>
    </w:pPr>
    <w:rPr>
      <w:rFonts w:ascii="Courier New" w:eastAsia="Courier New" w:hAnsi="Courier New" w:cs="Courier New"/>
      <w:color w:val="000000"/>
      <w:sz w:val="20"/>
      <w:szCs w:val="20"/>
      <w:lang w:val="en-US" w:eastAsia="en-US" w:bidi="en-US"/>
    </w:rPr>
  </w:style>
  <w:style w:type="paragraph" w:customStyle="1" w:styleId="a7">
    <w:name w:val="Содержимое таблицы"/>
    <w:basedOn w:val="a"/>
    <w:rsid w:val="002F3165"/>
    <w:pPr>
      <w:widowControl w:val="0"/>
      <w:suppressLineNumbers/>
      <w:suppressAutoHyphens/>
    </w:pPr>
    <w:rPr>
      <w:rFonts w:eastAsia="Lucida Sans Unicode" w:cs="Tahoma"/>
      <w:color w:val="000000"/>
      <w:lang w:val="en-US" w:eastAsia="en-US" w:bidi="en-US"/>
    </w:rPr>
  </w:style>
  <w:style w:type="character" w:styleId="a8">
    <w:name w:val="Hyperlink"/>
    <w:rsid w:val="00CC7016"/>
    <w:rPr>
      <w:color w:val="000080"/>
      <w:u w:val="single"/>
    </w:rPr>
  </w:style>
  <w:style w:type="character" w:styleId="a9">
    <w:name w:val="Emphasis"/>
    <w:qFormat/>
    <w:rsid w:val="00CC7016"/>
    <w:rPr>
      <w:i/>
      <w:iCs/>
    </w:rPr>
  </w:style>
  <w:style w:type="paragraph" w:customStyle="1" w:styleId="aa">
    <w:name w:val="Заголовок"/>
    <w:basedOn w:val="a"/>
    <w:next w:val="a3"/>
    <w:rsid w:val="004432DB"/>
    <w:pPr>
      <w:keepNext/>
      <w:widowControl w:val="0"/>
      <w:suppressAutoHyphens/>
      <w:spacing w:before="240" w:after="283"/>
    </w:pPr>
    <w:rPr>
      <w:rFonts w:ascii="Arial" w:eastAsia="Lucida Sans Unicode" w:hAnsi="Arial" w:cs="Tahoma"/>
      <w:color w:val="000000"/>
      <w:sz w:val="28"/>
      <w:szCs w:val="28"/>
      <w:lang w:val="en-US" w:eastAsia="en-US" w:bidi="en-US"/>
    </w:rPr>
  </w:style>
  <w:style w:type="character" w:styleId="ab">
    <w:name w:val="Strong"/>
    <w:qFormat/>
    <w:rsid w:val="0068622D"/>
    <w:rPr>
      <w:b/>
      <w:bCs/>
    </w:rPr>
  </w:style>
  <w:style w:type="paragraph" w:customStyle="1" w:styleId="ac">
    <w:name w:val="Содержимое списка"/>
    <w:basedOn w:val="a"/>
    <w:rsid w:val="00B3686B"/>
    <w:pPr>
      <w:widowControl w:val="0"/>
      <w:suppressAutoHyphens/>
      <w:ind w:left="567"/>
    </w:pPr>
    <w:rPr>
      <w:rFonts w:eastAsia="Lucida Sans Unicode" w:cs="Tahoma"/>
      <w:color w:val="000000"/>
      <w:lang w:val="en-US" w:eastAsia="en-US" w:bidi="en-US"/>
    </w:rPr>
  </w:style>
  <w:style w:type="paragraph" w:styleId="ad">
    <w:name w:val="header"/>
    <w:basedOn w:val="a"/>
    <w:rsid w:val="005F5FD7"/>
    <w:pPr>
      <w:tabs>
        <w:tab w:val="center" w:pos="4677"/>
        <w:tab w:val="right" w:pos="9355"/>
      </w:tabs>
    </w:pPr>
  </w:style>
  <w:style w:type="character" w:styleId="ae">
    <w:name w:val="page number"/>
    <w:basedOn w:val="a0"/>
    <w:rsid w:val="005F5FD7"/>
  </w:style>
  <w:style w:type="paragraph" w:styleId="af">
    <w:name w:val="No Spacing"/>
    <w:uiPriority w:val="1"/>
    <w:qFormat/>
    <w:rsid w:val="00965E07"/>
    <w:rPr>
      <w:sz w:val="24"/>
      <w:szCs w:val="24"/>
    </w:rPr>
  </w:style>
  <w:style w:type="paragraph" w:styleId="af0">
    <w:name w:val="footer"/>
    <w:basedOn w:val="a"/>
    <w:link w:val="af1"/>
    <w:rsid w:val="00F22657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F22657"/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rsid w:val="001715D0"/>
    <w:rPr>
      <w:rFonts w:ascii="Arial" w:hAnsi="Arial" w:cs="Arial"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1715D0"/>
    <w:rPr>
      <w:rFonts w:ascii="Arial" w:hAnsi="Arial" w:cs="Arial"/>
      <w:sz w:val="24"/>
      <w:szCs w:val="24"/>
    </w:rPr>
  </w:style>
  <w:style w:type="character" w:customStyle="1" w:styleId="10">
    <w:name w:val="Заголовок 1 Знак"/>
    <w:basedOn w:val="a0"/>
    <w:link w:val="1"/>
    <w:rsid w:val="001715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2">
    <w:name w:val="Balloon Text"/>
    <w:basedOn w:val="a"/>
    <w:link w:val="af3"/>
    <w:rsid w:val="001715D0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1715D0"/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basedOn w:val="a0"/>
    <w:link w:val="a3"/>
    <w:rsid w:val="00852E77"/>
    <w:rPr>
      <w:rFonts w:eastAsia="Lucida Sans Unicode" w:cs="Tahoma"/>
      <w:color w:val="000000"/>
      <w:sz w:val="24"/>
      <w:szCs w:val="24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1956</Words>
  <Characters>11153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ПРИЛОЖЕНИЕ № 1</vt:lpstr>
    </vt:vector>
  </TitlesOfParts>
  <Company>Dnsoft</Company>
  <LinksUpToDate>false</LinksUpToDate>
  <CharactersWithSpaces>13083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Ченцова О.В.</dc:creator>
  <cp:lastModifiedBy>1</cp:lastModifiedBy>
  <cp:revision>8</cp:revision>
  <cp:lastPrinted>2018-11-07T14:49:00Z</cp:lastPrinted>
  <dcterms:created xsi:type="dcterms:W3CDTF">2018-11-07T14:47:00Z</dcterms:created>
  <dcterms:modified xsi:type="dcterms:W3CDTF">2018-11-23T06:21:00Z</dcterms:modified>
</cp:coreProperties>
</file>