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="8978" w:h="1451" w:hRule="exact" w:wrap="none" w:vAnchor="page" w:hAnchor="page" w:x="1850" w:y="917"/>
        <w:widowControl w:val="0"/>
        <w:keepNext w:val="0"/>
        <w:keepLines w:val="0"/>
        <w:shd w:val="clear" w:color="auto" w:fill="auto"/>
        <w:bidi w:val="0"/>
        <w:spacing w:before="0" w:after="0"/>
        <w:ind w:left="0" w:right="4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КРАСНОДАРСКИЙ КРАЙ</w:t>
        <w:br/>
        <w:t>МУЛ УКС</w:t>
      </w:r>
    </w:p>
    <w:p>
      <w:pPr>
        <w:pStyle w:val="Style3"/>
        <w:framePr w:w="8978" w:h="1451" w:hRule="exact" w:wrap="none" w:vAnchor="page" w:hAnchor="page" w:x="1850" w:y="917"/>
        <w:widowControl w:val="0"/>
        <w:keepNext w:val="0"/>
        <w:keepLines w:val="0"/>
        <w:shd w:val="clear" w:color="auto" w:fill="auto"/>
        <w:bidi w:val="0"/>
        <w:spacing w:before="0" w:after="0"/>
        <w:ind w:left="0" w:right="4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</w:r>
    </w:p>
    <w:p>
      <w:pPr>
        <w:framePr w:wrap="none" w:vAnchor="page" w:hAnchor="page" w:x="446" w:y="5720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17pt;height:17pt;">
            <v:imagedata r:id="rId5" r:href="rId6"/>
          </v:shape>
        </w:pict>
      </w:r>
    </w:p>
    <w:p>
      <w:pPr>
        <w:pStyle w:val="Style5"/>
        <w:framePr w:w="8978" w:h="2750" w:hRule="exact" w:wrap="none" w:vAnchor="page" w:hAnchor="page" w:x="1850" w:y="4625"/>
        <w:widowControl w:val="0"/>
        <w:keepNext w:val="0"/>
        <w:keepLines w:val="0"/>
        <w:shd w:val="clear" w:color="auto" w:fill="auto"/>
        <w:bidi w:val="0"/>
        <w:spacing w:before="0" w:after="0"/>
        <w:ind w:left="0" w:right="4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</w:p>
    <w:p>
      <w:pPr>
        <w:pStyle w:val="Style5"/>
        <w:framePr w:w="8978" w:h="2750" w:hRule="exact" w:wrap="none" w:vAnchor="page" w:hAnchor="page" w:x="1850" w:y="462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58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необходимости получения разрешения на отклонение </w:t>
      </w:r>
      <w:r>
        <w:rPr>
          <w:rStyle w:val="CharStyle7"/>
          <w:b w:val="0"/>
          <w:bCs w:val="0"/>
        </w:rPr>
        <w:t>от</w:t>
        <w:br/>
      </w:r>
      <w:r>
        <w:rPr>
          <w:lang w:val="ru-RU" w:eastAsia="ru-RU" w:bidi="ru-RU"/>
          <w:w w:val="100"/>
          <w:spacing w:val="0"/>
          <w:color w:val="000000"/>
          <w:position w:val="0"/>
        </w:rPr>
        <w:t>предельных параметров при строительстве здания пожарной</w:t>
        <w:br/>
        <w:t>насосной на земельном участке по адресу:</w:t>
        <w:br/>
        <w:t>г. Новокубанск, ул. Ленина, 60</w:t>
      </w:r>
    </w:p>
    <w:p>
      <w:pPr>
        <w:pStyle w:val="Style3"/>
        <w:framePr w:w="8978" w:h="345" w:hRule="exact" w:wrap="none" w:vAnchor="page" w:hAnchor="page" w:x="1850" w:y="8866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4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2468-222-0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10501" w:h="1432" w:hRule="exact" w:wrap="none" w:vAnchor="page" w:hAnchor="page" w:x="719" w:y="728"/>
        <w:widowControl w:val="0"/>
        <w:keepNext w:val="0"/>
        <w:keepLines w:val="0"/>
        <w:shd w:val="clear" w:color="auto" w:fill="auto"/>
        <w:bidi w:val="0"/>
        <w:spacing w:before="0" w:after="0"/>
        <w:ind w:left="0" w:right="19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КРАСНОДАРСКИМ КРАЙ</w:t>
        <w:br/>
        <w:t>МУПУКС</w:t>
      </w:r>
    </w:p>
    <w:p>
      <w:pPr>
        <w:pStyle w:val="Style3"/>
        <w:framePr w:w="10501" w:h="1432" w:hRule="exact" w:wrap="none" w:vAnchor="page" w:hAnchor="page" w:x="719" w:y="728"/>
        <w:widowControl w:val="0"/>
        <w:keepNext w:val="0"/>
        <w:keepLines w:val="0"/>
        <w:shd w:val="clear" w:color="auto" w:fill="auto"/>
        <w:bidi w:val="0"/>
        <w:spacing w:before="0" w:after="0"/>
        <w:ind w:left="0" w:right="19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</w:r>
    </w:p>
    <w:p>
      <w:pPr>
        <w:pStyle w:val="Style3"/>
        <w:framePr w:wrap="none" w:vAnchor="page" w:hAnchor="page" w:x="719" w:y="317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13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Заказчик: МОБУСОШ № 1 им. М.М. Бограда г. Новокубанска</w:t>
      </w:r>
    </w:p>
    <w:p>
      <w:pPr>
        <w:pStyle w:val="Style5"/>
        <w:framePr w:w="10501" w:h="391" w:hRule="exact" w:wrap="none" w:vAnchor="page" w:hAnchor="page" w:x="719" w:y="6073"/>
        <w:widowControl w:val="0"/>
        <w:keepNext w:val="0"/>
        <w:keepLines w:val="0"/>
        <w:shd w:val="clear" w:color="auto" w:fill="auto"/>
        <w:bidi w:val="0"/>
        <w:spacing w:before="0" w:after="0" w:line="320" w:lineRule="exact"/>
        <w:ind w:left="0" w:right="19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</w:p>
    <w:p>
      <w:pPr>
        <w:pStyle w:val="Style5"/>
        <w:framePr w:w="10501" w:h="2173" w:hRule="exact" w:wrap="none" w:vAnchor="page" w:hAnchor="page" w:x="719" w:y="6471"/>
        <w:widowControl w:val="0"/>
        <w:keepNext w:val="0"/>
        <w:keepLines w:val="0"/>
        <w:shd w:val="clear" w:color="auto" w:fill="auto"/>
        <w:bidi w:val="0"/>
        <w:jc w:val="left"/>
        <w:spacing w:before="0" w:after="0" w:line="526" w:lineRule="exact"/>
        <w:ind w:left="1540" w:right="0" w:firstLine="5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необходимости получения разрешения на отклонение от</w:t>
        <w:br/>
        <w:t>предельных параметров при строительстве здания пожарной</w:t>
        <w:br/>
        <w:t>насосной на земельном участке по адресу:</w:t>
        <w:br/>
        <w:t>г. Новокубанск, ул. Ленина, 60</w:t>
      </w:r>
    </w:p>
    <w:p>
      <w:pPr>
        <w:pStyle w:val="Style3"/>
        <w:framePr w:w="10501" w:h="813" w:hRule="exact" w:wrap="none" w:vAnchor="page" w:hAnchor="page" w:x="719" w:y="9687"/>
        <w:widowControl w:val="0"/>
        <w:keepNext w:val="0"/>
        <w:keepLines w:val="0"/>
        <w:shd w:val="clear" w:color="auto" w:fill="auto"/>
        <w:bidi w:val="0"/>
        <w:spacing w:before="0" w:after="176" w:line="280" w:lineRule="exact"/>
        <w:ind w:left="0" w:right="19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2468-222-0</w:t>
      </w:r>
    </w:p>
    <w:p>
      <w:pPr>
        <w:pStyle w:val="Style8"/>
        <w:framePr w:w="10501" w:h="813" w:hRule="exact" w:wrap="none" w:vAnchor="page" w:hAnchor="page" w:x="719" w:y="9687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#</w:t>
      </w:r>
    </w:p>
    <w:p>
      <w:pPr>
        <w:pStyle w:val="Style3"/>
        <w:framePr w:w="10501" w:h="1439" w:hRule="exact" w:wrap="none" w:vAnchor="page" w:hAnchor="page" w:x="719" w:y="11872"/>
        <w:widowControl w:val="0"/>
        <w:keepNext w:val="0"/>
        <w:keepLines w:val="0"/>
        <w:shd w:val="clear" w:color="auto" w:fill="auto"/>
        <w:bidi w:val="0"/>
        <w:jc w:val="left"/>
        <w:spacing w:before="0" w:after="0" w:line="461" w:lineRule="exact"/>
        <w:ind w:left="13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Директор</w:t>
      </w:r>
    </w:p>
    <w:p>
      <w:pPr>
        <w:pStyle w:val="Style3"/>
        <w:framePr w:w="10501" w:h="1439" w:hRule="exact" w:wrap="none" w:vAnchor="page" w:hAnchor="page" w:x="719" w:y="11872"/>
        <w:widowControl w:val="0"/>
        <w:keepNext w:val="0"/>
        <w:keepLines w:val="0"/>
        <w:shd w:val="clear" w:color="auto" w:fill="auto"/>
        <w:bidi w:val="0"/>
        <w:jc w:val="left"/>
        <w:spacing w:before="0" w:after="0" w:line="461" w:lineRule="exact"/>
        <w:ind w:left="13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ГИЛ</w:t>
      </w:r>
    </w:p>
    <w:p>
      <w:pPr>
        <w:pStyle w:val="Style3"/>
        <w:framePr w:w="10501" w:h="1439" w:hRule="exact" w:wrap="none" w:vAnchor="page" w:hAnchor="page" w:x="719" w:y="11872"/>
        <w:widowControl w:val="0"/>
        <w:keepNext w:val="0"/>
        <w:keepLines w:val="0"/>
        <w:shd w:val="clear" w:color="auto" w:fill="auto"/>
        <w:bidi w:val="0"/>
        <w:jc w:val="left"/>
        <w:spacing w:before="0" w:after="0" w:line="461" w:lineRule="exact"/>
        <w:ind w:left="13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Инженер</w:t>
      </w:r>
    </w:p>
    <w:p>
      <w:pPr>
        <w:pStyle w:val="Style10"/>
        <w:framePr w:w="1498" w:h="1451" w:hRule="exact" w:wrap="none" w:vAnchor="page" w:hAnchor="page" w:x="8776" w:y="1184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20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ораев В.С.</w:t>
      </w:r>
    </w:p>
    <w:p>
      <w:pPr>
        <w:pStyle w:val="Style10"/>
        <w:framePr w:w="1498" w:h="1451" w:hRule="exact" w:wrap="none" w:vAnchor="page" w:hAnchor="page" w:x="8776" w:y="1184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2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О.П.</w:t>
      </w:r>
    </w:p>
    <w:p>
      <w:pPr>
        <w:pStyle w:val="Style10"/>
        <w:framePr w:w="1498" w:h="1451" w:hRule="exact" w:wrap="none" w:vAnchor="page" w:hAnchor="page" w:x="8776" w:y="1184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2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ченко Р.Ю.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  <w:r>
        <w:pict>
          <v:shape id="_x0000_s1027" type="#_x0000_t75" style="position:absolute;margin-left:247.95pt;margin-top:575.8pt;width:199.2pt;height:122.4pt;z-index:-251658752;mso-wrap-distance-left:5.pt;mso-wrap-distance-right:5.pt;mso-position-horizontal-relative:page;mso-position-vertical-relative:page" wrapcoords="0 0">
            <v:imagedata r:id="rId7" r:href="rId8"/>
            <w10:wrap anchorx="page" anchory="page"/>
          </v:shape>
        </w:pict>
      </w: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53.45pt;margin-top:712.2pt;width:513.35pt;height:0;z-index:-251658240;mso-position-horizontal-relative:page;mso-position-vertical-relative:page">
            <v:stroke weight="2.35pt"/>
          </v:shape>
        </w:pict>
      </w:r>
    </w:p>
    <w:p>
      <w:pPr>
        <w:pStyle w:val="Style5"/>
        <w:framePr w:w="266" w:h="1577" w:hRule="exact" w:wrap="none" w:vAnchor="page" w:hAnchor="page" w:x="299" w:y="3949"/>
        <w:widowControl w:val="0"/>
        <w:keepNext w:val="0"/>
        <w:keepLines w:val="0"/>
        <w:shd w:val="clear" w:color="auto" w:fill="auto"/>
        <w:bidi w:val="0"/>
        <w:jc w:val="left"/>
        <w:spacing w:before="0" w:after="180" w:line="320" w:lineRule="exact"/>
        <w:ind w:left="7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§</w:t>
      </w:r>
    </w:p>
    <w:p>
      <w:pPr>
        <w:pStyle w:val="Style8"/>
        <w:framePr w:w="266" w:h="1577" w:hRule="exact" w:wrap="none" w:vAnchor="page" w:hAnchor="page" w:x="299" w:y="3949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§</w:t>
      </w:r>
    </w:p>
    <w:p>
      <w:pPr>
        <w:pStyle w:val="Style8"/>
        <w:framePr w:w="266" w:h="1577" w:hRule="exact" w:wrap="none" w:vAnchor="page" w:hAnchor="page" w:x="299" w:y="3949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7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!</w:t>
      </w:r>
    </w:p>
    <w:p>
      <w:pPr>
        <w:pStyle w:val="Style12"/>
        <w:framePr w:w="266" w:h="1577" w:hRule="exact" w:wrap="none" w:vAnchor="page" w:hAnchor="page" w:x="299" w:y="3949"/>
        <w:widowControl w:val="0"/>
        <w:keepNext w:val="0"/>
        <w:keepLines w:val="0"/>
        <w:shd w:val="clear" w:color="auto" w:fill="auto"/>
        <w:bidi w:val="0"/>
        <w:jc w:val="left"/>
        <w:spacing w:before="0" w:after="0" w:line="38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8</w:t>
      </w:r>
    </w:p>
    <w:p>
      <w:pPr>
        <w:pStyle w:val="Style14"/>
        <w:framePr w:wrap="none" w:vAnchor="page" w:hAnchor="page" w:x="199" w:y="5519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1</w:t>
      </w:r>
    </w:p>
    <w:p>
      <w:pPr>
        <w:pStyle w:val="Style16"/>
        <w:framePr w:w="266" w:h="1231" w:hRule="exact" w:wrap="none" w:vAnchor="page" w:hAnchor="page" w:x="299" w:y="8696"/>
        <w:widowControl w:val="0"/>
        <w:keepNext w:val="0"/>
        <w:keepLines w:val="0"/>
        <w:shd w:val="clear" w:color="auto" w:fill="auto"/>
        <w:bidi w:val="0"/>
        <w:jc w:val="left"/>
        <w:spacing w:before="0" w:after="0" w:line="38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§</w:t>
      </w:r>
    </w:p>
    <w:p>
      <w:pPr>
        <w:pStyle w:val="Style3"/>
        <w:framePr w:w="266" w:h="1231" w:hRule="exact" w:wrap="none" w:vAnchor="page" w:hAnchor="page" w:x="299" w:y="869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fci</w:t>
      </w:r>
    </w:p>
    <w:p>
      <w:pPr>
        <w:pStyle w:val="Style5"/>
        <w:framePr w:w="266" w:h="1231" w:hRule="exact" w:wrap="none" w:vAnchor="page" w:hAnchor="page" w:x="299" w:y="8696"/>
        <w:widowControl w:val="0"/>
        <w:keepNext w:val="0"/>
        <w:keepLines w:val="0"/>
        <w:shd w:val="clear" w:color="auto" w:fill="auto"/>
        <w:bidi w:val="0"/>
        <w:jc w:val="left"/>
        <w:spacing w:before="0" w:after="0" w:line="32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1</w:t>
      </w:r>
    </w:p>
    <w:p>
      <w:pPr>
        <w:pStyle w:val="Style3"/>
        <w:framePr w:w="266" w:h="1231" w:hRule="exact" w:wrap="none" w:vAnchor="page" w:hAnchor="page" w:x="299" w:y="869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</w:t>
      </w:r>
    </w:p>
    <w:p>
      <w:pPr>
        <w:pStyle w:val="Style5"/>
        <w:framePr w:wrap="none" w:vAnchor="page" w:hAnchor="page" w:x="155" w:y="9990"/>
        <w:widowControl w:val="0"/>
        <w:keepNext w:val="0"/>
        <w:keepLines w:val="0"/>
        <w:shd w:val="clear" w:color="auto" w:fill="auto"/>
        <w:bidi w:val="0"/>
        <w:jc w:val="left"/>
        <w:spacing w:before="0" w:after="0" w:line="320" w:lineRule="exact"/>
        <w:ind w:left="14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*</w:t>
      </w:r>
    </w:p>
    <w:p>
      <w:pPr>
        <w:pStyle w:val="Style3"/>
        <w:framePr w:wrap="none" w:vAnchor="page" w:hAnchor="page" w:x="602" w:y="1293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=: t</w:t>
      </w:r>
    </w:p>
    <w:p>
      <w:pPr>
        <w:pStyle w:val="Style8"/>
        <w:framePr w:w="10501" w:h="2934" w:hRule="exact" w:wrap="none" w:vAnchor="page" w:hAnchor="page" w:x="242" w:y="796"/>
        <w:widowControl w:val="0"/>
        <w:keepNext w:val="0"/>
        <w:keepLines w:val="0"/>
        <w:shd w:val="clear" w:color="auto" w:fill="auto"/>
        <w:bidi w:val="0"/>
        <w:jc w:val="center"/>
        <w:spacing w:before="0" w:after="0" w:line="486" w:lineRule="exact"/>
        <w:ind w:left="0" w:right="7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КРАСНОДАРСКИЙ КРАЙ</w:t>
        <w:br/>
        <w:t>МУЛ УКС</w:t>
      </w:r>
    </w:p>
    <w:p>
      <w:pPr>
        <w:pStyle w:val="Style3"/>
        <w:framePr w:w="10501" w:h="2934" w:hRule="exact" w:wrap="none" w:vAnchor="page" w:hAnchor="page" w:x="242" w:y="796"/>
        <w:widowControl w:val="0"/>
        <w:keepNext w:val="0"/>
        <w:keepLines w:val="0"/>
        <w:shd w:val="clear" w:color="auto" w:fill="auto"/>
        <w:bidi w:val="0"/>
        <w:spacing w:before="0" w:after="0" w:line="486" w:lineRule="exact"/>
        <w:ind w:left="0" w:right="7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НОВОКАЪ.АНСКОГО РАЙОНА</w:t>
        <w:br/>
        <w:t>Член СРО союз «РОПК» СРО-П-034-12102009</w:t>
        <w:br/>
        <w:t>Местонахождение: 352240. г. Новоку банек, у л. Лермонтова. 6^</w:t>
      </w:r>
    </w:p>
    <w:p>
      <w:pPr>
        <w:pStyle w:val="Style3"/>
        <w:framePr w:w="10501" w:h="2934" w:hRule="exact" w:wrap="none" w:vAnchor="page" w:hAnchor="page" w:x="242" w:y="796"/>
        <w:widowControl w:val="0"/>
        <w:keepNext w:val="0"/>
        <w:keepLines w:val="0"/>
        <w:shd w:val="clear" w:color="auto" w:fill="auto"/>
        <w:bidi w:val="0"/>
        <w:spacing w:before="0" w:after="0" w:line="486" w:lineRule="exact"/>
        <w:ind w:left="0" w:right="7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Тел. 8(86195)31050</w:t>
      </w:r>
    </w:p>
    <w:p>
      <w:pPr>
        <w:pStyle w:val="Style3"/>
        <w:framePr w:wrap="none" w:vAnchor="page" w:hAnchor="page" w:x="242" w:y="485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929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 02.02.2022 г. № 2468.</w:t>
      </w:r>
    </w:p>
    <w:p>
      <w:pPr>
        <w:pStyle w:val="Style18"/>
        <w:framePr w:w="9655" w:h="7710" w:hRule="exact" w:wrap="none" w:vAnchor="page" w:hAnchor="page" w:x="1142" w:y="605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37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</w:p>
    <w:p>
      <w:pPr>
        <w:pStyle w:val="Style18"/>
        <w:framePr w:w="9655" w:h="7710" w:hRule="exact" w:wrap="none" w:vAnchor="page" w:hAnchor="page" w:x="1142" w:y="6052"/>
        <w:widowControl w:val="0"/>
        <w:keepNext w:val="0"/>
        <w:keepLines w:val="0"/>
        <w:shd w:val="clear" w:color="auto" w:fill="auto"/>
        <w:bidi w:val="0"/>
        <w:jc w:val="left"/>
        <w:spacing w:before="0" w:after="582"/>
        <w:ind w:left="400" w:right="0" w:firstLine="5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необходимости получения разрешения на отклонение от</w:t>
        <w:br/>
        <w:t>предельных параметров при строительстве здания пожарной</w:t>
        <w:br/>
        <w:t>насосной на земельном участке по адресу:</w:t>
        <w:br/>
        <w:t>г, Новокубанскз ул, Ленина^ 60</w:t>
      </w:r>
    </w:p>
    <w:p>
      <w:pPr>
        <w:pStyle w:val="Style20"/>
        <w:framePr w:w="9655" w:h="7710" w:hRule="exact" w:wrap="none" w:vAnchor="page" w:hAnchor="page" w:x="1142" w:y="6052"/>
        <w:widowControl w:val="0"/>
        <w:keepNext w:val="0"/>
        <w:keepLines w:val="0"/>
        <w:shd w:val="clear" w:color="auto" w:fill="auto"/>
        <w:bidi w:val="0"/>
        <w:jc w:val="left"/>
        <w:spacing w:before="0" w:after="479" w:line="280" w:lineRule="exact"/>
        <w:ind w:left="3720" w:right="0" w:firstLine="0"/>
      </w:pPr>
      <w:bookmarkStart w:id="0" w:name="bookmark0"/>
      <w:r>
        <w:rPr>
          <w:lang w:val="ru-RU" w:eastAsia="ru-RU" w:bidi="ru-RU"/>
          <w:w w:val="100"/>
          <w:spacing w:val="0"/>
          <w:color w:val="000000"/>
          <w:position w:val="0"/>
        </w:rPr>
        <w:t>Пояснительная записка</w:t>
      </w:r>
      <w:bookmarkEnd w:id="0"/>
    </w:p>
    <w:p>
      <w:pPr>
        <w:pStyle w:val="Style3"/>
        <w:framePr w:w="9655" w:h="7710" w:hRule="exact" w:wrap="none" w:vAnchor="page" w:hAnchor="page" w:x="1142" w:y="6052"/>
        <w:widowControl w:val="0"/>
        <w:keepNext w:val="0"/>
        <w:keepLines w:val="0"/>
        <w:shd w:val="clear" w:color="auto" w:fill="auto"/>
        <w:bidi w:val="0"/>
        <w:jc w:val="left"/>
        <w:spacing w:before="0" w:after="0" w:line="479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Земельный участок площадью 24728 кв.м, с кадастровым номером</w:t>
        <w:br/>
        <w:t>23:21:0401005:4883. расположен по адресу: г. Новокубанск, ул. Ленина, 60. На</w:t>
        <w:br/>
        <w:t>данном земельном участке возведены как объекты капитального строительства,</w:t>
        <w:br/>
        <w:t>так и временные сооружения и строения. В дальнейшем, предусматривается</w:t>
        <w:br/>
        <w:t>новое строительство объекта капитального строительства (рассматриваемого</w:t>
        <w:br/>
        <w:t>объекта) - здание пожарной насосной а также остальной группы зданий и</w:t>
        <w:br/>
        <w:t>сооружении для полноценного функционирования МОБУСОШ № 1 им. М.М.</w:t>
      </w:r>
    </w:p>
    <w:p>
      <w:pPr>
        <w:pStyle w:val="Style22"/>
        <w:framePr w:w="281" w:h="329" w:hRule="exact" w:wrap="none" w:vAnchor="page" w:hAnchor="page" w:x="616" w:y="14303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auto"/>
        <w:ind w:left="0" w:right="0" w:firstLine="0"/>
      </w:pPr>
      <w:r>
        <w:rPr>
          <w:rStyle w:val="CharStyle24"/>
        </w:rPr>
        <w:t>-1</w:t>
        <w:br/>
        <w:t>~ I</w:t>
        <w:br/>
        <w:t>с ;</w:t>
      </w:r>
    </w:p>
    <w:p>
      <w:pPr>
        <w:pStyle w:val="Style22"/>
        <w:framePr w:wrap="none" w:vAnchor="page" w:hAnchor="page" w:x="1747" w:y="14900"/>
        <w:widowControl w:val="0"/>
        <w:keepNext w:val="0"/>
        <w:keepLines w:val="0"/>
        <w:shd w:val="clear" w:color="auto" w:fill="auto"/>
        <w:bidi w:val="0"/>
        <w:jc w:val="both"/>
        <w:spacing w:before="0" w:after="0" w:line="180" w:lineRule="exact"/>
        <w:ind w:left="0" w:right="0" w:firstLine="0"/>
      </w:pPr>
      <w:r>
        <w:rPr>
          <w:rStyle w:val="CharStyle25"/>
        </w:rPr>
        <w:t>^ гя</w:t>
      </w:r>
    </w:p>
    <w:p>
      <w:pPr>
        <w:pStyle w:val="Style26"/>
        <w:framePr w:w="288" w:h="363" w:hRule="exact" w:wrap="none" w:vAnchor="page" w:hAnchor="page" w:x="3460" w:y="14969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-Жы</w:t>
      </w:r>
    </w:p>
    <w:p>
      <w:pPr>
        <w:pStyle w:val="Style28"/>
        <w:framePr w:w="288" w:h="363" w:hRule="exact" w:wrap="none" w:vAnchor="page" w:hAnchor="page" w:x="3460" w:y="14969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65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—</w:t>
      </w:r>
    </w:p>
    <w:p>
      <w:pPr>
        <w:pStyle w:val="Style30"/>
        <w:framePr w:wrap="none" w:vAnchor="page" w:hAnchor="page" w:x="7291" w:y="14497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246S-222-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О</w:t>
      </w:r>
    </w:p>
    <w:tbl>
      <w:tblPr>
        <w:tblOverlap w:val="never"/>
        <w:tblLayout w:type="fixed"/>
        <w:jc w:val="left"/>
      </w:tblPr>
      <w:tblGrid>
        <w:gridCol w:w="922"/>
        <w:gridCol w:w="853"/>
        <w:gridCol w:w="900"/>
      </w:tblGrid>
      <w:tr>
        <w:trPr>
          <w:trHeight w:val="720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2675" w:h="2185" w:wrap="none" w:vAnchor="page" w:hAnchor="page" w:x="8677" w:y="1451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2675" w:h="2185" w:wrap="none" w:vAnchor="page" w:hAnchor="page" w:x="8677" w:y="1451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right w:val="single" w:sz="4"/>
            </w:tcBorders>
            <w:vAlign w:val="top"/>
          </w:tcPr>
          <w:p>
            <w:pPr>
              <w:framePr w:w="2675" w:h="2185" w:wrap="none" w:vAnchor="page" w:hAnchor="page" w:x="8677" w:y="14519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2675" w:h="2185" w:wrap="none" w:vAnchor="page" w:hAnchor="page" w:x="8677" w:y="14519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32"/>
              </w:rPr>
              <w:t>Стадия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2675" w:h="2185" w:wrap="none" w:vAnchor="page" w:hAnchor="page" w:x="8677" w:y="14519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32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2675" w:h="2185" w:wrap="none" w:vAnchor="page" w:hAnchor="page" w:x="8677" w:y="1451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200" w:right="0" w:firstLine="0"/>
            </w:pPr>
            <w:r>
              <w:rPr>
                <w:rStyle w:val="CharStyle32"/>
              </w:rPr>
              <w:t>Листов |</w:t>
            </w: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2675" w:h="2185" w:wrap="none" w:vAnchor="page" w:hAnchor="page" w:x="8677" w:y="14519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80" w:lineRule="exact"/>
              <w:ind w:left="0" w:right="0" w:firstLine="0"/>
            </w:pPr>
            <w:r>
              <w:rPr>
                <w:rStyle w:val="CharStyle33"/>
              </w:rPr>
              <w:t>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2675" w:h="2185" w:wrap="none" w:vAnchor="page" w:hAnchor="page" w:x="8677" w:y="14519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80" w:lineRule="exact"/>
              <w:ind w:left="0" w:right="0" w:firstLine="0"/>
            </w:pPr>
            <w:r>
              <w:rPr>
                <w:rStyle w:val="CharStyle33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2675" w:h="2185" w:wrap="none" w:vAnchor="page" w:hAnchor="page" w:x="8677" w:y="14519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32"/>
              </w:rPr>
              <w:t>9</w:t>
            </w:r>
          </w:p>
        </w:tc>
      </w:tr>
      <w:tr>
        <w:trPr>
          <w:trHeight w:val="414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2675" w:h="2185" w:wrap="none" w:vAnchor="page" w:hAnchor="page" w:x="8677" w:y="14519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32"/>
              </w:rPr>
              <w:t>МУЛ УКС</w:t>
            </w:r>
          </w:p>
        </w:tc>
      </w:tr>
      <w:tr>
        <w:trPr>
          <w:trHeight w:val="446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pStyle w:val="Style3"/>
              <w:framePr w:w="2675" w:h="2185" w:wrap="none" w:vAnchor="page" w:hAnchor="page" w:x="8677" w:y="14519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32"/>
              </w:rPr>
              <w:t>Новокубанского района</w:t>
            </w:r>
          </w:p>
        </w:tc>
      </w:tr>
    </w:tbl>
    <w:p>
      <w:pPr>
        <w:pStyle w:val="Style22"/>
        <w:framePr w:wrap="none" w:vAnchor="page" w:hAnchor="page" w:x="3417" w:y="15261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rStyle w:val="CharStyle34"/>
        </w:rPr>
        <w:t>Уу?г</w:t>
      </w:r>
    </w:p>
    <w:p>
      <w:pPr>
        <w:pStyle w:val="Style3"/>
        <w:framePr w:wrap="none" w:vAnchor="page" w:hAnchor="page" w:x="4079" w:y="15217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::</w:t>
      </w:r>
    </w:p>
    <w:p>
      <w:pPr>
        <w:pStyle w:val="Style28"/>
        <w:framePr w:wrap="none" w:vAnchor="page" w:hAnchor="page" w:x="1185" w:y="15854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п. гав</w:t>
      </w:r>
    </w:p>
    <w:p>
      <w:pPr>
        <w:pStyle w:val="Style35"/>
        <w:framePr w:wrap="none" w:vAnchor="page" w:hAnchor="page" w:x="2294" w:y="15858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Кет</w:t>
      </w:r>
    </w:p>
    <w:p>
      <w:pPr>
        <w:pStyle w:val="Style3"/>
        <w:framePr w:w="382" w:h="618" w:hRule="exact" w:wrap="none" w:vAnchor="page" w:hAnchor="page" w:x="3655" w:y="1578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ill</w:t>
      </w:r>
    </w:p>
    <w:p>
      <w:pPr>
        <w:pStyle w:val="Style3"/>
        <w:framePr w:w="382" w:h="618" w:hRule="exact" w:wrap="none" w:vAnchor="page" w:hAnchor="page" w:x="3655" w:y="1578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</w:t>
      </w:r>
      <w:r>
        <w:rPr>
          <w:lang w:val="ru-RU" w:eastAsia="ru-RU" w:bidi="ru-RU"/>
          <w:vertAlign w:val="superscript"/>
          <w:w w:val="100"/>
          <w:spacing w:val="0"/>
          <w:color w:val="000000"/>
          <w:position w:val="0"/>
        </w:rPr>
        <w:t>4</w:t>
      </w:r>
      <w:r>
        <w:rPr>
          <w:lang w:val="ru-RU" w:eastAsia="ru-RU" w:bidi="ru-RU"/>
          <w:w w:val="100"/>
          <w:spacing w:val="0"/>
          <w:color w:val="000000"/>
          <w:position w:val="0"/>
        </w:rPr>
        <w:t>/</w:t>
      </w:r>
    </w:p>
    <w:p>
      <w:pPr>
        <w:pStyle w:val="Style37"/>
        <w:framePr w:w="490" w:h="529" w:hRule="exact" w:wrap="none" w:vAnchor="page" w:hAnchor="page" w:x="4065" w:y="15854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rStyle w:val="CharStyle39"/>
        </w:rPr>
        <w:t>12.22</w:t>
      </w:r>
    </w:p>
    <w:p>
      <w:pPr>
        <w:pStyle w:val="Style3"/>
        <w:framePr w:w="490" w:h="529" w:hRule="exact" w:wrap="none" w:vAnchor="page" w:hAnchor="page" w:x="4065" w:y="1585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Э2.22</w:t>
      </w:r>
    </w:p>
    <w:p>
      <w:pPr>
        <w:pStyle w:val="Style30"/>
        <w:framePr w:wrap="none" w:vAnchor="page" w:hAnchor="page" w:x="5030" w:y="15822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Общая пояснительная записка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50.2pt;margin-top:17.pt;width:0;height:254.5pt;z-index:-251658240;mso-position-horizontal-relative:page;mso-position-vertical-relative:page">
            <v:stroke weight="2.15pt"/>
          </v:shape>
        </w:pict>
      </w:r>
    </w:p>
    <w:p>
      <w:pPr>
        <w:pStyle w:val="Style40"/>
        <w:framePr w:w="216" w:h="6613" w:hRule="exact" w:wrap="none" w:vAnchor="page" w:hAnchor="page" w:x="210" w:y="3509"/>
        <w:tabs>
          <w:tab w:leader="none" w:pos="3420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42"/>
          <w:b w:val="0"/>
          <w:bCs w:val="0"/>
          <w:i w:val="0"/>
          <w:iCs w:val="0"/>
        </w:rPr>
        <w:tab/>
        <w:t xml:space="preserve">| </w:t>
      </w:r>
      <w:r>
        <w:rPr>
          <w:rStyle w:val="CharStyle42"/>
          <w:lang w:val="en-US" w:eastAsia="en-US" w:bidi="en-US"/>
          <w:b w:val="0"/>
          <w:bCs w:val="0"/>
          <w:i w:val="0"/>
          <w:iCs w:val="0"/>
        </w:rPr>
        <w:t xml:space="preserve">Jb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3"/>
        <w:framePr w:w="9770" w:h="2002" w:hRule="exact" w:wrap="none" w:vAnchor="page" w:hAnchor="page" w:x="951" w:y="737"/>
        <w:widowControl w:val="0"/>
        <w:keepNext w:val="0"/>
        <w:keepLines w:val="0"/>
        <w:shd w:val="clear" w:color="auto" w:fill="auto"/>
        <w:bidi w:val="0"/>
        <w:jc w:val="left"/>
        <w:spacing w:before="0" w:after="0" w:line="48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Бограла г. Новокубанска. в том числе и проектируемого корпуса на 825</w:t>
        <w:br/>
        <w:t>учащихся.</w:t>
      </w:r>
    </w:p>
    <w:p>
      <w:pPr>
        <w:pStyle w:val="Style3"/>
        <w:framePr w:w="9770" w:h="2002" w:hRule="exact" w:wrap="none" w:vAnchor="page" w:hAnchor="page" w:x="951" w:y="737"/>
        <w:widowControl w:val="0"/>
        <w:keepNext w:val="0"/>
        <w:keepLines w:val="0"/>
        <w:shd w:val="clear" w:color="auto" w:fill="auto"/>
        <w:bidi w:val="0"/>
        <w:jc w:val="left"/>
        <w:spacing w:before="0" w:after="0" w:line="486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правил землепользования и застройки Новоку бане кого</w:t>
        <w:br/>
        <w:t>городского поселения Новокубанского района далее ПЗЗ&gt;. утвержденными</w:t>
      </w:r>
    </w:p>
    <w:p>
      <w:pPr>
        <w:framePr w:wrap="none" w:vAnchor="page" w:hAnchor="page" w:x="483" w:y="11722"/>
        <w:widowControl w:val="0"/>
      </w:pPr>
    </w:p>
    <w:p>
      <w:pPr>
        <w:pStyle w:val="Style3"/>
        <w:framePr w:w="9770" w:h="11188" w:hRule="exact" w:wrap="none" w:vAnchor="page" w:hAnchor="page" w:x="951" w:y="2648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решением Совета Новокубанского городского поселения Новокубанского</w:t>
        <w:br/>
        <w:t>района от 01.08.2014 г. № 585 «Об утверждении Правил землепользовании! п</w:t>
        <w:br/>
        <w:t>застройки территории Новокубанского городского поселения Новокубанского</w:t>
        <w:br/>
        <w:t>района Краснодарского края», в редакции от 23.04.2021 г. № 236 «О внесении</w:t>
        <w:br/>
        <w:t>изменений в решение Совета Новокубанского городского поселения</w:t>
        <w:br/>
        <w:t>Новокубанского района от 01.08.2014 г. № 585 «Об утверждении Правил</w:t>
        <w:br/>
        <w:t>землепользования и застройки территории Новокубанского городского</w:t>
        <w:br/>
        <w:t>поселения Новокубанского района Краснодарского края», установлен</w:t>
        <w:br/>
        <w:t>градостроительный регламент, в соответствии с которым данный земельный</w:t>
        <w:br/>
        <w:t>участок расположен в территориальной зоне рассматриваемый участок</w:t>
        <w:br/>
        <w:t>расположен в общественно-деловой зоне (ОД), которая выделена для</w:t>
        <w:br/>
        <w:t>обеспечения правовых условий использования и строительства новых объектов</w:t>
        <w:br/>
        <w:t>здравоохранения, культуры, торговли, общественного питания, социального и</w:t>
        <w:br/>
        <w:t>коммунально-бытового назначения, предпринимательской деятельности,</w:t>
        <w:br/>
        <w:t>объектов среднего профессионального и высшего профессионального</w:t>
        <w:br/>
        <w:t>образования, административных, научно-исследовательских учреждений,</w:t>
        <w:br/>
        <w:t>культовых зданий, стоянок автомобильного транспорта, объектов делового,</w:t>
        <w:br/>
        <w:t>финансового назначения, иных объектов, связанных с обеспечением</w:t>
        <w:br/>
        <w:t>жизнедеятельности граждан. В общественно-деловых зонах могут размещаться</w:t>
        <w:br/>
        <w:t>жилые дома, гостиницы, подземные или многоэтажные гаражи.</w:t>
      </w:r>
    </w:p>
    <w:p>
      <w:pPr>
        <w:pStyle w:val="Style3"/>
        <w:framePr w:w="9770" w:h="11188" w:hRule="exact" w:wrap="none" w:vAnchor="page" w:hAnchor="page" w:x="951" w:y="2648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ПЗЗ, ст. 44 «Градостроительные регламенты. Общественно</w:t>
        <w:t>-</w:t>
        <w:br/>
        <w:t>деловые зоны . данный земельный участок относится к градостроительной зоне</w:t>
        <w:br/>
        <w:t>ОД-2 - зона специализированной общественной застройки, выделена для</w:t>
      </w:r>
    </w:p>
    <w:tbl>
      <w:tblPr>
        <w:tblOverlap w:val="never"/>
        <w:tblLayout w:type="fixed"/>
        <w:jc w:val="left"/>
      </w:tblPr>
      <w:tblGrid>
        <w:gridCol w:w="594"/>
        <w:gridCol w:w="562"/>
        <w:gridCol w:w="572"/>
        <w:gridCol w:w="565"/>
        <w:gridCol w:w="691"/>
        <w:gridCol w:w="472"/>
      </w:tblGrid>
      <w:tr>
        <w:trPr>
          <w:trHeight w:val="30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18" w:wrap="none" w:vAnchor="page" w:hAnchor="page" w:x="951" w:y="1553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18" w:wrap="none" w:vAnchor="page" w:hAnchor="page" w:x="951" w:y="1553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18" w:wrap="none" w:vAnchor="page" w:hAnchor="page" w:x="951" w:y="1553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18" w:wrap="none" w:vAnchor="page" w:hAnchor="page" w:x="951" w:y="1553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6" w:h="918" w:wrap="none" w:vAnchor="page" w:hAnchor="page" w:x="951" w:y="155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43"/>
              </w:rPr>
              <w:t>К ь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918" w:wrap="none" w:vAnchor="page" w:hAnchor="page" w:x="951" w:y="15536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18" w:wrap="none" w:vAnchor="page" w:hAnchor="page" w:x="951" w:y="1553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18" w:wrap="none" w:vAnchor="page" w:hAnchor="page" w:x="951" w:y="1553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18" w:wrap="none" w:vAnchor="page" w:hAnchor="page" w:x="951" w:y="1553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18" w:wrap="none" w:vAnchor="page" w:hAnchor="page" w:x="951" w:y="1553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6" w:h="918" w:wrap="none" w:vAnchor="page" w:hAnchor="page" w:x="951" w:y="155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33"/>
              </w:rPr>
              <w:t>цу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918" w:wrap="none" w:vAnchor="page" w:hAnchor="page" w:x="951" w:y="15536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20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56" w:h="918" w:wrap="none" w:vAnchor="page" w:hAnchor="page" w:x="951" w:y="15536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30" w:lineRule="exact"/>
              <w:ind w:left="0" w:right="0" w:firstLine="0"/>
            </w:pPr>
            <w:r>
              <w:rPr>
                <w:rStyle w:val="CharStyle43"/>
              </w:rPr>
              <w:t>ГД»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3456" w:h="918" w:wrap="none" w:vAnchor="page" w:hAnchor="page" w:x="951" w:y="1553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56" w:h="918" w:wrap="none" w:vAnchor="page" w:hAnchor="page" w:x="951" w:y="155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140" w:right="0" w:firstLine="0"/>
            </w:pPr>
            <w:r>
              <w:rPr>
                <w:rStyle w:val="CharStyle44"/>
              </w:rPr>
              <w:t>Tjct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3456" w:h="918" w:wrap="none" w:vAnchor="page" w:hAnchor="page" w:x="951" w:y="1553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56" w:h="918" w:wrap="none" w:vAnchor="page" w:hAnchor="page" w:x="951" w:y="155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43"/>
              </w:rPr>
              <w:t>Поли.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56" w:h="918" w:wrap="none" w:vAnchor="page" w:hAnchor="page" w:x="951" w:y="155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43"/>
              </w:rPr>
              <w:t>Дата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36.45pt;margin-top:699.9pt;width:29.35pt;height:0;z-index:-251658240;mso-position-horizontal-relative:page;mso-position-vertical-relative:page">
            <v:stroke weight="1.25pt"/>
          </v:shape>
        </w:pict>
      </w:r>
      <w:r>
        <w:pict>
          <v:shape o:spt="32" o:oned="1" path="m,l21600,21600e" style="position:absolute;margin-left:67.05pt;margin-top:0;width:0;height:382.6pt;z-index:-251658240;mso-position-horizontal-relative:page;mso-position-vertical-relative:page">
            <v:stroke weight="2.15pt"/>
          </v:shape>
        </w:pict>
      </w:r>
    </w:p>
    <w:p>
      <w:pPr>
        <w:pStyle w:val="Style40"/>
        <w:framePr w:w="234" w:h="6606" w:hRule="exact" w:wrap="none" w:vAnchor="page" w:hAnchor="page" w:x="528" w:y="2793"/>
        <w:tabs>
          <w:tab w:leader="none" w:pos="3416" w:val="left"/>
          <w:tab w:leader="none" w:pos="5105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42"/>
          <w:b w:val="0"/>
          <w:bCs w:val="0"/>
          <w:i w:val="0"/>
          <w:iCs w:val="0"/>
        </w:rPr>
        <w:tab/>
      </w:r>
      <w:r>
        <w:rPr>
          <w:rStyle w:val="CharStyle42"/>
          <w:lang w:val="en-US" w:eastAsia="en-US" w:bidi="en-US"/>
          <w:b w:val="0"/>
          <w:bCs w:val="0"/>
          <w:i w:val="0"/>
          <w:iCs w:val="0"/>
        </w:rPr>
        <w:t xml:space="preserve">I </w:t>
      </w:r>
      <w:r>
        <w:rPr>
          <w:rStyle w:val="CharStyle42"/>
          <w:b w:val="0"/>
          <w:bCs w:val="0"/>
          <w:i w:val="0"/>
          <w:iCs w:val="0"/>
        </w:rPr>
        <w:t xml:space="preserve">. </w:t>
      </w:r>
      <w:r>
        <w:rPr>
          <w:rStyle w:val="CharStyle42"/>
          <w:lang w:val="en-US" w:eastAsia="en-US" w:bidi="en-US"/>
          <w:b w:val="0"/>
          <w:bCs w:val="0"/>
          <w:i w:val="0"/>
          <w:iCs w:val="0"/>
        </w:rPr>
        <w:t>w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3"/>
        <w:framePr w:wrap="none" w:vAnchor="page" w:hAnchor="page" w:x="820" w:y="1323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= I</w:t>
      </w:r>
    </w:p>
    <w:p>
      <w:pPr>
        <w:pStyle w:val="Style3"/>
        <w:framePr w:w="9749" w:h="13133" w:hRule="exact" w:wrap="none" w:vAnchor="page" w:hAnchor="page" w:x="1331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обеспечения правовых условий формирования объектов образования </w:t>
      </w:r>
      <w:r>
        <w:rPr>
          <w:rStyle w:val="CharStyle45"/>
        </w:rPr>
        <w:t>и научных</w:t>
        <w:br/>
      </w:r>
      <w:r>
        <w:rPr>
          <w:lang w:val="ru-RU" w:eastAsia="ru-RU" w:bidi="ru-RU"/>
          <w:w w:val="100"/>
          <w:spacing w:val="0"/>
          <w:color w:val="000000"/>
          <w:position w:val="0"/>
        </w:rPr>
        <w:t>комплексов, объектов здравоохранения, требуюшда знач</w:t>
      </w:r>
      <w:r>
        <w:rPr>
          <w:rStyle w:val="CharStyle46"/>
        </w:rPr>
        <w:t>1</w:t>
      </w:r>
      <w:r>
        <w:rPr>
          <w:lang w:val="ru-RU" w:eastAsia="ru-RU" w:bidi="ru-RU"/>
          <w:w w:val="100"/>
          <w:spacing w:val="0"/>
          <w:color w:val="000000"/>
          <w:position w:val="0"/>
        </w:rPr>
        <w:t>гтельные</w:t>
        <w:br/>
        <w:t>территориальные ресурсы для своего нормального функционировал</w:t>
      </w:r>
      <w:r>
        <w:rPr>
          <w:rStyle w:val="CharStyle47"/>
          <w:vertAlign w:val="superscript"/>
        </w:rPr>
        <w:t>г</w:t>
      </w:r>
      <w:r>
        <w:rPr>
          <w:rStyle w:val="CharStyle47"/>
        </w:rPr>
        <w:t>я</w:t>
      </w:r>
      <w:r>
        <w:rPr>
          <w:lang w:val="ru-RU" w:eastAsia="ru-RU" w:bidi="ru-RU"/>
          <w:w w:val="100"/>
          <w:spacing w:val="0"/>
          <w:color w:val="000000"/>
          <w:position w:val="0"/>
        </w:rPr>
        <w:t>. где для</w:t>
        <w:br/>
        <w:t>основного разрешенного вида использования данного земельного у частка л эд</w:t>
        <w:br/>
        <w:t>размещение объектов дошкольного, начального и среднего обшего образование</w:t>
        <w:br/>
        <w:t>(код 3.5 «Образование и просвещение») установлены следующие предельные</w:t>
        <w:br/>
        <w:t>(минимальные и (или) максимальные) размеры земельных участков и</w:t>
        <w:br/>
        <w:t>предельные параметры разрешенного строительства или реконструкции</w:t>
        <w:br/>
        <w:t>объектов капитального строительства:</w:t>
      </w:r>
    </w:p>
    <w:p>
      <w:pPr>
        <w:pStyle w:val="Style3"/>
        <w:numPr>
          <w:ilvl w:val="0"/>
          <w:numId w:val="1"/>
        </w:numPr>
        <w:framePr w:w="9749" w:h="13133" w:hRule="exact" w:wrap="none" w:vAnchor="page" w:hAnchor="page" w:x="1331"/>
        <w:tabs>
          <w:tab w:leader="none" w:pos="112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2" w:lineRule="exact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минималъная/максимальная площадь земельных участков </w:t>
      </w:r>
      <w:r>
        <w:rPr>
          <w:rStyle w:val="CharStyle48"/>
        </w:rPr>
        <w:t xml:space="preserve">- </w:t>
      </w:r>
      <w:r>
        <w:rPr>
          <w:lang w:val="ru-RU" w:eastAsia="ru-RU" w:bidi="ru-RU"/>
          <w:w w:val="100"/>
          <w:spacing w:val="0"/>
          <w:color w:val="000000"/>
          <w:position w:val="0"/>
        </w:rPr>
        <w:t>1000/45000</w:t>
      </w:r>
    </w:p>
    <w:p>
      <w:pPr>
        <w:pStyle w:val="Style3"/>
        <w:framePr w:w="9749" w:h="13133" w:hRule="exact" w:wrap="none" w:vAnchor="page" w:hAnchor="page" w:x="1331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кв.м;</w:t>
      </w:r>
    </w:p>
    <w:p>
      <w:pPr>
        <w:pStyle w:val="Style3"/>
        <w:numPr>
          <w:ilvl w:val="0"/>
          <w:numId w:val="1"/>
        </w:numPr>
        <w:framePr w:w="9749" w:h="13133" w:hRule="exact" w:wrap="none" w:vAnchor="page" w:hAnchor="page" w:x="1331"/>
        <w:tabs>
          <w:tab w:leader="none" w:pos="115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2" w:lineRule="exact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минимальная ширина вдоль фронта улицы -12 м;</w:t>
      </w:r>
    </w:p>
    <w:p>
      <w:pPr>
        <w:pStyle w:val="Style3"/>
        <w:numPr>
          <w:ilvl w:val="0"/>
          <w:numId w:val="1"/>
        </w:numPr>
        <w:framePr w:w="9749" w:h="13133" w:hRule="exact" w:wrap="none" w:vAnchor="page" w:hAnchor="page" w:x="1331"/>
        <w:tabs>
          <w:tab w:leader="none" w:pos="111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минимальный отступ зданий, сооружений и строений от красной линии</w:t>
        <w:br/>
        <w:t xml:space="preserve">улиц </w:t>
      </w:r>
      <w:r>
        <w:rPr>
          <w:rStyle w:val="CharStyle48"/>
        </w:rPr>
        <w:t xml:space="preserve">- </w:t>
      </w:r>
      <w:r>
        <w:rPr>
          <w:lang w:val="ru-RU" w:eastAsia="ru-RU" w:bidi="ru-RU"/>
          <w:w w:val="100"/>
          <w:spacing w:val="0"/>
          <w:color w:val="000000"/>
          <w:position w:val="0"/>
        </w:rPr>
        <w:t>25,0 м в новых микрорайонах; по линии существующей застройки в</w:t>
        <w:br/>
        <w:t>застроенной территории;</w:t>
      </w:r>
    </w:p>
    <w:p>
      <w:pPr>
        <w:pStyle w:val="Style3"/>
        <w:numPr>
          <w:ilvl w:val="0"/>
          <w:numId w:val="1"/>
        </w:numPr>
        <w:framePr w:w="9749" w:h="13133" w:hRule="exact" w:wrap="none" w:vAnchor="page" w:hAnchor="page" w:x="1331"/>
        <w:tabs>
          <w:tab w:leader="none" w:pos="111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минимальный отступ зданий, сооружений и строений от красной линии</w:t>
        <w:br/>
        <w:t>проездов - 5,0 м новых микрорайонах; по линии существующей застройки в</w:t>
        <w:br/>
        <w:t>застроенной территории;</w:t>
      </w:r>
    </w:p>
    <w:p>
      <w:pPr>
        <w:pStyle w:val="Style3"/>
        <w:numPr>
          <w:ilvl w:val="0"/>
          <w:numId w:val="1"/>
        </w:numPr>
        <w:framePr w:w="9749" w:h="13133" w:hRule="exact" w:wrap="none" w:vAnchor="page" w:hAnchor="page" w:x="1331"/>
        <w:tabs>
          <w:tab w:leader="none" w:pos="117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минимальный отступ зданий, сооружений и строений от границ</w:t>
        <w:br/>
        <w:t>смежных земельных участков - 0,0 м при блокировке; 3,0 м в иных случаях;</w:t>
      </w:r>
    </w:p>
    <w:p>
      <w:pPr>
        <w:pStyle w:val="Style3"/>
        <w:numPr>
          <w:ilvl w:val="0"/>
          <w:numId w:val="1"/>
        </w:numPr>
        <w:framePr w:w="9749" w:h="13133" w:hRule="exact" w:wrap="none" w:vAnchor="page" w:hAnchor="page" w:x="1331"/>
        <w:tabs>
          <w:tab w:leader="none" w:pos="115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2" w:lineRule="exact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максимальное количество надземных этажей зданий </w:t>
      </w:r>
      <w:r>
        <w:rPr>
          <w:rStyle w:val="CharStyle48"/>
        </w:rPr>
        <w:t xml:space="preserve">- </w:t>
      </w:r>
      <w:r>
        <w:rPr>
          <w:lang w:val="ru-RU" w:eastAsia="ru-RU" w:bidi="ru-RU"/>
          <w:w w:val="100"/>
          <w:spacing w:val="0"/>
          <w:color w:val="000000"/>
          <w:position w:val="0"/>
        </w:rPr>
        <w:t>3;</w:t>
      </w:r>
    </w:p>
    <w:p>
      <w:pPr>
        <w:pStyle w:val="Style3"/>
        <w:numPr>
          <w:ilvl w:val="0"/>
          <w:numId w:val="1"/>
        </w:numPr>
        <w:framePr w:w="9749" w:h="13133" w:hRule="exact" w:wrap="none" w:vAnchor="page" w:hAnchor="page" w:x="1331"/>
        <w:tabs>
          <w:tab w:leader="none" w:pos="111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максимальная высота зданий от уровня земли до уровня верха</w:t>
        <w:br/>
        <w:t>перекрытия последнего - 20 м;</w:t>
      </w:r>
    </w:p>
    <w:p>
      <w:pPr>
        <w:pStyle w:val="Style3"/>
        <w:numPr>
          <w:ilvl w:val="0"/>
          <w:numId w:val="1"/>
        </w:numPr>
        <w:framePr w:w="9749" w:h="13133" w:hRule="exact" w:wrap="none" w:vAnchor="page" w:hAnchor="page" w:x="1331"/>
        <w:tabs>
          <w:tab w:leader="none" w:pos="115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2" w:lineRule="exact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максимальный процент застройки - 60 %.</w:t>
      </w:r>
    </w:p>
    <w:p>
      <w:pPr>
        <w:pStyle w:val="Style3"/>
        <w:framePr w:w="9749" w:h="13133" w:hRule="exact" w:wrap="none" w:vAnchor="page" w:hAnchor="page" w:x="1331"/>
        <w:widowControl w:val="0"/>
        <w:keepNext w:val="0"/>
        <w:keepLines w:val="0"/>
        <w:shd w:val="clear" w:color="auto" w:fill="auto"/>
        <w:bidi w:val="0"/>
        <w:jc w:val="both"/>
        <w:spacing w:before="0" w:after="0" w:line="482" w:lineRule="exact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связи с генеральным планом по строительству нового здания</w:t>
      </w:r>
    </w:p>
    <w:p>
      <w:pPr>
        <w:pStyle w:val="Style3"/>
        <w:framePr w:w="9749" w:h="13133" w:hRule="exact" w:wrap="none" w:vAnchor="page" w:hAnchor="page" w:x="1331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МОБУСОШ .\ь 1 им. ММ. Бограда г. Новокубанска на 825 учащихся, на</w:t>
        <w:br/>
        <w:t>земельном участке по ул. Ленина, 60 в г. Новокубанске, с учетом размещения</w:t>
      </w:r>
    </w:p>
    <w:tbl>
      <w:tblPr>
        <w:tblOverlap w:val="never"/>
        <w:tblLayout w:type="fixed"/>
        <w:jc w:val="left"/>
      </w:tblPr>
      <w:tblGrid>
        <w:gridCol w:w="590"/>
        <w:gridCol w:w="572"/>
        <w:gridCol w:w="569"/>
        <w:gridCol w:w="569"/>
        <w:gridCol w:w="706"/>
        <w:gridCol w:w="457"/>
      </w:tblGrid>
      <w:tr>
        <w:trPr>
          <w:trHeight w:val="30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3" w:h="961" w:wrap="none" w:vAnchor="page" w:hAnchor="page" w:x="1256" w:y="1480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3" w:h="961" w:wrap="none" w:vAnchor="page" w:hAnchor="page" w:x="1256" w:y="1480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3" w:h="961" w:wrap="none" w:vAnchor="page" w:hAnchor="page" w:x="1256" w:y="1480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3" w:h="961" w:wrap="none" w:vAnchor="page" w:hAnchor="page" w:x="1256" w:y="1480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3" w:h="961" w:wrap="none" w:vAnchor="page" w:hAnchor="page" w:x="1256" w:y="148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9"/>
                <w:b w:val="0"/>
                <w:bCs w:val="0"/>
              </w:rPr>
              <w:t xml:space="preserve">,• </w:t>
            </w:r>
            <w:r>
              <w:rPr>
                <w:rStyle w:val="CharStyle49"/>
                <w:lang w:val="en-US" w:eastAsia="en-US" w:bidi="en-US"/>
                <w:b w:val="0"/>
                <w:bCs w:val="0"/>
              </w:rPr>
              <w:t xml:space="preserve">t </w:t>
            </w:r>
            <w:r>
              <w:rPr>
                <w:rStyle w:val="CharStyle49"/>
                <w:b w:val="0"/>
                <w:bCs w:val="0"/>
              </w:rPr>
              <w:t>I 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3" w:h="961" w:wrap="none" w:vAnchor="page" w:hAnchor="page" w:x="1256" w:y="14802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3" w:h="961" w:wrap="none" w:vAnchor="page" w:hAnchor="page" w:x="1256" w:y="1480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3" w:h="961" w:wrap="none" w:vAnchor="page" w:hAnchor="page" w:x="1256" w:y="1480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3" w:h="961" w:wrap="none" w:vAnchor="page" w:hAnchor="page" w:x="1256" w:y="1480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3" w:h="961" w:wrap="none" w:vAnchor="page" w:hAnchor="page" w:x="1256" w:y="1480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3" w:h="961" w:wrap="none" w:vAnchor="page" w:hAnchor="page" w:x="1256" w:y="148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50"/>
              </w:rPr>
              <w:t>PV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3" w:h="961" w:wrap="none" w:vAnchor="page" w:hAnchor="page" w:x="1256" w:y="14802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53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3463" w:h="961" w:wrap="none" w:vAnchor="page" w:hAnchor="page" w:x="1256" w:y="1480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3463" w:h="961" w:wrap="none" w:vAnchor="page" w:hAnchor="page" w:x="1256" w:y="1480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3463" w:h="961" w:wrap="none" w:vAnchor="page" w:hAnchor="page" w:x="1256" w:y="1480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63" w:h="961" w:wrap="none" w:vAnchor="page" w:hAnchor="page" w:x="1256" w:y="148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9"/>
                <w:lang w:val="en-US" w:eastAsia="en-US" w:bidi="en-US"/>
                <w:b w:val="0"/>
                <w:bCs w:val="0"/>
              </w:rPr>
              <w:t>Jfeaoe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63" w:h="961" w:wrap="none" w:vAnchor="page" w:hAnchor="page" w:x="1256" w:y="148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9"/>
                <w:b w:val="0"/>
                <w:bCs w:val="0"/>
              </w:rPr>
              <w:t>Подл.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63" w:h="961" w:wrap="none" w:vAnchor="page" w:hAnchor="page" w:x="1256" w:y="148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9"/>
                <w:b w:val="0"/>
                <w:bCs w:val="0"/>
              </w:rPr>
              <w:t>Дата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67.05pt;margin-top:24.9pt;width:0;height:284.9pt;z-index:-251658240;mso-position-horizontal-relative:page;mso-position-vertical-relative:page">
            <v:stroke weight="2.pt"/>
          </v:shape>
        </w:pict>
      </w:r>
    </w:p>
    <w:p>
      <w:pPr>
        <w:pStyle w:val="Style40"/>
        <w:framePr w:w="349" w:h="7085" w:hRule="exact" w:wrap="none" w:vAnchor="page" w:hAnchor="page" w:x="478" w:y="3695"/>
        <w:tabs>
          <w:tab w:leader="none" w:pos="3388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30" w:lineRule="exact"/>
        <w:ind w:left="0" w:right="0" w:firstLine="0"/>
      </w:pPr>
      <w:r>
        <w:rPr>
          <w:lang w:val="ru-RU" w:eastAsia="ru-RU" w:bidi="ru-RU"/>
          <w:b/>
          <w:bCs/>
          <w:sz w:val="28"/>
          <w:szCs w:val="28"/>
          <w:w w:val="100"/>
          <w:spacing w:val="0"/>
          <w:color w:val="000000"/>
          <w:position w:val="0"/>
        </w:rPr>
        <w:t>«</w:t>
      </w:r>
      <w:r>
        <w:rPr>
          <w:lang w:val="ru-RU" w:eastAsia="ru-RU" w:bidi="ru-RU"/>
          <w:w w:val="100"/>
          <w:spacing w:val="0"/>
          <w:color w:val="000000"/>
          <w:position w:val="0"/>
        </w:rPr>
        <w:t>НОРМО КОНТРОЛЬ</w:t>
      </w:r>
      <w:r>
        <w:rPr>
          <w:rStyle w:val="CharStyle42"/>
          <w:b w:val="0"/>
          <w:bCs w:val="0"/>
          <w:i w:val="0"/>
          <w:iCs w:val="0"/>
        </w:rPr>
        <w:tab/>
        <w:t xml:space="preserve">I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ЩГ СОГЛАСОВАНО</w:t>
      </w:r>
    </w:p>
    <w:p>
      <w:pPr>
        <w:pStyle w:val="Style51"/>
        <w:framePr w:w="349" w:h="7085" w:hRule="exact" w:wrap="none" w:vAnchor="page" w:hAnchor="page" w:x="478" w:y="3695"/>
        <w:tabs>
          <w:tab w:leader="hyphen" w:pos="840" w:val="left"/>
          <w:tab w:leader="hyphen" w:pos="1971" w:val="left"/>
          <w:tab w:leader="hyphen" w:pos="3296" w:val="left"/>
          <w:tab w:leader="hyphen" w:pos="5772" w:val="left"/>
          <w:tab w:leader="none" w:pos="6690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140" w:lineRule="exact"/>
        <w:ind w:left="340" w:right="0" w:firstLine="0"/>
      </w:pPr>
      <w:r>
        <w:rPr>
          <w:lang w:val="ru-RU" w:eastAsia="ru-RU" w:bidi="ru-RU"/>
          <w:w w:val="100"/>
          <w:color w:val="000000"/>
          <w:position w:val="0"/>
        </w:rPr>
        <w:tab/>
        <w:t xml:space="preserve">1— </w:t>
        <w:tab/>
        <w:t>1</w:t>
        <w:tab/>
        <w:t xml:space="preserve">1 </w:t>
      </w:r>
      <w:r>
        <w:rPr>
          <w:rStyle w:val="CharStyle53"/>
        </w:rPr>
        <w:t xml:space="preserve"> — </w:t>
      </w:r>
      <w:r>
        <w:rPr>
          <w:lang w:val="ru-RU" w:eastAsia="ru-RU" w:bidi="ru-RU"/>
          <w:w w:val="100"/>
          <w:color w:val="000000"/>
          <w:position w:val="0"/>
        </w:rPr>
        <w:t>а</w:t>
      </w:r>
      <w:r>
        <w:rPr>
          <w:rStyle w:val="CharStyle53"/>
        </w:rPr>
        <w:t xml:space="preserve"> </w:t>
      </w:r>
      <w:r>
        <w:rPr>
          <w:rStyle w:val="CharStyle54"/>
        </w:rPr>
        <w:t>4</w:t>
      </w:r>
      <w:r>
        <w:rPr>
          <w:lang w:val="ru-RU" w:eastAsia="ru-RU" w:bidi="ru-RU"/>
          <w:w w:val="100"/>
          <w:color w:val="000000"/>
          <w:position w:val="0"/>
        </w:rPr>
        <w:tab/>
        <w:t>1</w:t>
        <w:tab/>
      </w:r>
      <w:r>
        <w:rPr>
          <w:rStyle w:val="CharStyle53"/>
        </w:rPr>
        <w:t xml:space="preserve">— </w:t>
      </w:r>
      <w:r>
        <w:rPr>
          <w:lang w:val="ru-RU" w:eastAsia="ru-RU" w:bidi="ru-RU"/>
          <w:w w:val="100"/>
          <w:color w:val="000000"/>
          <w:position w:val="0"/>
        </w:rPr>
        <w:t>I</w:t>
      </w:r>
    </w:p>
    <w:p>
      <w:pPr>
        <w:pStyle w:val="Style3"/>
        <w:framePr w:w="274" w:h="312" w:hRule="exact" w:wrap="none" w:vAnchor="page" w:hAnchor="page" w:x="842" w:y="14117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auto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£ I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1</w:t>
      </w:r>
      <w:r>
        <w:rPr>
          <w:lang w:val="ru-RU" w:eastAsia="ru-RU" w:bidi="ru-RU"/>
          <w:w w:val="100"/>
          <w:spacing w:val="0"/>
          <w:color w:val="000000"/>
          <w:position w:val="0"/>
        </w:rPr>
        <w:t>1</w:t>
      </w:r>
    </w:p>
    <w:p>
      <w:pPr>
        <w:pStyle w:val="Style3"/>
        <w:framePr w:w="9734" w:h="13118" w:hRule="exact" w:wrap="none" w:vAnchor="page" w:hAnchor="page" w:x="1338" w:y="922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запроектированных зданий и сооружений, инженерных сетей, а также с учетом</w:t>
        <w:br/>
        <w:t>охранных разрывов от инженерных сетей до зданий и сооружений,</w:t>
        <w:br/>
        <w:t>запланировано отклонение от предельных параметров установленных</w:t>
        <w:br/>
        <w:t>градостроительным регламентом.</w:t>
      </w:r>
    </w:p>
    <w:p>
      <w:pPr>
        <w:pStyle w:val="Style55"/>
        <w:framePr w:w="9734" w:h="13118" w:hRule="exact" w:wrap="none" w:vAnchor="page" w:hAnchor="page" w:x="1338" w:y="92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Расчетные технико-экономические показатели планируемого </w:t>
      </w:r>
      <w:r>
        <w:rPr>
          <w:rStyle w:val="CharStyle57"/>
          <w:b w:val="0"/>
          <w:bCs w:val="0"/>
        </w:rPr>
        <w:t>объекта</w:t>
        <w:br/>
      </w:r>
      <w:r>
        <w:rPr>
          <w:lang w:val="ru-RU" w:eastAsia="ru-RU" w:bidi="ru-RU"/>
          <w:w w:val="100"/>
          <w:spacing w:val="0"/>
          <w:color w:val="000000"/>
          <w:position w:val="0"/>
        </w:rPr>
        <w:t>(пожарной насосной) составят:</w:t>
      </w:r>
    </w:p>
    <w:p>
      <w:pPr>
        <w:pStyle w:val="Style55"/>
        <w:numPr>
          <w:ilvl w:val="0"/>
          <w:numId w:val="3"/>
        </w:numPr>
        <w:framePr w:w="9734" w:h="13118" w:hRule="exact" w:wrap="none" w:vAnchor="page" w:hAnchor="page" w:x="1338" w:y="922"/>
        <w:tabs>
          <w:tab w:leader="none" w:pos="99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площадь застройки - 19,2 кв.м;</w:t>
      </w:r>
    </w:p>
    <w:p>
      <w:pPr>
        <w:pStyle w:val="Style55"/>
        <w:numPr>
          <w:ilvl w:val="0"/>
          <w:numId w:val="3"/>
        </w:numPr>
        <w:framePr w:w="9734" w:h="13118" w:hRule="exact" w:wrap="none" w:vAnchor="page" w:hAnchor="page" w:x="1338" w:y="922"/>
        <w:tabs>
          <w:tab w:leader="none" w:pos="99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общая площадь - 14,9 кв.м;</w:t>
      </w:r>
    </w:p>
    <w:p>
      <w:pPr>
        <w:pStyle w:val="Style55"/>
        <w:numPr>
          <w:ilvl w:val="0"/>
          <w:numId w:val="3"/>
        </w:numPr>
        <w:framePr w:w="9734" w:h="13118" w:hRule="exact" w:wrap="none" w:vAnchor="page" w:hAnchor="page" w:x="1338" w:y="922"/>
        <w:tabs>
          <w:tab w:leader="none" w:pos="96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площадь здания (площадь, определенная в соответствии с приказом</w:t>
        <w:br/>
        <w:t>Росреестра от 23.10.2020 г. № П/0393) - 14,9 кв.м;</w:t>
      </w:r>
    </w:p>
    <w:p>
      <w:pPr>
        <w:pStyle w:val="Style55"/>
        <w:numPr>
          <w:ilvl w:val="0"/>
          <w:numId w:val="3"/>
        </w:numPr>
        <w:framePr w:w="9734" w:h="13118" w:hRule="exact" w:wrap="none" w:vAnchor="page" w:hAnchor="page" w:x="1338" w:y="922"/>
        <w:tabs>
          <w:tab w:leader="none" w:pos="99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строительный объем - 68,0 куб.м;</w:t>
      </w:r>
    </w:p>
    <w:p>
      <w:pPr>
        <w:pStyle w:val="Style55"/>
        <w:numPr>
          <w:ilvl w:val="0"/>
          <w:numId w:val="3"/>
        </w:numPr>
        <w:framePr w:w="9734" w:h="13118" w:hRule="exact" w:wrap="none" w:vAnchor="page" w:hAnchor="page" w:x="1338" w:y="922"/>
        <w:tabs>
          <w:tab w:leader="none" w:pos="99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максимальная высота - 3,50 м;</w:t>
      </w:r>
    </w:p>
    <w:p>
      <w:pPr>
        <w:pStyle w:val="Style55"/>
        <w:numPr>
          <w:ilvl w:val="0"/>
          <w:numId w:val="3"/>
        </w:numPr>
        <w:framePr w:w="9734" w:h="13118" w:hRule="exact" w:wrap="none" w:vAnchor="page" w:hAnchor="page" w:x="1338" w:y="922"/>
        <w:tabs>
          <w:tab w:leader="none" w:pos="99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количество этажей - 1, в том числе подземных - 0;</w:t>
      </w:r>
    </w:p>
    <w:p>
      <w:pPr>
        <w:pStyle w:val="Style55"/>
        <w:numPr>
          <w:ilvl w:val="0"/>
          <w:numId w:val="3"/>
        </w:numPr>
        <w:framePr w:w="9734" w:h="13118" w:hRule="exact" w:wrap="none" w:vAnchor="page" w:hAnchor="page" w:x="1338" w:y="922"/>
        <w:tabs>
          <w:tab w:leader="none" w:pos="99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этажность -1;</w:t>
      </w:r>
    </w:p>
    <w:p>
      <w:pPr>
        <w:pStyle w:val="Style55"/>
        <w:numPr>
          <w:ilvl w:val="0"/>
          <w:numId w:val="3"/>
        </w:numPr>
        <w:framePr w:w="9734" w:h="13118" w:hRule="exact" w:wrap="none" w:vAnchor="page" w:hAnchor="page" w:x="1338" w:y="922"/>
        <w:tabs>
          <w:tab w:leader="none" w:pos="99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функциональное назначение - здание пожарной насосной.</w:t>
      </w:r>
    </w:p>
    <w:p>
      <w:pPr>
        <w:pStyle w:val="Style3"/>
        <w:framePr w:w="9734" w:h="13118" w:hRule="exact" w:wrap="none" w:vAnchor="page" w:hAnchor="page" w:x="1338" w:y="922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Планируемый объект недвижимости (здание пожаркой насосной)</w:t>
        <w:br/>
        <w:t>предусматривается с размещением на отведенном земельном участке с</w:t>
        <w:br/>
        <w:t>отклонением от предельных параметров утвержденных градостроительным</w:t>
        <w:br/>
        <w:t>регламентом, а именно на расстоянии 0,2-0,35 м от межевой границы с</w:t>
        <w:br/>
        <w:t>соседним земельным участком с западной стороны от земельного участка по ул.</w:t>
        <w:br/>
        <w:t>Ленина, 60 (по нормативу от межевых границ с соседними земельными</w:t>
        <w:br/>
        <w:t>участками не менее 3,0 м). Согласно ст. 36 п. 9 Градостроительного кодекса</w:t>
        <w:br/>
        <w:t>Российской Федерации, строительство или реконструкция объектов</w:t>
        <w:br/>
        <w:t>капитального строительства, предельные параметры которых не соответствуют</w:t>
        <w:br/>
        <w:t>градостроительному регламенту, осуществляется путем приведения таких</w:t>
        <w:br/>
        <w:t>объектов в соответствие с градостроительным регламентом или путем</w:t>
        <w:br/>
        <w:t>уменьшения их несоответствия предельным параметрам разрешенного</w:t>
      </w:r>
    </w:p>
    <w:p>
      <w:pPr>
        <w:framePr w:wrap="none" w:vAnchor="page" w:hAnchor="page" w:x="3628" w:y="15572"/>
        <w:widowControl w:val="0"/>
        <w:rPr>
          <w:sz w:val="2"/>
          <w:szCs w:val="2"/>
        </w:rPr>
      </w:pPr>
      <w:r>
        <w:pict>
          <v:shape id="_x0000_s1028" type="#_x0000_t75" style="width:56pt;height:54pt;">
            <v:imagedata r:id="rId9" r:href="rId10"/>
          </v:shape>
        </w:pict>
      </w:r>
    </w:p>
    <w:p>
      <w:pPr>
        <w:pStyle w:val="Style22"/>
        <w:framePr w:wrap="none" w:vAnchor="page" w:hAnchor="page" w:x="712" w:y="15701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24"/>
        </w:rPr>
        <w:t>(</w:t>
      </w:r>
      <w:r>
        <w:rPr>
          <w:rStyle w:val="CharStyle24"/>
          <w:lang w:val="en-US" w:eastAsia="en-US" w:bidi="en-US"/>
        </w:rPr>
        <w:t>t</w:t>
      </w:r>
    </w:p>
    <w:p>
      <w:pPr>
        <w:pStyle w:val="Style28"/>
        <w:framePr w:wrap="none" w:vAnchor="page" w:hAnchor="page" w:x="2512" w:y="16360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pStyle w:val="Style58"/>
        <w:framePr w:wrap="none" w:vAnchor="page" w:hAnchor="page" w:x="3052" w:y="16360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№док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/>
    </w:p>
    <w:p>
      <w:pPr>
        <w:pStyle w:val="Style55"/>
        <w:framePr w:w="9983" w:h="11195" w:hRule="exact" w:wrap="none" w:vAnchor="page" w:hAnchor="page" w:x="1214" w:y="70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340" w:right="0" w:firstLine="0"/>
      </w:pPr>
      <w:r>
        <w:rPr>
          <w:rStyle w:val="CharStyle57"/>
          <w:b w:val="0"/>
          <w:bCs w:val="0"/>
        </w:rPr>
        <w:t xml:space="preserve">строительства.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Ввиду невозможности уменьшения габаритов</w:t>
        <w:br/>
        <w:t xml:space="preserve">рассматриваемого объекта с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3.24x5.94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м до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0,44x5.94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м из-за нарушения</w:t>
        <w:br/>
        <w:t>основной функциональности как пожарная насосная, а также с \ четом</w:t>
        <w:br/>
        <w:t>обеспечения необходимой охранной зоны от проектируемого расположения</w:t>
        <w:br/>
        <w:t>сети теплоснабжения до рассматриваемого объекта не менее 5,0 м (СП</w:t>
        <w:br/>
        <w:t>124.13330.2012 «Тепловые сети» прнл. «А», табл. «АЗ»), то запланировано</w:t>
        <w:br/>
        <w:t>отклонением от предельных параметров утвержденных</w:t>
        <w:br/>
        <w:t>градостроительным регламентом. При этом, размещение проектируемого</w:t>
        <w:br/>
        <w:t>объекта на расстоянии 0,2-0,35 м от межевой границы с соседним</w:t>
        <w:br/>
        <w:t xml:space="preserve">земельным участком с западной стороны от земельного участка по </w:t>
      </w:r>
      <w:r>
        <w:rPr>
          <w:rStyle w:val="CharStyle57"/>
          <w:b w:val="0"/>
          <w:bCs w:val="0"/>
        </w:rPr>
        <w:t>ул.</w:t>
        <w:br/>
      </w:r>
      <w:r>
        <w:rPr>
          <w:lang w:val="ru-RU" w:eastAsia="ru-RU" w:bidi="ru-RU"/>
          <w:w w:val="100"/>
          <w:spacing w:val="0"/>
          <w:color w:val="000000"/>
          <w:position w:val="0"/>
        </w:rPr>
        <w:t>Ленина, 60 позволит сохранить запроектированные габариты</w:t>
        <w:br/>
        <w:t xml:space="preserve">рассматриваемого объекта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3,24x5,94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м, необходимые для полноценного</w:t>
        <w:br/>
        <w:t>осуществления основной противопожарной деятельности данного объекта</w:t>
        <w:br/>
        <w:t>как пожарная насосная, а также обеспечить минимальную охранную зону</w:t>
        <w:br/>
        <w:t>в 5,0 м от проектируемой сети теплоснабжения (расположение</w:t>
        <w:br/>
        <w:t>проектируемой сети теплоснабжения также предусмотрено с учетом</w:t>
        <w:br/>
        <w:t>охранной зоны в 5,0 м от других объектов капитального строительства).</w:t>
      </w:r>
    </w:p>
    <w:p>
      <w:pPr>
        <w:pStyle w:val="Style3"/>
        <w:framePr w:w="9983" w:h="11195" w:hRule="exact" w:wrap="none" w:vAnchor="page" w:hAnchor="page" w:x="1214" w:y="703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340" w:right="0" w:firstLine="70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Строительство проектируемого объекта на расстоянии 0,2-0,35 м от</w:t>
        <w:br/>
        <w:t>межевой границы с соседним земельным участком с западной стороны от</w:t>
        <w:br/>
        <w:t>земельного участка по ул. Ленина, 60, также возможно с учетом дальнейшего</w:t>
        <w:br/>
        <w:t>объединения этих земельных участков после строительства всего</w:t>
        <w:br/>
        <w:t>запроектированного комплекса МОБУСОШ № 1 им. М.М. Боградаг.</w:t>
        <w:br/>
        <w:t>Новокубанска.</w:t>
      </w:r>
    </w:p>
    <w:p>
      <w:pPr>
        <w:pStyle w:val="Style55"/>
        <w:framePr w:w="9983" w:h="1969" w:hRule="exact" w:wrap="none" w:vAnchor="page" w:hAnchor="page" w:x="1214" w:y="11848"/>
        <w:widowControl w:val="0"/>
        <w:keepNext w:val="0"/>
        <w:keepLines w:val="0"/>
        <w:shd w:val="clear" w:color="auto" w:fill="auto"/>
        <w:bidi w:val="0"/>
        <w:jc w:val="left"/>
        <w:spacing w:before="0" w:after="0" w:line="479" w:lineRule="exact"/>
        <w:ind w:left="47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</w:p>
    <w:p>
      <w:pPr>
        <w:pStyle w:val="Style3"/>
        <w:framePr w:w="9983" w:h="1969" w:hRule="exact" w:wrap="none" w:vAnchor="page" w:hAnchor="page" w:x="1214" w:y="11848"/>
        <w:widowControl w:val="0"/>
        <w:keepNext w:val="0"/>
        <w:keepLines w:val="0"/>
        <w:shd w:val="clear" w:color="auto" w:fill="auto"/>
        <w:bidi w:val="0"/>
        <w:jc w:val="left"/>
        <w:spacing w:before="0" w:after="0" w:line="479" w:lineRule="exact"/>
        <w:ind w:left="340" w:right="0" w:firstLine="7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Идентификация здания согласно со ст. 4 Федерального закона от</w:t>
        <w:br/>
        <w:t>30.12.2009 г. № 384-ФЗ «Технический регламент о безопасности зданий и</w:t>
        <w:br/>
        <w:t>сооружений»:</w:t>
      </w:r>
    </w:p>
    <w:p>
      <w:pPr>
        <w:framePr w:wrap="none" w:vAnchor="page" w:hAnchor="page" w:x="1214" w:y="15147"/>
        <w:widowControl w:val="0"/>
        <w:rPr>
          <w:sz w:val="2"/>
          <w:szCs w:val="2"/>
        </w:rPr>
      </w:pPr>
      <w:r>
        <w:pict>
          <v:shape id="_x0000_s1029" type="#_x0000_t75" style="width:185pt;height:63pt;">
            <v:imagedata r:id="rId11" r:href="rId12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numPr>
          <w:ilvl w:val="0"/>
          <w:numId w:val="5"/>
        </w:numPr>
        <w:framePr w:w="10210" w:h="13090" w:hRule="exact" w:wrap="none" w:vAnchor="page" w:hAnchor="page" w:x="1101" w:y="70"/>
        <w:tabs>
          <w:tab w:leader="none" w:pos="116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2" w:lineRule="exact"/>
        <w:ind w:left="0" w:right="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назначение - здание пожарной насосной;</w:t>
      </w:r>
    </w:p>
    <w:p>
      <w:pPr>
        <w:pStyle w:val="Style3"/>
        <w:numPr>
          <w:ilvl w:val="0"/>
          <w:numId w:val="5"/>
        </w:numPr>
        <w:framePr w:w="10210" w:h="13090" w:hRule="exact" w:wrap="none" w:vAnchor="page" w:hAnchor="page" w:x="1101" w:y="70"/>
        <w:tabs>
          <w:tab w:leader="none" w:pos="106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2" w:lineRule="exact"/>
        <w:ind w:left="0" w:right="92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принадлежность к объектам транспортной инфраструктуры и к др&gt; :</w:t>
        <w:br/>
        <w:t>объектам, функционально-технологические особенности которых влияют на</w:t>
        <w:br/>
        <w:t xml:space="preserve">безопасность </w:t>
      </w:r>
      <w:r>
        <w:rPr>
          <w:rStyle w:val="CharStyle48"/>
        </w:rPr>
        <w:t xml:space="preserve">-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не принадлежит;</w:t>
      </w:r>
    </w:p>
    <w:p>
      <w:pPr>
        <w:pStyle w:val="Style3"/>
        <w:numPr>
          <w:ilvl w:val="0"/>
          <w:numId w:val="5"/>
        </w:numPr>
        <w:framePr w:w="10210" w:h="13090" w:hRule="exact" w:wrap="none" w:vAnchor="page" w:hAnchor="page" w:x="1101" w:y="70"/>
        <w:tabs>
          <w:tab w:leader="none" w:pos="1069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48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возможность опасных природных процессов и явлений, а также</w:t>
        <w:br/>
        <w:t>технологических воздействий на территории, на которой будут осуществляться</w:t>
        <w:br/>
        <w:t>строительство и эксплуатация здания или сооружения - расчетная</w:t>
        <w:br/>
        <w:t xml:space="preserve">сейсмичность площадки </w:t>
      </w:r>
      <w:r>
        <w:rPr>
          <w:rStyle w:val="CharStyle48"/>
        </w:rPr>
        <w:t xml:space="preserve">- </w:t>
      </w:r>
      <w:r>
        <w:rPr>
          <w:lang w:val="ru-RU" w:eastAsia="ru-RU" w:bidi="ru-RU"/>
          <w:w w:val="100"/>
          <w:spacing w:val="0"/>
          <w:color w:val="000000"/>
          <w:position w:val="0"/>
        </w:rPr>
        <w:t>7 баллов;</w:t>
      </w:r>
    </w:p>
    <w:p>
      <w:pPr>
        <w:pStyle w:val="Style3"/>
        <w:numPr>
          <w:ilvl w:val="0"/>
          <w:numId w:val="5"/>
        </w:numPr>
        <w:framePr w:w="10210" w:h="13090" w:hRule="exact" w:wrap="none" w:vAnchor="page" w:hAnchor="page" w:x="1101" w:y="70"/>
        <w:tabs>
          <w:tab w:leader="none" w:pos="106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166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принадлежность к опасным производственным объектам </w:t>
      </w:r>
      <w:r>
        <w:rPr>
          <w:rStyle w:val="CharStyle48"/>
        </w:rPr>
        <w:t xml:space="preserve">-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не</w:t>
        <w:br/>
        <w:t>принадлежит;</w:t>
      </w:r>
    </w:p>
    <w:p>
      <w:pPr>
        <w:pStyle w:val="Style3"/>
        <w:numPr>
          <w:ilvl w:val="0"/>
          <w:numId w:val="5"/>
        </w:numPr>
        <w:framePr w:w="10210" w:h="13090" w:hRule="exact" w:wrap="none" w:vAnchor="page" w:hAnchor="page" w:x="1101" w:y="70"/>
        <w:tabs>
          <w:tab w:leader="none" w:pos="106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пожарная и взрывопожарная опасность </w:t>
      </w:r>
      <w:r>
        <w:rPr>
          <w:rStyle w:val="CharStyle48"/>
        </w:rPr>
        <w:t xml:space="preserve">-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класс функциональной</w:t>
        <w:br/>
        <w:t>пожарной опасности - Ф 3.5;</w:t>
      </w:r>
    </w:p>
    <w:p>
      <w:pPr>
        <w:pStyle w:val="Style3"/>
        <w:numPr>
          <w:ilvl w:val="0"/>
          <w:numId w:val="5"/>
        </w:numPr>
        <w:framePr w:w="10210" w:h="13090" w:hRule="exact" w:wrap="none" w:vAnchor="page" w:hAnchor="page" w:x="1101" w:y="70"/>
        <w:tabs>
          <w:tab w:leader="none" w:pos="119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79" w:lineRule="exact"/>
        <w:ind w:left="0" w:right="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наличие помещений с постоянным пребыванием людей </w:t>
      </w:r>
      <w:r>
        <w:rPr>
          <w:rStyle w:val="CharStyle48"/>
        </w:rPr>
        <w:t xml:space="preserve">-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нет;</w:t>
      </w:r>
    </w:p>
    <w:p>
      <w:pPr>
        <w:pStyle w:val="Style3"/>
        <w:numPr>
          <w:ilvl w:val="0"/>
          <w:numId w:val="5"/>
        </w:numPr>
        <w:framePr w:w="10210" w:h="13090" w:hRule="exact" w:wrap="none" w:vAnchor="page" w:hAnchor="page" w:x="1101" w:y="70"/>
        <w:tabs>
          <w:tab w:leader="none" w:pos="119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79" w:lineRule="exact"/>
        <w:ind w:left="0" w:right="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уровень ответственности </w:t>
      </w:r>
      <w:r>
        <w:rPr>
          <w:rStyle w:val="CharStyle48"/>
        </w:rPr>
        <w:t xml:space="preserve">-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нормальный.</w:t>
      </w:r>
    </w:p>
    <w:p>
      <w:pPr>
        <w:pStyle w:val="Style55"/>
        <w:framePr w:w="10210" w:h="13090" w:hRule="exact" w:wrap="none" w:vAnchor="page" w:hAnchor="page" w:x="1101" w:y="70"/>
        <w:widowControl w:val="0"/>
        <w:keepNext w:val="0"/>
        <w:keepLines w:val="0"/>
        <w:shd w:val="clear" w:color="auto" w:fill="auto"/>
        <w:bidi w:val="0"/>
        <w:jc w:val="left"/>
        <w:spacing w:before="0" w:after="0" w:line="479" w:lineRule="exact"/>
        <w:ind w:left="0" w:right="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Проектируемый объект после строительства будет соответствовать</w:t>
        <w:br/>
        <w:t>основным требованиям СП 4.13130.2013, с обеспечением противопожарных</w:t>
        <w:br/>
        <w:t>разрывов и ограничением распространения пожара, с предусмотренной</w:t>
        <w:br/>
        <w:t>степенью огнестойкости и конструктивной пожарной опасности.</w:t>
        <w:br/>
        <w:t>Расстояние от проектируемого объекта до ближайшего (проектируемого)</w:t>
        <w:br/>
        <w:t xml:space="preserve">здания МОБУСОШ № 1 им. М.М. Бограда г. Новокубанска на </w:t>
      </w:r>
      <w:r>
        <w:rPr>
          <w:rStyle w:val="CharStyle57"/>
          <w:b w:val="0"/>
          <w:bCs w:val="0"/>
        </w:rPr>
        <w:t>825</w:t>
        <w:br/>
      </w:r>
      <w:r>
        <w:rPr>
          <w:lang w:val="ru-RU" w:eastAsia="ru-RU" w:bidi="ru-RU"/>
          <w:w w:val="100"/>
          <w:spacing w:val="0"/>
          <w:color w:val="000000"/>
          <w:position w:val="0"/>
        </w:rPr>
        <w:t>учащихся выдержано с учетом п. 4.3 СП 4.13130.2013. Подъезд пожарных</w:t>
        <w:br/>
        <w:t>автомобилей к проектируемому объекту предусмотрен с ул. Спортивная,</w:t>
        <w:br/>
        <w:t>по территории МОБУСОШ № 1 им. М.М. Бограда г. Новокубанска.</w:t>
        <w:br/>
        <w:t>Планируемое здание не ограничит доступ пожарных автомобилей к другим</w:t>
        <w:br/>
        <w:t>существующим объектам капитального строительства.</w:t>
      </w:r>
    </w:p>
    <w:p>
      <w:pPr>
        <w:pStyle w:val="Style3"/>
        <w:framePr w:w="10210" w:h="13090" w:hRule="exact" w:wrap="none" w:vAnchor="page" w:hAnchor="page" w:x="1101" w:y="70"/>
        <w:widowControl w:val="0"/>
        <w:keepNext w:val="0"/>
        <w:keepLines w:val="0"/>
        <w:shd w:val="clear" w:color="auto" w:fill="auto"/>
        <w:bidi w:val="0"/>
        <w:jc w:val="left"/>
        <w:spacing w:before="0" w:after="0" w:line="479" w:lineRule="exact"/>
        <w:ind w:left="0" w:right="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соответствии с графическим приложением к настоящему обоснованию</w:t>
        <w:br/>
        <w:t>(схема планировочной организации земельного участка), проектируемое</w:t>
      </w:r>
    </w:p>
    <w:tbl>
      <w:tblPr>
        <w:tblOverlap w:val="never"/>
        <w:tblLayout w:type="fixed"/>
        <w:jc w:val="left"/>
      </w:tblPr>
      <w:tblGrid>
        <w:gridCol w:w="634"/>
        <w:gridCol w:w="565"/>
        <w:gridCol w:w="569"/>
        <w:gridCol w:w="565"/>
        <w:gridCol w:w="716"/>
        <w:gridCol w:w="414"/>
        <w:gridCol w:w="6113"/>
        <w:gridCol w:w="634"/>
      </w:tblGrid>
      <w:tr>
        <w:trPr>
          <w:trHeight w:val="33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10" w:h="958" w:wrap="none" w:vAnchor="page" w:hAnchor="page" w:x="1101" w:y="1480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10" w:h="958" w:wrap="none" w:vAnchor="page" w:hAnchor="page" w:x="1101" w:y="1480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10" w:h="958" w:wrap="none" w:vAnchor="page" w:hAnchor="page" w:x="1101" w:y="1480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10" w:h="958" w:wrap="none" w:vAnchor="page" w:hAnchor="page" w:x="1101" w:y="1480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10" w:h="958" w:wrap="none" w:vAnchor="page" w:hAnchor="page" w:x="1101" w:y="1480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60"/>
                <w:lang w:val="en-US" w:eastAsia="en-US" w:bidi="en-US"/>
              </w:rPr>
              <w:t>J L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10" w:h="958" w:wrap="none" w:vAnchor="page" w:hAnchor="page" w:x="1101" w:y="1480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210" w:h="958" w:wrap="none" w:vAnchor="page" w:hAnchor="page" w:x="1101" w:y="14806"/>
              <w:tabs>
                <w:tab w:leader="dot" w:pos="533" w:val="left"/>
                <w:tab w:leader="dot" w:pos="824" w:val="left"/>
                <w:tab w:leader="dot" w:pos="1469" w:val="left"/>
                <w:tab w:leader="dot" w:pos="2020" w:val="left"/>
                <w:tab w:leader="dot" w:pos="3074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80" w:lineRule="exact"/>
              <w:ind w:left="0" w:right="0" w:firstLine="0"/>
            </w:pPr>
            <w:r>
              <w:rPr>
                <w:rStyle w:val="CharStyle32"/>
              </w:rPr>
              <w:t>—</w:t>
              <w:tab/>
            </w:r>
            <w:r>
              <w:rPr>
                <w:rStyle w:val="CharStyle32"/>
                <w:vertAlign w:val="superscript"/>
              </w:rPr>
              <w:t>п</w:t>
            </w:r>
            <w:r>
              <w:rPr>
                <w:rStyle w:val="CharStyle32"/>
              </w:rPr>
              <w:t>"</w:t>
              <w:tab/>
              <w:t>-</w:t>
              <w:tab/>
              <w:t>-</w:t>
            </w:r>
            <w:r>
              <w:rPr>
                <w:rStyle w:val="CharStyle32"/>
                <w:vertAlign w:val="superscript"/>
              </w:rPr>
              <w:t>1</w:t>
            </w:r>
            <w:r>
              <w:rPr>
                <w:rStyle w:val="CharStyle32"/>
              </w:rPr>
              <w:tab/>
              <w:t xml:space="preserve"> </w:t>
            </w:r>
            <w:r>
              <w:rPr>
                <w:rStyle w:val="CharStyle32"/>
                <w:vertAlign w:val="superscript"/>
              </w:rPr>
              <w:t>1</w:t>
            </w:r>
            <w:r>
              <w:rPr>
                <w:rStyle w:val="CharStyle32"/>
              </w:rPr>
              <w:tab/>
            </w:r>
            <w:r>
              <w:rPr>
                <w:rStyle w:val="CharStyle32"/>
                <w:vertAlign w:val="superscript"/>
              </w:rPr>
              <w:t>г</w:t>
            </w:r>
            <w:r>
              <w:rPr>
                <w:rStyle w:val="CharStyle32"/>
              </w:rPr>
              <w:t xml:space="preserve">" ' </w:t>
            </w:r>
            <w:r>
              <w:rPr>
                <w:rStyle w:val="CharStyle32"/>
                <w:vertAlign w:val="superscript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210" w:h="958" w:wrap="none" w:vAnchor="page" w:hAnchor="page" w:x="1101" w:y="1480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160" w:right="0" w:firstLine="0"/>
            </w:pPr>
            <w:r>
              <w:rPr>
                <w:rStyle w:val="CharStyle61"/>
              </w:rPr>
              <w:t>Лист</w:t>
            </w:r>
          </w:p>
        </w:tc>
      </w:tr>
      <w:tr>
        <w:trPr>
          <w:trHeight w:val="29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10" w:h="958" w:wrap="none" w:vAnchor="page" w:hAnchor="page" w:x="1101" w:y="1480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10" w:h="958" w:wrap="none" w:vAnchor="page" w:hAnchor="page" w:x="1101" w:y="1480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10" w:h="958" w:wrap="none" w:vAnchor="page" w:hAnchor="page" w:x="1101" w:y="1480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10" w:h="958" w:wrap="none" w:vAnchor="page" w:hAnchor="page" w:x="1101" w:y="1480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10" w:h="958" w:wrap="none" w:vAnchor="page" w:hAnchor="page" w:x="1101" w:y="1480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10" w:h="958" w:wrap="none" w:vAnchor="page" w:hAnchor="page" w:x="1101" w:y="1480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0210" w:h="958" w:wrap="none" w:vAnchor="page" w:hAnchor="page" w:x="1101" w:y="14806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0" w:lineRule="exact"/>
              <w:ind w:left="0" w:right="0" w:firstLine="0"/>
            </w:pPr>
            <w:r>
              <w:rPr>
                <w:rStyle w:val="CharStyle61"/>
              </w:rPr>
              <w:t>2468-222-0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0210" w:h="958" w:wrap="none" w:vAnchor="page" w:hAnchor="page" w:x="1101" w:y="14806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31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0210" w:h="958" w:wrap="none" w:vAnchor="page" w:hAnchor="page" w:x="1101" w:y="1480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10210" w:h="958" w:wrap="none" w:vAnchor="page" w:hAnchor="page" w:x="1101" w:y="1480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32"/>
              </w:rPr>
              <w:t>Ксх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10210" w:h="958" w:wrap="none" w:vAnchor="page" w:hAnchor="page" w:x="1101" w:y="1480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32"/>
              </w:rPr>
              <w:t>-шст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10210" w:h="958" w:wrap="none" w:vAnchor="page" w:hAnchor="page" w:x="1101" w:y="1480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32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10210" w:h="958" w:wrap="none" w:vAnchor="page" w:hAnchor="page" w:x="1101" w:y="1480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60" w:right="0" w:firstLine="0"/>
            </w:pPr>
            <w:r>
              <w:rPr>
                <w:rStyle w:val="CharStyle32"/>
              </w:rPr>
              <w:t>ПоДЬ.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10210" w:h="958" w:wrap="none" w:vAnchor="page" w:hAnchor="page" w:x="1101" w:y="1480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32"/>
              </w:rPr>
              <w:t>Дата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0210" w:h="958" w:wrap="none" w:vAnchor="page" w:hAnchor="page" w:x="1101" w:y="1480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pStyle w:val="Style3"/>
              <w:framePr w:w="10210" w:h="958" w:wrap="none" w:vAnchor="page" w:hAnchor="page" w:x="1101" w:y="14806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10" w:lineRule="exact"/>
              <w:ind w:left="0" w:right="240" w:firstLine="0"/>
            </w:pPr>
            <w:r>
              <w:rPr>
                <w:rStyle w:val="CharStyle61"/>
              </w:rPr>
              <w:t>6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274" w:h="1623" w:hRule="exact" w:wrap="none" w:vAnchor="page" w:hAnchor="page" w:x="582" w:y="3644"/>
        <w:widowControl w:val="0"/>
        <w:keepNext w:val="0"/>
        <w:keepLines w:val="0"/>
        <w:shd w:val="clear" w:color="auto" w:fill="auto"/>
        <w:bidi w:val="0"/>
        <w:jc w:val="left"/>
        <w:spacing w:before="0" w:after="354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0</w:t>
      </w:r>
    </w:p>
    <w:p>
      <w:pPr>
        <w:pStyle w:val="Style62"/>
        <w:framePr w:w="274" w:h="1623" w:hRule="exact" w:wrap="none" w:vAnchor="page" w:hAnchor="page" w:x="582" w:y="3644"/>
        <w:widowControl w:val="0"/>
        <w:keepNext w:val="0"/>
        <w:keepLines w:val="0"/>
        <w:shd w:val="clear" w:color="auto" w:fill="auto"/>
        <w:bidi w:val="0"/>
        <w:jc w:val="left"/>
        <w:spacing w:before="0" w:after="294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</w:t>
      </w:r>
    </w:p>
    <w:p>
      <w:pPr>
        <w:pStyle w:val="Style64"/>
        <w:framePr w:w="274" w:h="1623" w:hRule="exact" w:wrap="none" w:vAnchor="page" w:hAnchor="page" w:x="582" w:y="3644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</w:t>
      </w:r>
    </w:p>
    <w:p>
      <w:pPr>
        <w:pStyle w:val="Style3"/>
        <w:framePr w:w="274" w:h="1623" w:hRule="exact" w:wrap="none" w:vAnchor="page" w:hAnchor="page" w:x="582" w:y="364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</w:t>
      </w:r>
    </w:p>
    <w:p>
      <w:pPr>
        <w:pStyle w:val="Style66"/>
        <w:framePr w:wrap="none" w:vAnchor="page" w:hAnchor="page" w:x="467" w:y="5806"/>
        <w:widowControl w:val="0"/>
        <w:keepNext w:val="0"/>
        <w:keepLines w:val="0"/>
        <w:shd w:val="clear" w:color="auto" w:fill="auto"/>
        <w:bidi w:val="0"/>
        <w:jc w:val="left"/>
        <w:spacing w:before="0" w:after="0" w:line="520" w:lineRule="exact"/>
        <w:ind w:left="0" w:right="0" w:firstLine="0"/>
      </w:pPr>
      <w:r>
        <w:rPr>
          <w:w w:val="100"/>
          <w:color w:val="000000"/>
          <w:position w:val="0"/>
        </w:rPr>
        <w:t>it</w:t>
      </w:r>
    </w:p>
    <w:p>
      <w:pPr>
        <w:pStyle w:val="Style3"/>
        <w:framePr w:w="266" w:h="1908" w:hRule="exact" w:wrap="none" w:vAnchor="page" w:hAnchor="page" w:x="568" w:y="8471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Й</w:t>
      </w:r>
    </w:p>
    <w:p>
      <w:pPr>
        <w:pStyle w:val="Style68"/>
        <w:framePr w:w="266" w:h="1908" w:hRule="exact" w:wrap="none" w:vAnchor="page" w:hAnchor="page" w:x="568" w:y="8471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I</w:t>
      </w:r>
    </w:p>
    <w:p>
      <w:pPr>
        <w:pStyle w:val="Style8"/>
        <w:framePr w:w="266" w:h="1908" w:hRule="exact" w:wrap="none" w:vAnchor="page" w:hAnchor="page" w:x="568" w:y="8471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I</w:t>
      </w:r>
    </w:p>
    <w:p>
      <w:pPr>
        <w:pStyle w:val="Style66"/>
        <w:framePr w:w="266" w:h="1908" w:hRule="exact" w:wrap="none" w:vAnchor="page" w:hAnchor="page" w:x="568" w:y="8471"/>
        <w:widowControl w:val="0"/>
        <w:keepNext w:val="0"/>
        <w:keepLines w:val="0"/>
        <w:shd w:val="clear" w:color="auto" w:fill="auto"/>
        <w:bidi w:val="0"/>
        <w:jc w:val="left"/>
        <w:spacing w:before="0" w:after="0" w:line="52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?</w:t>
      </w:r>
    </w:p>
    <w:p>
      <w:pPr>
        <w:pStyle w:val="Style5"/>
        <w:framePr w:w="266" w:h="1908" w:hRule="exact" w:wrap="none" w:vAnchor="page" w:hAnchor="page" w:x="568" w:y="8471"/>
        <w:widowControl w:val="0"/>
        <w:keepNext w:val="0"/>
        <w:keepLines w:val="0"/>
        <w:shd w:val="clear" w:color="auto" w:fill="auto"/>
        <w:bidi w:val="0"/>
        <w:jc w:val="left"/>
        <w:spacing w:before="0" w:after="0" w:line="3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§</w:t>
      </w:r>
    </w:p>
    <w:p>
      <w:pPr>
        <w:pStyle w:val="Style3"/>
        <w:framePr w:w="10210" w:h="12639" w:hRule="exact" w:wrap="none" w:vAnchor="page" w:hAnchor="page" w:x="1101" w:y="926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3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расположение объекта с максимальной высотой в 3.50 м позволяет обеспешггъ</w:t>
        <w:br/>
        <w:t>объемно-планировочные решения в соответствии с требовашшмн к инсоляции</w:t>
        <w:br/>
        <w:t>согласно СанПиН 2.2.1 2.1.1.1076-01 «Гигиенические требования к инсоляции и</w:t>
        <w:br/>
        <w:t>солниезаппгге помещений жилых и общественных зданий и “еррнторий 'без</w:t>
        <w:br/>
        <w:t>снижения солниеосвешенностн С}лиеств\топп1х зданий</w:t>
      </w:r>
    </w:p>
    <w:p>
      <w:pPr>
        <w:pStyle w:val="Style3"/>
        <w:framePr w:w="10210" w:h="12639" w:hRule="exact" w:wrap="none" w:vAnchor="page" w:hAnchor="page" w:x="1101" w:y="926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340" w:right="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Размещение планируемого объекта на земельном участке предусмотрено</w:t>
        <w:br/>
        <w:t>вне зон. на которые распространяются санитарно-защитные, охранные или</w:t>
        <w:br/>
        <w:t>иные ограничения.</w:t>
      </w:r>
    </w:p>
    <w:p>
      <w:pPr>
        <w:pStyle w:val="Style3"/>
        <w:framePr w:w="10210" w:h="12639" w:hRule="exact" w:wrap="none" w:vAnchor="page" w:hAnchor="page" w:x="1101" w:y="926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340" w:right="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СанПиН 2.2.1/2.1.1.1200-03 «Санитарно-защитные зоны и</w:t>
        <w:br/>
        <w:t>санитарная классификация предприятий, сооружений и иных объектов»,</w:t>
        <w:br/>
        <w:t>санитарно-защитные зоны для проектируемого здания на рассматриваемом</w:t>
        <w:br/>
        <w:t>земельном участке, не предусматриваются, так как планируемый объект будет</w:t>
        <w:br/>
        <w:t>иметь коммунально-бытовое назначение, что не является источником</w:t>
        <w:br/>
        <w:t>воздействия на среду обитания и здоровье человека.</w:t>
      </w:r>
    </w:p>
    <w:p>
      <w:pPr>
        <w:pStyle w:val="Style55"/>
        <w:framePr w:w="10210" w:h="12639" w:hRule="exact" w:wrap="none" w:vAnchor="page" w:hAnchor="page" w:x="1101" w:y="9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340" w:right="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 учетом того, что уменьшение габаритов рассматриваемого здания с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3,24x5,94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м до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0,44x5,94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м нарушит основную функциональность объекта</w:t>
        <w:br/>
        <w:t>как пожарная насосная, а также с учетом обеспечения необходимой</w:t>
        <w:br/>
        <w:t>охранной зоны от проектируемого расположения сети теплоснабжения до</w:t>
        <w:br/>
        <w:t>рассматриваемого объекта не менее 5,0 м (СП 124.13330.2012 «Тепловые</w:t>
        <w:br/>
        <w:t>сети» прил. «А», табл. «АЗ»), то возможно выполнить размещение данного</w:t>
        <w:br/>
        <w:t>объекта на расстоянии 0,2-0,35 м от межевой границы с соседним</w:t>
        <w:br/>
        <w:t>земельным участком с западной стороны от земельного участка по ул.</w:t>
        <w:br/>
        <w:t>Ленина, 60. При этом, такое расположение не нарушит санитарно-</w:t>
        <w:br/>
        <w:t>гигиенической и пожароопасной обстановки как на отведенном земельном</w:t>
        <w:br/>
        <w:t>участке, так и на прилегающей территории, с удовлетворением требований</w:t>
        <w:br/>
        <w:t>технических регламентов, СП и СанПиН.</w:t>
      </w:r>
    </w:p>
    <w:tbl>
      <w:tblPr>
        <w:tblOverlap w:val="never"/>
        <w:tblLayout w:type="fixed"/>
        <w:jc w:val="left"/>
      </w:tblPr>
      <w:tblGrid>
        <w:gridCol w:w="598"/>
        <w:gridCol w:w="569"/>
        <w:gridCol w:w="572"/>
        <w:gridCol w:w="558"/>
        <w:gridCol w:w="713"/>
        <w:gridCol w:w="457"/>
      </w:tblGrid>
      <w:tr>
        <w:trPr>
          <w:trHeight w:val="29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7" w:h="947" w:wrap="none" w:vAnchor="page" w:hAnchor="page" w:x="1310" w:y="1571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7" w:h="947" w:wrap="none" w:vAnchor="page" w:hAnchor="page" w:x="1310" w:y="1571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7" w:h="947" w:wrap="none" w:vAnchor="page" w:hAnchor="page" w:x="1310" w:y="1571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7" w:h="947" w:wrap="none" w:vAnchor="page" w:hAnchor="page" w:x="1310" w:y="1571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7" w:h="947" w:wrap="none" w:vAnchor="page" w:hAnchor="page" w:x="1310" w:y="1571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0" w:lineRule="exact"/>
              <w:ind w:left="0" w:right="0" w:firstLine="0"/>
            </w:pPr>
            <w:r>
              <w:rPr>
                <w:rStyle w:val="CharStyle70"/>
              </w:rPr>
              <w:t xml:space="preserve">rP </w:t>
            </w:r>
            <w:r>
              <w:rPr>
                <w:rStyle w:val="CharStyle70"/>
                <w:lang w:val="ru-RU" w:eastAsia="ru-RU" w:bidi="ru-RU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7" w:h="947" w:wrap="none" w:vAnchor="page" w:hAnchor="page" w:x="1310" w:y="15712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7" w:h="947" w:wrap="none" w:vAnchor="page" w:hAnchor="page" w:x="1310" w:y="1571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7" w:h="947" w:wrap="none" w:vAnchor="page" w:hAnchor="page" w:x="1310" w:y="1571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7" w:h="947" w:wrap="none" w:vAnchor="page" w:hAnchor="page" w:x="1310" w:y="1571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7" w:h="947" w:wrap="none" w:vAnchor="page" w:hAnchor="page" w:x="1310" w:y="1571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67" w:h="947" w:wrap="none" w:vAnchor="page" w:hAnchor="page" w:x="1310" w:y="1571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33"/>
                <w:lang w:val="en-US" w:eastAsia="en-US" w:bidi="en-US"/>
              </w:rPr>
              <w:t>^rvA'/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7" w:h="947" w:wrap="none" w:vAnchor="page" w:hAnchor="page" w:x="1310" w:y="15712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46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3467" w:h="947" w:wrap="none" w:vAnchor="page" w:hAnchor="page" w:x="1310" w:y="1571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7" w:h="947" w:wrap="none" w:vAnchor="page" w:hAnchor="page" w:x="1310" w:y="1571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32"/>
              </w:rPr>
              <w:t>Кат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3467" w:h="947" w:wrap="none" w:vAnchor="page" w:hAnchor="page" w:x="1310" w:y="1571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3467" w:h="947" w:wrap="none" w:vAnchor="page" w:hAnchor="page" w:x="1310" w:y="1571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7" w:h="947" w:wrap="none" w:vAnchor="page" w:hAnchor="page" w:x="1310" w:y="1571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32"/>
              </w:rPr>
              <w:t>ПодЬ.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7" w:h="947" w:wrap="none" w:vAnchor="page" w:hAnchor="page" w:x="1310" w:y="1571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32"/>
              </w:rPr>
              <w:t>Дата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723" w:y="281"/>
        <w:widowControl w:val="0"/>
        <w:rPr>
          <w:sz w:val="2"/>
          <w:szCs w:val="2"/>
        </w:rPr>
      </w:pPr>
      <w:r>
        <w:pict>
          <v:shape id="_x0000_s1030" type="#_x0000_t75" style="width:557pt;height:808pt;">
            <v:imagedata r:id="rId13" r:href="rId14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rect style="position:absolute;margin-left:180.3pt;margin-top:790.6pt;width:36.35pt;height:15.1pt;z-index:-251658240;mso-position-horizontal-relative:page;mso-position-vertical-relative:page;z-index:-251658751" fillcolor="#F7F5F7" stroked="f"/>
        </w:pict>
      </w:r>
      <w:r>
        <w:pict>
          <v:shape o:spt="32" o:oned="1" path="m,l21600,21600e" style="position:absolute;margin-left:38.8pt;margin-top:819.4pt;width:540.7pt;height:0;z-index:-251658240;mso-position-horizontal-relative:page;mso-position-vertical-relative:page">
            <v:stroke weight="2.5pt"/>
          </v:shape>
        </w:pict>
      </w:r>
    </w:p>
    <w:p>
      <w:pPr>
        <w:pStyle w:val="Style71"/>
        <w:framePr w:w="234" w:h="6595" w:hRule="exact" w:wrap="none" w:vAnchor="page" w:hAnchor="page" w:x="546" w:y="3497"/>
        <w:tabs>
          <w:tab w:leader="none" w:pos="3424" w:val="left"/>
          <w:tab w:leader="none" w:pos="5080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73"/>
          <w:b w:val="0"/>
          <w:bCs w:val="0"/>
          <w:i w:val="0"/>
          <w:iCs w:val="0"/>
        </w:rPr>
        <w:tab/>
        <w:t>1 А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framePr w:wrap="none" w:vAnchor="page" w:hAnchor="page" w:x="903" w:y="15624"/>
        <w:widowControl w:val="0"/>
      </w:pPr>
    </w:p>
    <w:p>
      <w:pPr>
        <w:framePr w:wrap="none" w:vAnchor="page" w:hAnchor="page" w:x="892" w:y="15982"/>
        <w:widowControl w:val="0"/>
        <w:rPr>
          <w:sz w:val="2"/>
          <w:szCs w:val="2"/>
        </w:rPr>
      </w:pPr>
      <w:r>
        <w:pict>
          <v:shape id="_x0000_s1031" type="#_x0000_t75" style="width:6pt;height:6pt;">
            <v:imagedata r:id="rId15" r:href="rId16"/>
          </v:shape>
        </w:pict>
      </w:r>
    </w:p>
    <w:p>
      <w:pPr>
        <w:framePr w:wrap="none" w:vAnchor="page" w:hAnchor="page" w:x="1313" w:y="257"/>
        <w:widowControl w:val="0"/>
        <w:rPr>
          <w:sz w:val="2"/>
          <w:szCs w:val="2"/>
        </w:rPr>
      </w:pPr>
      <w:r>
        <w:pict>
          <v:shape id="_x0000_s1032" type="#_x0000_t75" style="width:516pt;height:809pt;">
            <v:imagedata r:id="rId17" r:href="rId18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  <w:r>
        <w:pict>
          <v:shape id="_x0000_s1033" type="#_x0000_t75" style="position:absolute;margin-left:24.2pt;margin-top:218.9pt;width:27.35pt;height:418.1pt;z-index:-251658750;mso-wrap-distance-left:5.pt;mso-wrap-distance-right:5.pt;mso-position-horizontal-relative:page;mso-position-vertical-relative:page" wrapcoords="0 0">
            <v:imagedata r:id="rId19" r:href="rId20"/>
            <w10:wrap anchorx="page" anchory="page"/>
          </v:shape>
        </w:pict>
      </w:r>
    </w:p>
    <w:p>
      <w:pPr>
        <w:pStyle w:val="Style8"/>
        <w:framePr w:w="9464" w:h="5417" w:hRule="exact" w:wrap="none" w:vAnchor="page" w:hAnchor="page" w:x="970" w:y="2141"/>
        <w:widowControl w:val="0"/>
        <w:keepNext w:val="0"/>
        <w:keepLines w:val="0"/>
        <w:shd w:val="clear" w:color="auto" w:fill="auto"/>
        <w:bidi w:val="0"/>
        <w:jc w:val="center"/>
        <w:spacing w:before="0" w:after="11" w:line="260" w:lineRule="exact"/>
        <w:ind w:left="2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ВЫПИСКА</w:t>
      </w:r>
    </w:p>
    <w:p>
      <w:pPr>
        <w:pStyle w:val="Style20"/>
        <w:framePr w:w="9464" w:h="5417" w:hRule="exact" w:wrap="none" w:vAnchor="page" w:hAnchor="page" w:x="970" w:y="2141"/>
        <w:widowControl w:val="0"/>
        <w:keepNext w:val="0"/>
        <w:keepLines w:val="0"/>
        <w:shd w:val="clear" w:color="auto" w:fill="auto"/>
        <w:bidi w:val="0"/>
        <w:jc w:val="center"/>
        <w:spacing w:before="0" w:after="169" w:line="280" w:lineRule="exact"/>
        <w:ind w:left="260" w:right="0" w:firstLine="0"/>
      </w:pPr>
      <w:bookmarkStart w:id="1" w:name="bookmark1"/>
      <w:r>
        <w:rPr>
          <w:lang w:val="ru-RU" w:eastAsia="ru-RU" w:bidi="ru-RU"/>
          <w:w w:val="100"/>
          <w:spacing w:val="0"/>
          <w:color w:val="000000"/>
          <w:position w:val="0"/>
        </w:rPr>
        <w:t>ИЗ РЕЕСТРА ЧЛЕНОВ САМОРЕГУЛИРУЕМОЙ ОРГАНИЗАЦИИ</w:t>
      </w:r>
      <w:bookmarkEnd w:id="1"/>
    </w:p>
    <w:p>
      <w:pPr>
        <w:pStyle w:val="Style3"/>
        <w:framePr w:w="9464" w:h="5417" w:hRule="exact" w:wrap="none" w:vAnchor="page" w:hAnchor="page" w:x="970" w:y="2141"/>
        <w:tabs>
          <w:tab w:leader="none" w:pos="749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1340" w:right="0" w:firstLine="0"/>
      </w:pPr>
      <w:r>
        <w:rPr>
          <w:rStyle w:val="CharStyle74"/>
        </w:rPr>
        <w:t>08.06.2021</w:t>
        <w:tab/>
      </w:r>
      <w:r>
        <w:rPr>
          <w:rStyle w:val="CharStyle75"/>
        </w:rPr>
        <w:t>293</w:t>
      </w:r>
    </w:p>
    <w:p>
      <w:pPr>
        <w:pStyle w:val="Style28"/>
        <w:framePr w:w="9464" w:h="5417" w:hRule="exact" w:wrap="none" w:vAnchor="page" w:hAnchor="page" w:x="970" w:y="2141"/>
        <w:tabs>
          <w:tab w:leader="none" w:pos="749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94" w:line="180" w:lineRule="exact"/>
        <w:ind w:left="17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(дата)</w:t>
        <w:tab/>
        <w:t xml:space="preserve">(номер </w:t>
      </w:r>
      <w:r>
        <w:rPr>
          <w:rStyle w:val="CharStyle76"/>
        </w:rPr>
        <w:t>,1</w:t>
      </w:r>
    </w:p>
    <w:p>
      <w:pPr>
        <w:pStyle w:val="Style77"/>
        <w:framePr w:w="9464" w:h="5417" w:hRule="exact" w:wrap="none" w:vAnchor="page" w:hAnchor="page" w:x="970" w:y="2141"/>
        <w:widowControl w:val="0"/>
        <w:keepNext w:val="0"/>
        <w:keepLines w:val="0"/>
        <w:shd w:val="clear" w:color="auto" w:fill="auto"/>
        <w:bidi w:val="0"/>
        <w:jc w:val="left"/>
        <w:spacing w:before="0" w:after="16" w:line="210" w:lineRule="exact"/>
        <w:ind w:left="160" w:right="0" w:firstLine="0"/>
      </w:pPr>
      <w:r>
        <w:rPr>
          <w:rStyle w:val="CharStyle79"/>
          <w:b/>
          <w:bCs/>
        </w:rPr>
        <w:t>Союз «Региональное объединение проектировщиков Кубани» саморегулщзуемая организация</w:t>
      </w:r>
    </w:p>
    <w:p>
      <w:pPr>
        <w:pStyle w:val="Style77"/>
        <w:framePr w:w="9464" w:h="5417" w:hRule="exact" w:wrap="none" w:vAnchor="page" w:hAnchor="page" w:x="970" w:y="2141"/>
        <w:widowControl w:val="0"/>
        <w:keepNext w:val="0"/>
        <w:keepLines w:val="0"/>
        <w:shd w:val="clear" w:color="auto" w:fill="auto"/>
        <w:bidi w:val="0"/>
        <w:jc w:val="center"/>
        <w:spacing w:before="0" w:after="0" w:line="210" w:lineRule="exact"/>
        <w:ind w:left="40" w:right="0" w:firstLine="0"/>
      </w:pPr>
      <w:r>
        <w:rPr>
          <w:rStyle w:val="CharStyle79"/>
          <w:b/>
          <w:bCs/>
        </w:rPr>
        <w:t>(Союз "РОПК" СРО)</w:t>
      </w:r>
    </w:p>
    <w:p>
      <w:pPr>
        <w:pStyle w:val="Style28"/>
        <w:framePr w:w="9464" w:h="5417" w:hRule="exact" w:wrap="none" w:vAnchor="page" w:hAnchor="page" w:x="970" w:y="2141"/>
        <w:widowControl w:val="0"/>
        <w:keepNext w:val="0"/>
        <w:keepLines w:val="0"/>
        <w:shd w:val="clear" w:color="auto" w:fill="auto"/>
        <w:bidi w:val="0"/>
        <w:jc w:val="center"/>
        <w:spacing w:before="0" w:after="176" w:line="180" w:lineRule="exact"/>
        <w:ind w:left="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(полное и сокращенное наименование саморегулируемой организации)</w:t>
      </w:r>
    </w:p>
    <w:p>
      <w:pPr>
        <w:pStyle w:val="Style77"/>
        <w:framePr w:w="9464" w:h="5417" w:hRule="exact" w:wrap="none" w:vAnchor="page" w:hAnchor="page" w:x="970" w:y="2141"/>
        <w:widowControl w:val="0"/>
        <w:keepNext w:val="0"/>
        <w:keepLines w:val="0"/>
        <w:shd w:val="clear" w:color="auto" w:fill="auto"/>
        <w:bidi w:val="0"/>
        <w:jc w:val="center"/>
        <w:spacing w:before="0" w:after="0" w:line="210" w:lineRule="exact"/>
        <w:ind w:left="40" w:right="0" w:firstLine="0"/>
      </w:pPr>
      <w:r>
        <w:rPr>
          <w:rStyle w:val="CharStyle79"/>
          <w:b/>
          <w:bCs/>
        </w:rPr>
        <w:t>Саморегудируемая организация, основанная на членстве лиц, осуществляющих подготовку</w:t>
      </w:r>
    </w:p>
    <w:p>
      <w:pPr>
        <w:pStyle w:val="Style77"/>
        <w:framePr w:w="9464" w:h="5417" w:hRule="exact" w:wrap="none" w:vAnchor="page" w:hAnchor="page" w:x="970" w:y="2141"/>
        <w:widowControl w:val="0"/>
        <w:keepNext w:val="0"/>
        <w:keepLines w:val="0"/>
        <w:shd w:val="clear" w:color="auto" w:fill="auto"/>
        <w:bidi w:val="0"/>
        <w:jc w:val="center"/>
        <w:spacing w:before="0" w:after="0" w:line="210" w:lineRule="exact"/>
        <w:ind w:left="40" w:right="0" w:firstLine="0"/>
      </w:pPr>
      <w:r>
        <w:rPr>
          <w:rStyle w:val="CharStyle79"/>
          <w:b/>
          <w:bCs/>
        </w:rPr>
        <w:t>проектной документации</w:t>
      </w:r>
    </w:p>
    <w:p>
      <w:pPr>
        <w:pStyle w:val="Style28"/>
        <w:framePr w:w="9464" w:h="5417" w:hRule="exact" w:wrap="none" w:vAnchor="page" w:hAnchor="page" w:x="970" w:y="2141"/>
        <w:widowControl w:val="0"/>
        <w:keepNext w:val="0"/>
        <w:keepLines w:val="0"/>
        <w:shd w:val="clear" w:color="auto" w:fill="auto"/>
        <w:bidi w:val="0"/>
        <w:jc w:val="center"/>
        <w:spacing w:before="0" w:after="223" w:line="180" w:lineRule="exact"/>
        <w:ind w:left="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(вид саморегулируемой организации)</w:t>
      </w:r>
    </w:p>
    <w:p>
      <w:pPr>
        <w:pStyle w:val="Style77"/>
        <w:framePr w:w="9464" w:h="5417" w:hRule="exact" w:wrap="none" w:vAnchor="page" w:hAnchor="page" w:x="970" w:y="2141"/>
        <w:widowControl w:val="0"/>
        <w:keepNext w:val="0"/>
        <w:keepLines w:val="0"/>
        <w:shd w:val="clear" w:color="auto" w:fill="auto"/>
        <w:bidi w:val="0"/>
        <w:jc w:val="center"/>
        <w:spacing w:before="0" w:after="27" w:line="210" w:lineRule="exact"/>
        <w:ind w:left="40" w:right="0" w:firstLine="0"/>
      </w:pPr>
      <w:r>
        <w:rPr>
          <w:rStyle w:val="CharStyle79"/>
          <w:b/>
          <w:bCs/>
        </w:rPr>
        <w:t xml:space="preserve">Россия. 350000, г. Краснодар, ул. Красноармейская, д, 68. оф. 201. </w:t>
      </w:r>
      <w:r>
        <w:fldChar w:fldCharType="begin"/>
      </w:r>
      <w:r>
        <w:rPr>
          <w:rStyle w:val="CharStyle79"/>
        </w:rPr>
        <w:instrText> HYPERLINK "http://www.sropk.ru/" </w:instrText>
      </w:r>
      <w:r>
        <w:fldChar w:fldCharType="separate"/>
      </w:r>
      <w:r>
        <w:rPr>
          <w:rStyle w:val="Hyperlink"/>
          <w:lang w:val="en-US" w:eastAsia="en-US" w:bidi="en-US"/>
          <w:b/>
          <w:bCs/>
        </w:rPr>
        <w:t>http://www.sropk.ru/</w:t>
      </w:r>
      <w:r>
        <w:fldChar w:fldCharType="end"/>
      </w:r>
      <w:r>
        <w:rPr>
          <w:rStyle w:val="CharStyle79"/>
          <w:lang w:val="en-US" w:eastAsia="en-US" w:bidi="en-US"/>
          <w:b/>
          <w:bCs/>
        </w:rPr>
        <w:t>.</w:t>
      </w:r>
    </w:p>
    <w:p>
      <w:pPr>
        <w:pStyle w:val="Style77"/>
        <w:framePr w:w="9464" w:h="5417" w:hRule="exact" w:wrap="none" w:vAnchor="page" w:hAnchor="page" w:x="970" w:y="2141"/>
        <w:widowControl w:val="0"/>
        <w:keepNext w:val="0"/>
        <w:keepLines w:val="0"/>
        <w:shd w:val="clear" w:color="auto" w:fill="auto"/>
        <w:bidi w:val="0"/>
        <w:jc w:val="center"/>
        <w:spacing w:before="0" w:after="0" w:line="205" w:lineRule="exact"/>
        <w:ind w:left="40" w:right="0" w:firstLine="0"/>
      </w:pPr>
      <w:r>
        <w:fldChar w:fldCharType="begin"/>
      </w:r>
      <w:r>
        <w:rPr>
          <w:rStyle w:val="CharStyle79"/>
        </w:rPr>
        <w:instrText> HYPERLINK "mailto:info@sropk.ru" </w:instrText>
      </w:r>
      <w:r>
        <w:fldChar w:fldCharType="separate"/>
      </w:r>
      <w:r>
        <w:rPr>
          <w:rStyle w:val="Hyperlink"/>
          <w:lang w:val="en-US" w:eastAsia="en-US" w:bidi="en-US"/>
          <w:b/>
          <w:bCs/>
        </w:rPr>
        <w:t>info@sropk.ru</w:t>
      </w:r>
      <w:r>
        <w:fldChar w:fldCharType="end"/>
      </w:r>
    </w:p>
    <w:p>
      <w:pPr>
        <w:pStyle w:val="Style28"/>
        <w:framePr w:w="9464" w:h="5417" w:hRule="exact" w:wrap="none" w:vAnchor="page" w:hAnchor="page" w:x="970" w:y="2141"/>
        <w:widowControl w:val="0"/>
        <w:keepNext w:val="0"/>
        <w:keepLines w:val="0"/>
        <w:shd w:val="clear" w:color="auto" w:fill="auto"/>
        <w:bidi w:val="0"/>
        <w:jc w:val="center"/>
        <w:spacing w:before="0" w:after="236" w:line="205" w:lineRule="exact"/>
        <w:ind w:left="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(адрес места нахождения саморегулируемой организации, адрес официального сайта в информационно</w:t>
        <w:t>-</w:t>
        <w:br/>
        <w:t>телекоммуникационной сети "Интернет", адрес электронной почты)</w:t>
      </w:r>
    </w:p>
    <w:p>
      <w:pPr>
        <w:pStyle w:val="Style77"/>
        <w:framePr w:w="9464" w:h="5417" w:hRule="exact" w:wrap="none" w:vAnchor="page" w:hAnchor="page" w:x="970" w:y="2141"/>
        <w:widowControl w:val="0"/>
        <w:keepNext w:val="0"/>
        <w:keepLines w:val="0"/>
        <w:shd w:val="clear" w:color="auto" w:fill="auto"/>
        <w:bidi w:val="0"/>
        <w:jc w:val="center"/>
        <w:spacing w:before="0" w:after="0" w:line="210" w:lineRule="exact"/>
        <w:ind w:left="40" w:right="0" w:firstLine="0"/>
      </w:pPr>
      <w:r>
        <w:rPr>
          <w:rStyle w:val="CharStyle79"/>
          <w:b/>
          <w:bCs/>
        </w:rPr>
        <w:t>СРО-П-034-12102009</w:t>
      </w:r>
    </w:p>
    <w:p>
      <w:pPr>
        <w:pStyle w:val="Style28"/>
        <w:framePr w:w="9464" w:h="5417" w:hRule="exact" w:wrap="none" w:vAnchor="page" w:hAnchor="page" w:x="970" w:y="2141"/>
        <w:widowControl w:val="0"/>
        <w:keepNext w:val="0"/>
        <w:keepLines w:val="0"/>
        <w:shd w:val="clear" w:color="auto" w:fill="auto"/>
        <w:bidi w:val="0"/>
        <w:jc w:val="both"/>
        <w:spacing w:before="0" w:after="202" w:line="180" w:lineRule="exact"/>
        <w:ind w:left="13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(регистрационный номер записи в государственном реестре саморегулируемых организаций)</w:t>
      </w:r>
    </w:p>
    <w:p>
      <w:pPr>
        <w:pStyle w:val="Style77"/>
        <w:framePr w:w="9464" w:h="5417" w:hRule="exact" w:wrap="none" w:vAnchor="page" w:hAnchor="page" w:x="970" w:y="2141"/>
        <w:widowControl w:val="0"/>
        <w:keepNext w:val="0"/>
        <w:keepLines w:val="0"/>
        <w:shd w:val="clear" w:color="auto" w:fill="auto"/>
        <w:bidi w:val="0"/>
        <w:jc w:val="center"/>
        <w:spacing w:before="0" w:after="0" w:line="210" w:lineRule="exact"/>
        <w:ind w:left="40" w:right="0" w:firstLine="0"/>
      </w:pPr>
      <w:r>
        <w:rPr>
          <w:rStyle w:val="CharStyle80"/>
          <w:b w:val="0"/>
          <w:bCs w:val="0"/>
        </w:rPr>
        <w:t xml:space="preserve">выдана: </w:t>
      </w:r>
      <w:r>
        <w:rPr>
          <w:rStyle w:val="CharStyle79"/>
          <w:b/>
          <w:bCs/>
        </w:rPr>
        <w:t>Муниципальное унитарное предприятие "Управление капитального строительства</w:t>
      </w:r>
    </w:p>
    <w:p>
      <w:pPr>
        <w:pStyle w:val="Style30"/>
        <w:framePr w:w="9180" w:h="647" w:hRule="exact" w:wrap="none" w:vAnchor="page" w:hAnchor="page" w:x="1096" w:y="7599"/>
        <w:widowControl w:val="0"/>
        <w:keepNext w:val="0"/>
        <w:keepLines w:val="0"/>
        <w:shd w:val="clear" w:color="auto" w:fill="auto"/>
        <w:bidi w:val="0"/>
        <w:jc w:val="center"/>
        <w:spacing w:before="0" w:after="0" w:line="210" w:lineRule="exact"/>
        <w:ind w:left="20" w:right="0" w:firstLine="0"/>
      </w:pPr>
      <w:r>
        <w:rPr>
          <w:rStyle w:val="CharStyle81"/>
          <w:b/>
          <w:bCs/>
        </w:rPr>
        <w:t>Новокубанского района"</w:t>
      </w:r>
    </w:p>
    <w:p>
      <w:pPr>
        <w:pStyle w:val="Style82"/>
        <w:framePr w:w="9180" w:h="647" w:hRule="exact" w:wrap="none" w:vAnchor="page" w:hAnchor="page" w:x="1096" w:y="7599"/>
        <w:widowControl w:val="0"/>
        <w:keepNext w:val="0"/>
        <w:keepLines w:val="0"/>
        <w:shd w:val="clear" w:color="auto" w:fill="auto"/>
        <w:bidi w:val="0"/>
        <w:spacing w:before="0" w:after="0" w:line="180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(фамилия, имя (в случае, если имеется) отчество заявителя - физического лица или полное наименование заявителя —</w:t>
      </w:r>
    </w:p>
    <w:p>
      <w:pPr>
        <w:pStyle w:val="Style82"/>
        <w:framePr w:w="9180" w:h="647" w:hRule="exact" w:wrap="none" w:vAnchor="page" w:hAnchor="page" w:x="1096" w:y="7599"/>
        <w:widowControl w:val="0"/>
        <w:keepNext w:val="0"/>
        <w:keepLines w:val="0"/>
        <w:shd w:val="clear" w:color="auto" w:fill="auto"/>
        <w:bidi w:val="0"/>
        <w:spacing w:before="0" w:after="0" w:line="180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юридического лица)</w:t>
      </w:r>
    </w:p>
    <w:tbl>
      <w:tblPr>
        <w:tblOverlap w:val="never"/>
        <w:tblLayout w:type="fixed"/>
        <w:jc w:val="left"/>
      </w:tblPr>
      <w:tblGrid>
        <w:gridCol w:w="6138"/>
        <w:gridCol w:w="3326"/>
      </w:tblGrid>
      <w:tr>
        <w:trPr>
          <w:trHeight w:val="284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64" w:h="5929" w:wrap="none" w:vAnchor="page" w:hAnchor="page" w:x="970" w:y="82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2500" w:right="0" w:firstLine="0"/>
            </w:pPr>
            <w:r>
              <w:rPr>
                <w:rStyle w:val="CharStyle32"/>
              </w:rPr>
              <w:t>Наименование Сведения</w:t>
            </w:r>
          </w:p>
        </w:tc>
      </w:tr>
      <w:tr>
        <w:trPr>
          <w:trHeight w:val="238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64" w:h="5929" w:wrap="none" w:vAnchor="page" w:hAnchor="page" w:x="970" w:y="82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84"/>
              </w:rPr>
              <w:t>1. Сведения о члене саморегулируемой организации:</w:t>
            </w:r>
          </w:p>
        </w:tc>
      </w:tr>
      <w:tr>
        <w:trPr>
          <w:trHeight w:val="8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64" w:h="5929" w:wrap="none" w:vAnchor="page" w:hAnchor="page" w:x="970" w:y="82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400" w:right="0" w:hanging="400"/>
            </w:pPr>
            <w:r>
              <w:rPr>
                <w:rStyle w:val="CharStyle32"/>
              </w:rPr>
              <w:t>1.1 Полное и (в случае, если имеется) сокращенное наименование</w:t>
              <w:br/>
              <w:t>юридического лица или фамилия, имя, (в случае, если имеется)</w:t>
              <w:br/>
              <w:t>отчество индивидуального предпринимателя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64" w:h="5929" w:wrap="none" w:vAnchor="page" w:hAnchor="page" w:x="970" w:y="82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2"/>
              </w:rPr>
              <w:t>Муниципальное унитарное</w:t>
              <w:br/>
              <w:t>предприятие "Управление капитального</w:t>
              <w:br/>
              <w:t>строительства Новокубанского района"</w:t>
              <w:br/>
              <w:t>МУП "УКС Новокубанского района"</w:t>
            </w:r>
          </w:p>
        </w:tc>
      </w:tr>
      <w:tr>
        <w:trPr>
          <w:trHeight w:val="23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64" w:h="5929" w:wrap="none" w:vAnchor="page" w:hAnchor="page" w:x="970" w:y="82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400" w:right="0" w:hanging="400"/>
            </w:pPr>
            <w:r>
              <w:rPr>
                <w:rStyle w:val="CharStyle32"/>
              </w:rPr>
              <w:t>1.2 Идентификационный номер налогоплательщика (ИНН)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64" w:h="5929" w:wrap="none" w:vAnchor="page" w:hAnchor="page" w:x="970" w:y="82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32"/>
              </w:rPr>
              <w:t>2343009940</w:t>
            </w:r>
          </w:p>
        </w:tc>
      </w:tr>
      <w:tr>
        <w:trPr>
          <w:trHeight w:val="67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64" w:h="5929" w:wrap="none" w:vAnchor="page" w:hAnchor="page" w:x="970" w:y="82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400" w:right="0" w:hanging="400"/>
            </w:pPr>
            <w:r>
              <w:rPr>
                <w:rStyle w:val="CharStyle32"/>
              </w:rPr>
              <w:t>1.3 Основной государственный регистрационный номер (ОГРН) или</w:t>
              <w:br/>
              <w:t>основной государственный регистрационный номер индивидуального</w:t>
              <w:br/>
              <w:t>предпринимателя (ОГРНИП)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64" w:h="5929" w:wrap="none" w:vAnchor="page" w:hAnchor="page" w:x="970" w:y="82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32"/>
              </w:rPr>
              <w:t>1162372050983</w:t>
            </w:r>
          </w:p>
        </w:tc>
      </w:tr>
      <w:tr>
        <w:trPr>
          <w:trHeight w:val="67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464" w:h="5929" w:wrap="none" w:vAnchor="page" w:hAnchor="page" w:x="970" w:y="82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400" w:right="0" w:hanging="400"/>
            </w:pPr>
            <w:r>
              <w:rPr>
                <w:rStyle w:val="CharStyle32"/>
              </w:rPr>
              <w:t>1.4 Адрес места нахождения юридического лица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64" w:h="5929" w:wrap="none" w:vAnchor="page" w:hAnchor="page" w:x="970" w:y="82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0" w:right="0" w:firstLine="0"/>
            </w:pPr>
            <w:r>
              <w:rPr>
                <w:rStyle w:val="CharStyle32"/>
              </w:rPr>
              <w:t>Российская Федерация, 352240,</w:t>
              <w:br/>
              <w:t>Краснодарский край, г. Нов оку банек,</w:t>
              <w:br/>
              <w:t>ул. Советская, д. 82</w:t>
            </w:r>
          </w:p>
        </w:tc>
      </w:tr>
      <w:tr>
        <w:trPr>
          <w:trHeight w:val="44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64" w:h="5929" w:wrap="none" w:vAnchor="page" w:hAnchor="page" w:x="970" w:y="82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400" w:right="0" w:hanging="400"/>
            </w:pPr>
            <w:r>
              <w:rPr>
                <w:rStyle w:val="CharStyle32"/>
              </w:rPr>
              <w:t xml:space="preserve">1.5 Место фактического осуществления деятельности </w:t>
            </w:r>
            <w:r>
              <w:rPr>
                <w:rStyle w:val="CharStyle60"/>
              </w:rPr>
              <w:t>(только для</w:t>
              <w:br/>
              <w:t>индивидуального предпринимателя)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464" w:h="5929" w:wrap="none" w:vAnchor="page" w:hAnchor="page" w:x="970" w:y="8289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50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64" w:h="5929" w:wrap="none" w:vAnchor="page" w:hAnchor="page" w:x="970" w:y="82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0" w:right="0" w:firstLine="0"/>
            </w:pPr>
            <w:r>
              <w:rPr>
                <w:rStyle w:val="CharStyle84"/>
              </w:rPr>
              <w:t>2. Сведения о членстве индивидуального предпринимателя или юридического лица в саморегулируемой</w:t>
              <w:br/>
              <w:t>организации:</w:t>
            </w:r>
          </w:p>
        </w:tc>
      </w:tr>
      <w:tr>
        <w:trPr>
          <w:trHeight w:val="45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64" w:h="5929" w:wrap="none" w:vAnchor="page" w:hAnchor="page" w:x="970" w:y="82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80" w:right="0" w:hanging="380"/>
            </w:pPr>
            <w:r>
              <w:rPr>
                <w:rStyle w:val="CharStyle32"/>
              </w:rPr>
              <w:t>2.1 Регистрационный номер члена в реестре членов саморегулируемой</w:t>
              <w:br/>
              <w:t>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64" w:h="5929" w:wrap="none" w:vAnchor="page" w:hAnchor="page" w:x="970" w:y="82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32"/>
              </w:rPr>
              <w:t>175</w:t>
            </w:r>
          </w:p>
        </w:tc>
      </w:tr>
      <w:tr>
        <w:trPr>
          <w:trHeight w:val="67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64" w:h="5929" w:wrap="none" w:vAnchor="page" w:hAnchor="page" w:x="970" w:y="82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80" w:right="0" w:hanging="380"/>
            </w:pPr>
            <w:r>
              <w:rPr>
                <w:rStyle w:val="CharStyle32"/>
              </w:rPr>
              <w:t>2.2 Дата регистрации юридического лица или индивидуального</w:t>
            </w:r>
          </w:p>
          <w:p>
            <w:pPr>
              <w:pStyle w:val="Style3"/>
              <w:framePr w:w="9464" w:h="5929" w:wrap="none" w:vAnchor="page" w:hAnchor="page" w:x="970" w:y="82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80" w:right="0" w:firstLine="0"/>
            </w:pPr>
            <w:r>
              <w:rPr>
                <w:rStyle w:val="CharStyle32"/>
              </w:rPr>
              <w:t>предпринимателя в реестре членов саморегулируемой организации</w:t>
            </w:r>
          </w:p>
          <w:p>
            <w:pPr>
              <w:pStyle w:val="Style3"/>
              <w:framePr w:w="9464" w:h="5929" w:wrap="none" w:vAnchor="page" w:hAnchor="page" w:x="970" w:y="82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80" w:right="0" w:firstLine="0"/>
            </w:pPr>
            <w:r>
              <w:rPr>
                <w:rStyle w:val="CharStyle60"/>
              </w:rPr>
              <w:t>(число, месяц, год)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64" w:h="5929" w:wrap="none" w:vAnchor="page" w:hAnchor="page" w:x="970" w:y="82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32"/>
              </w:rPr>
              <w:t>18.11.2010</w:t>
            </w:r>
          </w:p>
        </w:tc>
      </w:tr>
      <w:tr>
        <w:trPr>
          <w:trHeight w:val="45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64" w:h="5929" w:wrap="none" w:vAnchor="page" w:hAnchor="page" w:x="970" w:y="82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2" w:lineRule="exact"/>
              <w:ind w:left="380" w:right="0" w:hanging="380"/>
            </w:pPr>
            <w:r>
              <w:rPr>
                <w:rStyle w:val="CharStyle32"/>
              </w:rPr>
              <w:t>2.3 Дата чисто, месяц, год) и номер решения о приеме в члены</w:t>
              <w:br/>
              <w:t>саморегу лируемой 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64" w:h="5929" w:wrap="none" w:vAnchor="page" w:hAnchor="page" w:x="970" w:y="82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32"/>
              </w:rPr>
              <w:t>18.11.2010, Протокол №45</w:t>
            </w:r>
          </w:p>
        </w:tc>
      </w:tr>
      <w:tr>
        <w:trPr>
          <w:trHeight w:val="461" w:hRule="exact"/>
        </w:trPr>
        <w:tc>
          <w:tcPr>
            <w:shd w:val="clear" w:color="auto" w:fill="FFFFFF"/>
            <w:tcBorders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9464" w:h="5929" w:wrap="none" w:vAnchor="page" w:hAnchor="page" w:x="970" w:y="82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380" w:right="0" w:hanging="380"/>
            </w:pPr>
            <w:r>
              <w:rPr>
                <w:rStyle w:val="CharStyle32"/>
              </w:rPr>
              <w:t>2 - Дата вступления в силу решения о приеме в члены саморегулируемой</w:t>
              <w:br/>
              <w:t xml:space="preserve">организации </w:t>
            </w:r>
            <w:r>
              <w:rPr>
                <w:rStyle w:val="CharStyle60"/>
              </w:rPr>
              <w:t>(чисто, месяц, год)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9464" w:h="5929" w:wrap="none" w:vAnchor="page" w:hAnchor="page" w:x="970" w:y="82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32"/>
              </w:rPr>
              <w:t>18.11.2010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rect style="position:absolute;margin-left:68.pt;margin-top:182.pt;width:441.35pt;height:67.85pt;z-index:-251658240;mso-position-horizontal-relative:page;mso-position-vertical-relative:page;z-index:-251658749" fillcolor="#EAEAEC" stroked="f"/>
        </w:pict>
      </w:r>
      <w:r>
        <w:pict>
          <v:shape o:spt="32" o:oned="1" path="m,l21600,21600e" style="position:absolute;margin-left:52.15pt;margin-top:115.25pt;width:471.75pt;height:0;z-index:-251658240;mso-position-horizontal-relative:page;mso-position-vertical-relative:page">
            <v:stroke weight="1.25pt"/>
          </v:shape>
        </w:pict>
      </w:r>
      <w:r>
        <w:pict>
          <v:shape o:spt="32" o:oned="1" path="m,l21600,21600e" style="position:absolute;margin-left:51.8pt;margin-top:255.1pt;width:471.6pt;height:0;z-index:-251658240;mso-position-horizontal-relative:page;mso-position-vertical-relative:page">
            <v:stroke weight="1.1pt"/>
          </v:shape>
        </w:pict>
      </w:r>
      <w:r>
        <w:pict>
          <v:shape o:spt="32" o:oned="1" path="m,l21600,21600e" style="position:absolute;margin-left:51.6pt;margin-top:357.7pt;width:471.6pt;height:0;z-index:-251658240;mso-position-horizontal-relative:page;mso-position-vertical-relative:page">
            <v:stroke weight="0.9pt"/>
          </v:shape>
        </w:pict>
      </w:r>
      <w:r>
        <w:pict>
          <v:shape o:spt="32" o:oned="1" path="m,l21600,21600e" style="position:absolute;margin-left:50.9pt;margin-top:478.3pt;width:471.75pt;height:0;z-index:-251658240;mso-position-horizontal-relative:page;mso-position-vertical-relative:page">
            <v:stroke weight="1.25pt"/>
          </v:shape>
        </w:pict>
      </w:r>
      <w:r>
        <w:pict>
          <v:shape o:spt="32" o:oned="1" path="m,l21600,21600e" style="position:absolute;margin-left:50.5pt;margin-top:511.6pt;width:471.8pt;height:0;z-index:-251658240;mso-position-horizontal-relative:page;mso-position-vertical-relative:page">
            <v:stroke weight="1.1pt"/>
          </v:shape>
        </w:pict>
      </w:r>
      <w:r>
        <w:pict>
          <v:shape o:spt="32" o:oned="1" path="m,l21600,21600e" style="position:absolute;margin-left:50.35pt;margin-top:534.65pt;width:471.75pt;height:0;z-index:-251658240;mso-position-horizontal-relative:page;mso-position-vertical-relative:page">
            <v:stroke weight="1.25pt"/>
          </v:shape>
        </w:pict>
      </w:r>
      <w:r>
        <w:pict>
          <v:shape o:spt="32" o:oned="1" path="m,l21600,21600e" style="position:absolute;margin-left:50.15pt;margin-top:546.35pt;width:471.8pt;height:0;z-index:-251658240;mso-position-horizontal-relative:page;mso-position-vertical-relative:page">
            <v:stroke weight="1.1pt"/>
          </v:shape>
        </w:pict>
      </w:r>
    </w:p>
    <w:p>
      <w:pPr>
        <w:framePr w:wrap="none" w:vAnchor="page" w:hAnchor="page" w:x="3420" w:y="1998"/>
        <w:widowControl w:val="0"/>
      </w:pPr>
    </w:p>
    <w:p>
      <w:pPr>
        <w:pStyle w:val="Style3"/>
        <w:framePr w:w="9230" w:h="312" w:hRule="exact" w:wrap="none" w:vAnchor="page" w:hAnchor="page" w:x="1087" w:y="2021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4348" w:right="4392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svce</w:t>
      </w:r>
    </w:p>
    <w:p>
      <w:pPr>
        <w:pStyle w:val="Style85"/>
        <w:framePr w:wrap="none" w:vAnchor="page" w:hAnchor="page" w:x="1267" w:y="2331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Сккт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•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кита</w:t>
      </w:r>
    </w:p>
    <w:p>
      <w:pPr>
        <w:pStyle w:val="Style87"/>
        <w:framePr w:wrap="none" w:vAnchor="page" w:hAnchor="page" w:x="3211" w:y="2324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89"/>
        </w:rPr>
        <w:t xml:space="preserve">чем сжирдудрелиш </w:t>
      </w:r>
      <w:r>
        <w:rPr>
          <w:rStyle w:val="CharStyle89"/>
          <w:lang w:val="en-US" w:eastAsia="en-US" w:bidi="en-US"/>
        </w:rPr>
        <w:t xml:space="preserve">fruiuni </w:t>
      </w:r>
      <w:r>
        <w:rPr>
          <w:rStyle w:val="CharStyle89"/>
        </w:rPr>
        <w:t>нрава</w:t>
      </w:r>
    </w:p>
    <w:p>
      <w:pPr>
        <w:pStyle w:val="Style10"/>
        <w:framePr w:wrap="none" w:vAnchor="page" w:hAnchor="page" w:x="7149" w:y="225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КШ :.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T5£51I</w:t>
      </w:r>
    </w:p>
    <w:p>
      <w:pPr>
        <w:pStyle w:val="Style90"/>
        <w:framePr w:wrap="none" w:vAnchor="page" w:hAnchor="page" w:x="8273" w:y="2328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rStyle w:val="CharStyle92"/>
          <w:b/>
          <w:bCs/>
        </w:rPr>
        <w:t>pawn</w:t>
      </w:r>
    </w:p>
    <w:p>
      <w:pPr>
        <w:framePr w:wrap="none" w:vAnchor="page" w:hAnchor="page" w:x="1418" w:y="2655"/>
        <w:widowControl w:val="0"/>
        <w:rPr>
          <w:sz w:val="2"/>
          <w:szCs w:val="2"/>
        </w:rPr>
      </w:pPr>
      <w:r>
        <w:pict>
          <v:shape id="_x0000_s1034" type="#_x0000_t75" style="width:421pt;height:49pt;">
            <v:imagedata r:id="rId21" r:href="rId22"/>
          </v:shape>
        </w:pict>
      </w:r>
    </w:p>
    <w:tbl>
      <w:tblPr>
        <w:tblOverlap w:val="never"/>
        <w:tblLayout w:type="fixed"/>
        <w:jc w:val="left"/>
      </w:tblPr>
      <w:tblGrid>
        <w:gridCol w:w="3308"/>
        <w:gridCol w:w="3092"/>
        <w:gridCol w:w="2426"/>
      </w:tblGrid>
      <w:tr>
        <w:trPr>
          <w:trHeight w:val="110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827" w:h="1357" w:wrap="none" w:vAnchor="page" w:hAnchor="page" w:x="1361" w:y="364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2" w:lineRule="exact"/>
              <w:ind w:left="0" w:right="0" w:firstLine="0"/>
            </w:pPr>
            <w:r>
              <w:rPr>
                <w:rStyle w:val="CharStyle32"/>
              </w:rPr>
              <w:t>з отношении объектов капитального</w:t>
              <w:br/>
              <w:t>строительства кроме особо опасных,</w:t>
              <w:br/>
              <w:t>технически сложных и уникальных</w:t>
              <w:br/>
              <w:t>объектов, объектов использования</w:t>
              <w:br/>
              <w:t>атомной энергии)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827" w:h="1357" w:wrap="none" w:vAnchor="page" w:hAnchor="page" w:x="1361" w:y="364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2" w:lineRule="exact"/>
              <w:ind w:left="0" w:right="0" w:firstLine="0"/>
            </w:pPr>
            <w:r>
              <w:rPr>
                <w:rStyle w:val="CharStyle32"/>
              </w:rPr>
              <w:t>з отношении особо опасных,</w:t>
              <w:br/>
              <w:t>технически сложных и уника^ыасх</w:t>
              <w:br/>
              <w:t>объектов капитального</w:t>
              <w:br/>
              <w:t>строительства (кроме объектов</w:t>
              <w:br/>
              <w:t>использования атомной энергии)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8827" w:h="1357" w:wrap="none" w:vAnchor="page" w:hAnchor="page" w:x="1361" w:y="364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9" w:lineRule="exact"/>
              <w:ind w:left="0" w:right="0" w:firstLine="0"/>
            </w:pPr>
            <w:r>
              <w:rPr>
                <w:rStyle w:val="CharStyle32"/>
              </w:rPr>
              <w:t>в отношении объектов</w:t>
              <w:br/>
              <w:t>использования атомной</w:t>
              <w:br/>
              <w:t>энергии</w:t>
            </w:r>
          </w:p>
        </w:tc>
      </w:tr>
      <w:tr>
        <w:trPr>
          <w:trHeight w:val="256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8827" w:h="1357" w:wrap="none" w:vAnchor="page" w:hAnchor="page" w:x="1361" w:y="364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32"/>
              </w:rPr>
              <w:t>18.11.2010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8827" w:h="1357" w:wrap="none" w:vAnchor="page" w:hAnchor="page" w:x="1361" w:y="364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32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8827" w:h="1357" w:wrap="none" w:vAnchor="page" w:hAnchor="page" w:x="1361" w:y="364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32"/>
              </w:rPr>
              <w:t>-</w:t>
            </w:r>
          </w:p>
        </w:tc>
      </w:tr>
    </w:tbl>
    <w:p>
      <w:pPr>
        <w:pStyle w:val="Style28"/>
        <w:framePr w:w="9230" w:h="688" w:hRule="exact" w:wrap="none" w:vAnchor="page" w:hAnchor="page" w:x="1087" w:y="5107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300" w:right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3.2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Сведения об уровне ответственности члена саморегулнруемой организации по обязательствам по договору</w:t>
        <w:br/>
        <w:t xml:space="preserve">подряда на выполнение инженерных изысканий, </w:t>
      </w:r>
      <w:r>
        <w:rPr>
          <w:rStyle w:val="CharStyle93"/>
        </w:rPr>
        <w:t>подготовку проектной документации,</w:t>
      </w:r>
      <w:r>
        <w:rPr>
          <w:rStyle w:val="CharStyle94"/>
        </w:rPr>
        <w:t xml:space="preserve">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по договору</w:t>
        <w:br/>
        <w:t>строительного подряда, по договору подряда на осуществление сноса, и стоимости работ по одному' договору.</w:t>
      </w:r>
    </w:p>
    <w:tbl>
      <w:tblPr>
        <w:tblOverlap w:val="never"/>
        <w:tblLayout w:type="fixed"/>
        <w:jc w:val="left"/>
      </w:tblPr>
      <w:tblGrid>
        <w:gridCol w:w="1267"/>
        <w:gridCol w:w="464"/>
        <w:gridCol w:w="7063"/>
      </w:tblGrid>
      <w:tr>
        <w:trPr>
          <w:trHeight w:val="266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95" w:h="1044" w:wrap="none" w:vAnchor="page" w:hAnchor="page" w:x="1379" w:y="60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32"/>
              </w:rPr>
              <w:t>а) первый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95" w:h="1044" w:wrap="none" w:vAnchor="page" w:hAnchor="page" w:x="1379" w:y="600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95" w:h="1044" w:wrap="none" w:vAnchor="page" w:hAnchor="page" w:x="1379" w:y="60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32"/>
              </w:rPr>
              <w:t>не превышает 25 000 000 (двадцать пять миллионов) рублей.</w:t>
            </w:r>
          </w:p>
        </w:tc>
      </w:tr>
      <w:tr>
        <w:trPr>
          <w:trHeight w:val="281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8795" w:h="1044" w:wrap="none" w:vAnchor="page" w:hAnchor="page" w:x="1379" w:y="60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32"/>
              </w:rPr>
              <w:t>б)второй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95" w:h="1044" w:wrap="none" w:vAnchor="page" w:hAnchor="page" w:x="1379" w:y="600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8795" w:h="1044" w:wrap="none" w:vAnchor="page" w:hAnchor="page" w:x="1379" w:y="60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32"/>
              </w:rPr>
              <w:t>не превышает 50 000 000 (пятьдесят миллионов) рублей.</w:t>
            </w:r>
          </w:p>
        </w:tc>
      </w:tr>
      <w:tr>
        <w:trPr>
          <w:trHeight w:val="234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95" w:h="1044" w:wrap="none" w:vAnchor="page" w:hAnchor="page" w:x="1379" w:y="60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32"/>
              </w:rPr>
              <w:t>в)третий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95" w:h="1044" w:wrap="none" w:vAnchor="page" w:hAnchor="page" w:x="1379" w:y="600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95" w:h="1044" w:wrap="none" w:vAnchor="page" w:hAnchor="page" w:x="1379" w:y="60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32"/>
              </w:rPr>
              <w:t>не превышает 300 000 000 (трехсот миллионов) рублей.</w:t>
            </w:r>
          </w:p>
        </w:tc>
      </w:tr>
      <w:tr>
        <w:trPr>
          <w:trHeight w:val="263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95" w:h="1044" w:wrap="none" w:vAnchor="page" w:hAnchor="page" w:x="1379" w:y="60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32"/>
              </w:rPr>
              <w:t>г) четвертый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8795" w:h="1044" w:wrap="none" w:vAnchor="page" w:hAnchor="page" w:x="1379" w:y="600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8795" w:h="1044" w:wrap="none" w:vAnchor="page" w:hAnchor="page" w:x="1379" w:y="60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32"/>
              </w:rPr>
              <w:t>составляет 300 000 000 (триста миллионов) рублей и более.</w:t>
            </w:r>
          </w:p>
        </w:tc>
      </w:tr>
    </w:tbl>
    <w:p>
      <w:pPr>
        <w:pStyle w:val="Style28"/>
        <w:framePr w:w="9230" w:h="878" w:hRule="exact" w:wrap="none" w:vAnchor="page" w:hAnchor="page" w:x="1087" w:y="7165"/>
        <w:widowControl w:val="0"/>
        <w:keepNext w:val="0"/>
        <w:keepLines w:val="0"/>
        <w:shd w:val="clear" w:color="auto" w:fill="auto"/>
        <w:bidi w:val="0"/>
        <w:jc w:val="left"/>
        <w:spacing w:before="0" w:after="0" w:line="212" w:lineRule="exact"/>
        <w:ind w:left="30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3.3 Сведения об уровне ответственности члена саморегулнруемой организации по обязательствам по договору</w:t>
        <w:br/>
        <w:t xml:space="preserve">подряда на выполнение инженерных изысканий, </w:t>
      </w:r>
      <w:r>
        <w:rPr>
          <w:rStyle w:val="CharStyle93"/>
        </w:rPr>
        <w:t>подготовку проектной документации,</w:t>
      </w:r>
      <w:r>
        <w:rPr>
          <w:rStyle w:val="CharStyle94"/>
        </w:rPr>
        <w:t xml:space="preserve">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по договору</w:t>
        <w:br/>
        <w:t>строительного подряда, по договору подряда на осуществление сноса, заключаемым с использованием</w:t>
        <w:br/>
        <w:t>конкурентных способов заключения договоров, в соответствии с которым указанным членом внесен взнос в</w:t>
      </w:r>
    </w:p>
    <w:tbl>
      <w:tblPr>
        <w:tblOverlap w:val="never"/>
        <w:tblLayout w:type="fixed"/>
        <w:jc w:val="left"/>
      </w:tblPr>
      <w:tblGrid>
        <w:gridCol w:w="1278"/>
        <w:gridCol w:w="410"/>
        <w:gridCol w:w="7117"/>
      </w:tblGrid>
      <w:tr>
        <w:trPr>
          <w:trHeight w:val="230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806" w:h="1055" w:wrap="none" w:vAnchor="page" w:hAnchor="page" w:x="1353" w:y="82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32"/>
              </w:rPr>
              <w:t>а) первый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806" w:h="1055" w:wrap="none" w:vAnchor="page" w:hAnchor="page" w:x="1353" w:y="825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806" w:h="1055" w:wrap="none" w:vAnchor="page" w:hAnchor="page" w:x="1353" w:y="82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32"/>
              </w:rPr>
              <w:t>не превышает 25 000 000 (Двадцать пять миллионов) рублей.</w:t>
            </w:r>
          </w:p>
        </w:tc>
      </w:tr>
      <w:tr>
        <w:trPr>
          <w:trHeight w:val="281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806" w:h="1055" w:wrap="none" w:vAnchor="page" w:hAnchor="page" w:x="1353" w:y="82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32"/>
              </w:rPr>
              <w:t>б)второй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806" w:h="1055" w:wrap="none" w:vAnchor="page" w:hAnchor="page" w:x="1353" w:y="825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806" w:h="1055" w:wrap="none" w:vAnchor="page" w:hAnchor="page" w:x="1353" w:y="82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32"/>
              </w:rPr>
              <w:t>не превышает 50 000 000 (Пятьдесят миллионов) рублей.</w:t>
            </w:r>
          </w:p>
        </w:tc>
      </w:tr>
      <w:tr>
        <w:trPr>
          <w:trHeight w:val="284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806" w:h="1055" w:wrap="none" w:vAnchor="page" w:hAnchor="page" w:x="1353" w:y="82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32"/>
              </w:rPr>
              <w:t>в) третий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806" w:h="1055" w:wrap="none" w:vAnchor="page" w:hAnchor="page" w:x="1353" w:y="825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806" w:h="1055" w:wrap="none" w:vAnchor="page" w:hAnchor="page" w:x="1353" w:y="82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32"/>
              </w:rPr>
              <w:t>не превышает 300 000 000 (Триста миллионов) рублей.</w:t>
            </w:r>
          </w:p>
        </w:tc>
      </w:tr>
      <w:tr>
        <w:trPr>
          <w:trHeight w:val="259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806" w:h="1055" w:wrap="none" w:vAnchor="page" w:hAnchor="page" w:x="1353" w:y="82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32"/>
              </w:rPr>
              <w:t>г) четвертый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8806" w:h="1055" w:wrap="none" w:vAnchor="page" w:hAnchor="page" w:x="1353" w:y="825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8806" w:h="1055" w:wrap="none" w:vAnchor="page" w:hAnchor="page" w:x="1353" w:y="82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32"/>
              </w:rPr>
              <w:t>составляет 300 000 000 (Триста миллионов) рублей и более.</w:t>
            </w:r>
          </w:p>
        </w:tc>
      </w:tr>
    </w:tbl>
    <w:p>
      <w:pPr>
        <w:pStyle w:val="Style64"/>
        <w:framePr w:w="9230" w:h="685" w:hRule="exact" w:wrap="none" w:vAnchor="page" w:hAnchor="page" w:x="1087" w:y="9573"/>
        <w:tabs>
          <w:tab w:leader="underscore" w:pos="582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09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4. Сведения о приостановлении права выполнять инженерные изыскания, осуществлять подготовку</w:t>
        <w:br/>
        <w:t>проектной документации, строительство, реконструкцию, капитальный ремонт, снос объектов</w:t>
        <w:br/>
      </w:r>
      <w:r>
        <w:rPr>
          <w:rStyle w:val="CharStyle95"/>
          <w:b/>
          <w:bCs/>
        </w:rPr>
        <w:t>капитального строительства: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</w:r>
    </w:p>
    <w:p>
      <w:pPr>
        <w:pStyle w:val="Style28"/>
        <w:framePr w:w="9230" w:h="462" w:hRule="exact" w:wrap="none" w:vAnchor="page" w:hAnchor="page" w:x="1087" w:y="10250"/>
        <w:tabs>
          <w:tab w:leader="underscore" w:pos="556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09" w:lineRule="exact"/>
        <w:ind w:left="30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4.1 Дата, с которой приостановлено право выполнения работ (число,</w:t>
        <w:br/>
      </w:r>
      <w:r>
        <w:rPr>
          <w:rStyle w:val="CharStyle96"/>
        </w:rPr>
        <w:t>месяц, год)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</w:t>
        <w:tab/>
      </w:r>
    </w:p>
    <w:p>
      <w:pPr>
        <w:pStyle w:val="Style28"/>
        <w:framePr w:wrap="none" w:vAnchor="page" w:hAnchor="page" w:x="7171" w:y="10269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Отсутствует</w:t>
      </w:r>
    </w:p>
    <w:p>
      <w:pPr>
        <w:pStyle w:val="Style28"/>
        <w:framePr w:wrap="none" w:vAnchor="page" w:hAnchor="page" w:x="1087" w:y="10722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300" w:right="0"/>
      </w:pPr>
      <w:r>
        <w:rPr>
          <w:rStyle w:val="CharStyle96"/>
        </w:rPr>
        <w:t>4 2 Срок, на который приостановлено право выполнения работ</w:t>
      </w:r>
    </w:p>
    <w:p>
      <w:pPr>
        <w:pStyle w:val="Style28"/>
        <w:framePr w:wrap="none" w:vAnchor="page" w:hAnchor="page" w:x="7164" w:y="10734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96"/>
        </w:rPr>
        <w:t>Отсутствует</w:t>
      </w:r>
    </w:p>
    <w:p>
      <w:pPr>
        <w:framePr w:wrap="none" w:vAnchor="page" w:hAnchor="page" w:x="1051" w:y="11410"/>
        <w:widowControl w:val="0"/>
        <w:rPr>
          <w:sz w:val="2"/>
          <w:szCs w:val="2"/>
        </w:rPr>
      </w:pPr>
      <w:r>
        <w:pict>
          <v:shape id="_x0000_s1035" type="#_x0000_t75" style="width:379pt;height:109pt;">
            <v:imagedata r:id="rId23" r:href="rId24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97"/>
        <w:framePr w:w="2477" w:h="486" w:hRule="exact" w:wrap="none" w:vAnchor="page" w:hAnchor="page" w:x="2397" w:y="403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216" w:right="0" w:firstLine="0"/>
      </w:pPr>
      <w:r>
        <w:rPr>
          <w:rStyle w:val="CharStyle99"/>
          <w:vertAlign w:val="superscript"/>
          <w:i w:val="0"/>
          <w:iCs w:val="0"/>
        </w:rPr>
        <w:t>/</w:t>
      </w:r>
      <w:r>
        <w:rPr>
          <w:rStyle w:val="CharStyle99"/>
          <w:i w:val="0"/>
          <w:iCs w:val="0"/>
        </w:rPr>
        <w:t xml:space="preserve"> ' </w:t>
      </w: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ЩтЛф. ’</w:t>
      </w:r>
    </w:p>
    <w:p>
      <w:pPr>
        <w:pStyle w:val="Style100"/>
        <w:framePr w:w="2261" w:h="597" w:hRule="exact" w:wrap="none" w:vAnchor="page" w:hAnchor="page" w:x="2613" w:y="78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300" w:right="0"/>
      </w:pPr>
      <w:r>
        <w:rPr>
          <w:lang w:val="en-US" w:eastAsia="en-US" w:bidi="en-US"/>
          <w:sz w:val="24"/>
          <w:szCs w:val="24"/>
          <w:w w:val="100"/>
          <w:spacing w:val="0"/>
          <w:color w:val="000000"/>
          <w:position w:val="0"/>
        </w:rPr>
        <w:t>Ainp.=5$*A&gt;</w:t>
      </w:r>
    </w:p>
    <w:p>
      <w:pPr>
        <w:pStyle w:val="Style100"/>
        <w:framePr w:w="2261" w:h="597" w:hRule="exact" w:wrap="none" w:vAnchor="page" w:hAnchor="page" w:x="2613" w:y="78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30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&lt;%&gt;</w:t>
      </w:r>
    </w:p>
    <w:p>
      <w:pPr>
        <w:pStyle w:val="Style10"/>
        <w:framePr w:w="1462" w:h="322" w:hRule="exact" w:wrap="none" w:vAnchor="page" w:hAnchor="page" w:x="3412" w:y="1789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£&gt;</w:t>
      </w:r>
    </w:p>
    <w:p>
      <w:pPr>
        <w:pStyle w:val="Style102"/>
        <w:framePr w:w="10390" w:h="1170" w:hRule="exact" w:wrap="none" w:vAnchor="page" w:hAnchor="page" w:x="1310" w:y="8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8044" w:right="2400"/>
      </w:pPr>
      <w:bookmarkStart w:id="2" w:name="bookmark2"/>
      <w:r>
        <w:rPr>
          <w:lang w:val="ru-RU" w:eastAsia="ru-RU" w:bidi="ru-RU"/>
          <w:w w:val="100"/>
          <w:spacing w:val="0"/>
          <w:color w:val="000000"/>
          <w:position w:val="0"/>
        </w:rPr>
        <w:t>Схема планиробочной</w:t>
        <w:br/>
        <w:t>организации земельного</w:t>
        <w:br/>
        <w:t>участка (фрагмент)</w:t>
      </w:r>
      <w:bookmarkEnd w:id="2"/>
    </w:p>
    <w:p>
      <w:pPr>
        <w:pStyle w:val="Style104"/>
        <w:framePr w:w="2016" w:h="666" w:hRule="exact" w:wrap="none" w:vAnchor="page" w:hAnchor="page" w:x="7595" w:y="12040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rStyle w:val="CharStyle106"/>
        </w:rPr>
        <w:t>Граница участка</w:t>
      </w:r>
      <w:r>
        <w:rPr>
          <w:lang w:val="ru-RU" w:eastAsia="ru-RU" w:bidi="ru-RU"/>
          <w:w w:val="100"/>
          <w:spacing w:val="0"/>
          <w:color w:val="000000"/>
          <w:position w:val="0"/>
        </w:rPr>
        <w:t>/</w:t>
        <w:br/>
        <w:t>по ул. Ленина, 60</w:t>
      </w:r>
    </w:p>
    <w:tbl>
      <w:tblPr>
        <w:tblOverlap w:val="never"/>
        <w:tblLayout w:type="fixed"/>
        <w:jc w:val="left"/>
      </w:tblPr>
      <w:tblGrid>
        <w:gridCol w:w="569"/>
        <w:gridCol w:w="554"/>
        <w:gridCol w:w="565"/>
        <w:gridCol w:w="576"/>
        <w:gridCol w:w="846"/>
        <w:gridCol w:w="576"/>
        <w:gridCol w:w="3960"/>
        <w:gridCol w:w="846"/>
        <w:gridCol w:w="842"/>
        <w:gridCol w:w="1055"/>
      </w:tblGrid>
      <w:tr>
        <w:trPr>
          <w:trHeight w:val="32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390" w:h="3089" w:wrap="none" w:vAnchor="page" w:hAnchor="page" w:x="1310" w:y="1343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10390" w:h="3089" w:wrap="none" w:vAnchor="page" w:hAnchor="page" w:x="1310" w:y="1343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390" w:h="3089" w:wrap="none" w:vAnchor="page" w:hAnchor="page" w:x="1310" w:y="1343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390" w:h="3089" w:wrap="none" w:vAnchor="page" w:hAnchor="page" w:x="1310" w:y="1343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390" w:h="3089" w:wrap="none" w:vAnchor="page" w:hAnchor="page" w:x="1310" w:y="1343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390" w:h="3089" w:wrap="none" w:vAnchor="page" w:hAnchor="page" w:x="1310" w:y="1343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390" w:h="3089" w:wrap="none" w:vAnchor="page" w:hAnchor="page" w:x="1310" w:y="1343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360" w:right="0" w:firstLine="0"/>
            </w:pPr>
            <w:r>
              <w:rPr>
                <w:rStyle w:val="CharStyle107"/>
              </w:rPr>
              <w:t>2468-222-ПЗУ</w:t>
            </w:r>
          </w:p>
        </w:tc>
      </w:tr>
      <w:tr>
        <w:trPr>
          <w:trHeight w:val="27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390" w:h="3089" w:wrap="none" w:vAnchor="page" w:hAnchor="page" w:x="1310" w:y="1343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10390" w:h="3089" w:wrap="none" w:vAnchor="page" w:hAnchor="page" w:x="1310" w:y="1343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390" w:h="3089" w:wrap="none" w:vAnchor="page" w:hAnchor="page" w:x="1310" w:y="1343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390" w:h="3089" w:wrap="none" w:vAnchor="page" w:hAnchor="page" w:x="1310" w:y="1343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390" w:h="3089" w:wrap="none" w:vAnchor="page" w:hAnchor="page" w:x="1310" w:y="1343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390" w:h="3089" w:wrap="none" w:vAnchor="page" w:hAnchor="page" w:x="1310" w:y="1343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/>
            <w:tcBorders>
              <w:left w:val="single" w:sz="4"/>
            </w:tcBorders>
            <w:vAlign w:val="center"/>
          </w:tcPr>
          <w:p>
            <w:pPr>
              <w:framePr w:w="10390" w:h="3089" w:wrap="none" w:vAnchor="page" w:hAnchor="page" w:x="1310" w:y="13431"/>
            </w:pPr>
          </w:p>
        </w:tc>
      </w:tr>
      <w:tr>
        <w:trPr>
          <w:trHeight w:val="29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390" w:h="3089" w:wrap="none" w:vAnchor="page" w:hAnchor="page" w:x="1310" w:y="1343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10390" w:h="3089" w:wrap="none" w:vAnchor="page" w:hAnchor="page" w:x="1310" w:y="1343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390" w:h="3089" w:wrap="none" w:vAnchor="page" w:hAnchor="page" w:x="1310" w:y="1343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390" w:h="3089" w:wrap="none" w:vAnchor="page" w:hAnchor="page" w:x="1310" w:y="1343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390" w:h="3089" w:wrap="none" w:vAnchor="page" w:hAnchor="page" w:x="1310" w:y="1343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390" w:h="3089" w:wrap="none" w:vAnchor="page" w:hAnchor="page" w:x="1310" w:y="1343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 w:val="restart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390" w:h="3089" w:wrap="none" w:vAnchor="page" w:hAnchor="page" w:x="1310" w:y="1343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280" w:lineRule="exact"/>
              <w:ind w:left="0" w:right="0" w:firstLine="0"/>
            </w:pPr>
            <w:r>
              <w:rPr>
                <w:rStyle w:val="CharStyle107"/>
              </w:rPr>
              <w:t>Асоес:</w:t>
            </w:r>
            <w:r>
              <w:rPr>
                <w:rStyle w:val="CharStyle33"/>
              </w:rPr>
              <w:t xml:space="preserve"> г </w:t>
            </w:r>
            <w:r>
              <w:rPr>
                <w:rStyle w:val="CharStyle107"/>
              </w:rPr>
              <w:t>Нобокубонск ул Ленино, 60</w:t>
            </w:r>
          </w:p>
          <w:p>
            <w:pPr>
              <w:pStyle w:val="Style3"/>
              <w:framePr w:w="10390" w:h="3089" w:wrap="none" w:vAnchor="page" w:hAnchor="page" w:x="1310" w:y="1343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40" w:lineRule="exact"/>
              <w:ind w:left="0" w:right="0" w:firstLine="0"/>
            </w:pPr>
            <w:r>
              <w:rPr>
                <w:rStyle w:val="CharStyle107"/>
              </w:rPr>
              <w:t xml:space="preserve">Заказчик М0ВУС0Ш </w:t>
            </w:r>
            <w:r>
              <w:rPr>
                <w:rStyle w:val="CharStyle107"/>
                <w:lang w:val="en-US" w:eastAsia="en-US" w:bidi="en-US"/>
              </w:rPr>
              <w:t xml:space="preserve">N1 </w:t>
            </w:r>
            <w:r>
              <w:rPr>
                <w:rStyle w:val="CharStyle107"/>
              </w:rPr>
              <w:t>им. М. М. Вогродо г Нобокубанско</w:t>
            </w:r>
          </w:p>
        </w:tc>
      </w:tr>
      <w:tr>
        <w:trPr>
          <w:trHeight w:val="28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390" w:h="3089" w:wrap="none" w:vAnchor="page" w:hAnchor="page" w:x="1310" w:y="1343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10390" w:h="3089" w:wrap="none" w:vAnchor="page" w:hAnchor="page" w:x="1310" w:y="1343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390" w:h="3089" w:wrap="none" w:vAnchor="page" w:hAnchor="page" w:x="1310" w:y="1343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390" w:h="3089" w:wrap="none" w:vAnchor="page" w:hAnchor="page" w:x="1310" w:y="1343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390" w:h="3089" w:wrap="none" w:vAnchor="page" w:hAnchor="page" w:x="1310" w:y="1343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390" w:h="3089" w:wrap="none" w:vAnchor="page" w:hAnchor="page" w:x="1310" w:y="1343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/>
            <w:tcBorders>
              <w:left w:val="single" w:sz="4"/>
            </w:tcBorders>
            <w:vAlign w:val="top"/>
          </w:tcPr>
          <w:p>
            <w:pPr>
              <w:framePr w:w="10390" w:h="3089" w:wrap="none" w:vAnchor="page" w:hAnchor="page" w:x="1310" w:y="13431"/>
            </w:pPr>
          </w:p>
        </w:tc>
      </w:tr>
      <w:tr>
        <w:trPr>
          <w:trHeight w:val="27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390" w:h="3089" w:wrap="none" w:vAnchor="page" w:hAnchor="page" w:x="1310" w:y="1343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07"/>
              </w:rPr>
              <w:t>Из*.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10390" w:h="3089" w:wrap="none" w:vAnchor="page" w:hAnchor="page" w:x="1310" w:y="1343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07"/>
              </w:rPr>
              <w:t>Колун.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390" w:h="3089" w:wrap="none" w:vAnchor="page" w:hAnchor="page" w:x="1310" w:y="1343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07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390" w:h="3089" w:wrap="none" w:vAnchor="page" w:hAnchor="page" w:x="1310" w:y="1343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07"/>
                <w:lang w:val="en-US" w:eastAsia="en-US" w:bidi="en-US"/>
              </w:rPr>
              <w:t xml:space="preserve">If </w:t>
            </w:r>
            <w:r>
              <w:rPr>
                <w:rStyle w:val="CharStyle107"/>
              </w:rPr>
              <w:t>док.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390" w:h="3089" w:wrap="none" w:vAnchor="page" w:hAnchor="page" w:x="1310" w:y="1343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80" w:lineRule="exact"/>
              <w:ind w:left="0" w:right="0" w:firstLine="0"/>
            </w:pPr>
            <w:r>
              <w:rPr>
                <w:rStyle w:val="CharStyle33"/>
              </w:rPr>
              <w:t xml:space="preserve">„ </w:t>
            </w:r>
            <w:r>
              <w:rPr>
                <w:rStyle w:val="CharStyle107"/>
                <w:lang w:val="en-US" w:eastAsia="en-US" w:bidi="en-US"/>
              </w:rPr>
              <w:t>rtpgri.</w:t>
            </w:r>
            <w:r>
              <w:rPr>
                <w:rStyle w:val="CharStyle33"/>
                <w:lang w:val="en-US" w:eastAsia="en-US" w:bidi="en-US"/>
              </w:rPr>
              <w:t xml:space="preserve"> J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390" w:h="3089" w:wrap="none" w:vAnchor="page" w:hAnchor="page" w:x="1310" w:y="1343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07"/>
              </w:rPr>
              <w:t>Дата</w:t>
            </w:r>
          </w:p>
        </w:tc>
        <w:tc>
          <w:tcPr>
            <w:shd w:val="clear" w:color="auto" w:fill="FFFFFF"/>
            <w:gridSpan w:val="4"/>
            <w:vMerge/>
            <w:tcBorders>
              <w:left w:val="single" w:sz="4"/>
            </w:tcBorders>
            <w:vAlign w:val="top"/>
          </w:tcPr>
          <w:p>
            <w:pPr>
              <w:framePr w:w="10390" w:h="3089" w:wrap="none" w:vAnchor="page" w:hAnchor="page" w:x="1310" w:y="13431"/>
            </w:pP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390" w:h="3089" w:wrap="none" w:vAnchor="page" w:hAnchor="page" w:x="1310" w:y="1343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07"/>
              </w:rPr>
              <w:t>Росс-:.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10390" w:h="3089" w:wrap="none" w:vAnchor="page" w:hAnchor="page" w:x="1310" w:y="1343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390" w:h="3089" w:wrap="none" w:vAnchor="page" w:hAnchor="page" w:x="1310" w:y="1343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07"/>
              </w:rPr>
              <w:t>Кообченко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390" w:h="3089" w:wrap="none" w:vAnchor="page" w:hAnchor="page" w:x="1310" w:y="1343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390" w:h="3089" w:wrap="none" w:vAnchor="page" w:hAnchor="page" w:x="1310" w:y="1343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390" w:h="3089" w:wrap="none" w:vAnchor="page" w:hAnchor="page" w:x="1310" w:y="1343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9" w:lineRule="exact"/>
              <w:ind w:left="0" w:right="0" w:firstLine="0"/>
            </w:pPr>
            <w:r>
              <w:rPr>
                <w:rStyle w:val="CharStyle107"/>
              </w:rPr>
              <w:t>Гоаоическое описание обоснобония для</w:t>
              <w:br/>
              <w:t>разрешения но отклонением от</w:t>
              <w:br/>
              <w:t>предельных порометроб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390" w:h="3089" w:wrap="none" w:vAnchor="page" w:hAnchor="page" w:x="1310" w:y="1343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07"/>
              </w:rPr>
              <w:t>Стадия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390" w:h="3089" w:wrap="none" w:vAnchor="page" w:hAnchor="page" w:x="1310" w:y="1343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160" w:right="0" w:firstLine="0"/>
            </w:pPr>
            <w:r>
              <w:rPr>
                <w:rStyle w:val="CharStyle107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390" w:h="3089" w:wrap="none" w:vAnchor="page" w:hAnchor="page" w:x="1310" w:y="1343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107"/>
                <w:lang w:val="en-US" w:eastAsia="en-US" w:bidi="en-US"/>
              </w:rPr>
              <w:t>iinrmnh</w:t>
            </w:r>
          </w:p>
          <w:p>
            <w:pPr>
              <w:pStyle w:val="Style3"/>
              <w:framePr w:w="10390" w:h="3089" w:wrap="none" w:vAnchor="page" w:hAnchor="page" w:x="1310" w:y="1343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107"/>
                <w:lang w:val="en-US" w:eastAsia="en-US" w:bidi="en-US"/>
              </w:rPr>
              <w:t>J tiuu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390" w:h="3089" w:wrap="none" w:vAnchor="page" w:hAnchor="page" w:x="1310" w:y="1343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390" w:h="3089" w:wrap="none" w:vAnchor="page" w:hAnchor="page" w:x="1310" w:y="1343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390" w:h="3089" w:wrap="none" w:vAnchor="page" w:hAnchor="page" w:x="1310" w:y="13431"/>
              <w:tabs>
                <w:tab w:leader="hyphen" w:pos="403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80" w:lineRule="exact"/>
              <w:ind w:left="0" w:right="0" w:firstLine="0"/>
            </w:pPr>
            <w:r>
              <w:rPr>
                <w:rStyle w:val="CharStyle33"/>
              </w:rPr>
              <w:tab/>
              <w:t>\—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390" w:h="3089" w:wrap="none" w:vAnchor="page" w:hAnchor="page" w:x="1310" w:y="1343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bottom"/>
          </w:tcPr>
          <w:p>
            <w:pPr>
              <w:framePr w:w="10390" w:h="3089" w:wrap="none" w:vAnchor="page" w:hAnchor="page" w:x="1310" w:y="13431"/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390" w:h="3089" w:wrap="none" w:vAnchor="page" w:hAnchor="page" w:x="1310" w:y="1343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340" w:right="0" w:firstLine="0"/>
            </w:pPr>
            <w:r>
              <w:rPr>
                <w:rStyle w:val="CharStyle107"/>
              </w:rPr>
              <w:t>Г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390" w:h="3089" w:wrap="none" w:vAnchor="page" w:hAnchor="page" w:x="1310" w:y="1343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360" w:right="0" w:firstLine="0"/>
            </w:pPr>
            <w:r>
              <w:rPr>
                <w:rStyle w:val="CharStyle107"/>
              </w:rPr>
              <w:t>1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390" w:h="3089" w:wrap="none" w:vAnchor="page" w:hAnchor="page" w:x="1310" w:y="1343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107"/>
              </w:rPr>
              <w:t>1</w:t>
            </w:r>
          </w:p>
          <w:p>
            <w:pPr>
              <w:pStyle w:val="Style3"/>
              <w:framePr w:w="10390" w:h="3089" w:wrap="none" w:vAnchor="page" w:hAnchor="page" w:x="1310" w:y="1343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107"/>
                <w:lang w:val="en-US" w:eastAsia="en-US" w:bidi="en-US"/>
              </w:rPr>
              <w:t>I</w:t>
            </w:r>
          </w:p>
        </w:tc>
      </w:tr>
      <w:tr>
        <w:trPr>
          <w:trHeight w:val="277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390" w:h="3089" w:wrap="none" w:vAnchor="page" w:hAnchor="page" w:x="1310" w:y="1343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390" w:h="3089" w:wrap="none" w:vAnchor="page" w:hAnchor="page" w:x="1310" w:y="1343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390" w:h="3089" w:wrap="none" w:vAnchor="page" w:hAnchor="page" w:x="1310" w:y="1343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520" w:lineRule="exact"/>
              <w:ind w:left="460" w:right="0" w:firstLine="0"/>
            </w:pPr>
            <w:r>
              <w:rPr>
                <w:rStyle w:val="CharStyle108"/>
              </w:rPr>
              <w:t>~н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390" w:h="3089" w:wrap="none" w:vAnchor="page" w:hAnchor="page" w:x="1310" w:y="1343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bottom"/>
          </w:tcPr>
          <w:p>
            <w:pPr>
              <w:framePr w:w="10390" w:h="3089" w:wrap="none" w:vAnchor="page" w:hAnchor="page" w:x="1310" w:y="13431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390" w:h="3089" w:wrap="none" w:vAnchor="page" w:hAnchor="page" w:x="1310" w:y="13431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bottom"/>
          </w:tcPr>
          <w:p>
            <w:pPr>
              <w:framePr w:w="10390" w:h="3089" w:wrap="none" w:vAnchor="page" w:hAnchor="page" w:x="1310" w:y="13431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bottom"/>
          </w:tcPr>
          <w:p>
            <w:pPr>
              <w:framePr w:w="10390" w:h="3089" w:wrap="none" w:vAnchor="page" w:hAnchor="page" w:x="1310" w:y="13431"/>
            </w:pPr>
          </w:p>
        </w:tc>
      </w:tr>
      <w:tr>
        <w:trPr>
          <w:trHeight w:val="299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390" w:h="3089" w:wrap="none" w:vAnchor="page" w:hAnchor="page" w:x="1310" w:y="1343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390" w:h="3089" w:wrap="none" w:vAnchor="page" w:hAnchor="page" w:x="1310" w:y="1343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390" w:h="3089" w:wrap="none" w:vAnchor="page" w:hAnchor="page" w:x="1310" w:y="1343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360" w:lineRule="exact"/>
              <w:ind w:left="0" w:right="0" w:firstLine="0"/>
            </w:pPr>
            <w:r>
              <w:rPr>
                <w:rStyle w:val="CharStyle33"/>
              </w:rPr>
              <w:t xml:space="preserve">, </w:t>
            </w:r>
            <w:r>
              <w:rPr>
                <w:rStyle w:val="CharStyle109"/>
              </w:rPr>
              <w:t>5</w:t>
            </w:r>
            <w:r>
              <w:rPr>
                <w:rStyle w:val="CharStyle33"/>
              </w:rPr>
              <w:t xml:space="preserve"> с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390" w:h="3089" w:wrap="none" w:vAnchor="page" w:hAnchor="page" w:x="1310" w:y="1343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390" w:h="3089" w:wrap="none" w:vAnchor="page" w:hAnchor="page" w:x="1310" w:y="1343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92" w:lineRule="exact"/>
              <w:ind w:left="180" w:right="0" w:firstLine="0"/>
            </w:pPr>
            <w:r>
              <w:rPr>
                <w:rStyle w:val="CharStyle107"/>
              </w:rPr>
              <w:t>Схеме планиробочной организации</w:t>
              <w:br/>
            </w:r>
            <w:r>
              <w:rPr>
                <w:rStyle w:val="CharStyle33"/>
                <w:lang w:val="en-US" w:eastAsia="en-US" w:bidi="en-US"/>
              </w:rPr>
              <w:t>if.'</w:t>
            </w:r>
            <w:r>
              <w:rPr>
                <w:rStyle w:val="CharStyle33"/>
              </w:rPr>
              <w:t xml:space="preserve">г </w:t>
            </w:r>
            <w:r>
              <w:rPr>
                <w:rStyle w:val="CharStyle107"/>
              </w:rPr>
              <w:t>‘ьного учсс-кр ИВ 500</w:t>
            </w:r>
          </w:p>
        </w:tc>
        <w:tc>
          <w:tcPr>
            <w:shd w:val="clear" w:color="auto" w:fill="FFFFFF"/>
            <w:gridSpan w:val="3"/>
            <w:vMerge w:val="restart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390" w:h="3089" w:wrap="none" w:vAnchor="page" w:hAnchor="page" w:x="1310" w:y="13431"/>
              <w:widowControl w:val="0"/>
              <w:keepNext w:val="0"/>
              <w:keepLines w:val="0"/>
              <w:shd w:val="clear" w:color="auto" w:fill="auto"/>
              <w:bidi w:val="0"/>
              <w:spacing w:before="0" w:after="60" w:line="240" w:lineRule="exact"/>
              <w:ind w:left="0" w:right="0" w:firstLine="0"/>
            </w:pPr>
            <w:r>
              <w:rPr>
                <w:rStyle w:val="CharStyle107"/>
              </w:rPr>
              <w:t>МУП У КС</w:t>
            </w:r>
          </w:p>
          <w:p>
            <w:pPr>
              <w:pStyle w:val="Style3"/>
              <w:framePr w:w="10390" w:h="3089" w:wrap="none" w:vAnchor="page" w:hAnchor="page" w:x="1310" w:y="1343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40" w:lineRule="exact"/>
              <w:ind w:left="340" w:right="0" w:firstLine="0"/>
            </w:pPr>
            <w:r>
              <w:rPr>
                <w:rStyle w:val="CharStyle107"/>
              </w:rPr>
              <w:t>Нобокубанского района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390" w:h="3089" w:wrap="none" w:vAnchor="page" w:hAnchor="page" w:x="1310" w:y="1343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33"/>
              </w:rPr>
              <w:t>/- , ;</w:t>
            </w:r>
          </w:p>
        </w:tc>
        <w:tc>
          <w:tcPr>
            <w:shd w:val="clear" w:color="auto" w:fill="FFFFFF"/>
            <w:gridSpan w:val="3"/>
            <w:tcBorders>
              <w:top w:val="single" w:sz="4"/>
            </w:tcBorders>
            <w:vAlign w:val="center"/>
          </w:tcPr>
          <w:p>
            <w:pPr>
              <w:pStyle w:val="Style3"/>
              <w:framePr w:w="10390" w:h="3089" w:wrap="none" w:vAnchor="page" w:hAnchor="page" w:x="1310" w:y="1343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80" w:lineRule="exact"/>
              <w:ind w:left="0" w:right="0" w:firstLine="0"/>
            </w:pPr>
            <w:r>
              <w:rPr>
                <w:rStyle w:val="CharStyle33"/>
              </w:rPr>
              <w:t xml:space="preserve">' -; </w:t>
            </w:r>
            <w:r>
              <w:rPr>
                <w:rStyle w:val="CharStyle110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390" w:h="3089" w:wrap="none" w:vAnchor="page" w:hAnchor="page" w:x="1310" w:y="1343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80" w:lineRule="exact"/>
              <w:ind w:left="0" w:right="0" w:firstLine="0"/>
            </w:pPr>
            <w:r>
              <w:rPr>
                <w:rStyle w:val="CharStyle107"/>
              </w:rPr>
              <w:t>рЧу</w:t>
            </w:r>
            <w:r>
              <w:rPr>
                <w:rStyle w:val="CharStyle107"/>
                <w:vertAlign w:val="superscript"/>
              </w:rPr>
              <w:t>1</w:t>
            </w:r>
            <w:r>
              <w:rPr>
                <w:rStyle w:val="CharStyle107"/>
              </w:rPr>
              <w:t>,</w:t>
            </w:r>
            <w:r>
              <w:rPr>
                <w:rStyle w:val="CharStyle33"/>
              </w:rPr>
              <w:t xml:space="preserve"> /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390" w:h="3089" w:wrap="none" w:vAnchor="page" w:hAnchor="page" w:x="1310" w:y="1343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bottom"/>
          </w:tcPr>
          <w:p>
            <w:pPr>
              <w:framePr w:w="10390" w:h="3089" w:wrap="none" w:vAnchor="page" w:hAnchor="page" w:x="1310" w:y="13431"/>
            </w:pPr>
          </w:p>
        </w:tc>
        <w:tc>
          <w:tcPr>
            <w:shd w:val="clear" w:color="auto" w:fill="FFFFFF"/>
            <w:gridSpan w:val="3"/>
            <w:vMerge/>
            <w:tcBorders>
              <w:left w:val="single" w:sz="4"/>
            </w:tcBorders>
            <w:vAlign w:val="bottom"/>
          </w:tcPr>
          <w:p>
            <w:pPr>
              <w:framePr w:w="10390" w:h="3089" w:wrap="none" w:vAnchor="page" w:hAnchor="page" w:x="1310" w:y="13431"/>
            </w:pPr>
          </w:p>
        </w:tc>
      </w:tr>
      <w:tr>
        <w:trPr>
          <w:trHeight w:val="20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390" w:h="3089" w:wrap="none" w:vAnchor="page" w:hAnchor="page" w:x="1310" w:y="1343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3"/>
            <w:tcBorders>
              <w:top w:val="single" w:sz="4"/>
            </w:tcBorders>
            <w:vAlign w:val="bottom"/>
          </w:tcPr>
          <w:p>
            <w:pPr>
              <w:pStyle w:val="Style3"/>
              <w:framePr w:w="10390" w:h="3089" w:wrap="none" w:vAnchor="page" w:hAnchor="page" w:x="1310" w:y="1343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80" w:lineRule="exact"/>
              <w:ind w:left="0" w:right="0" w:firstLine="0"/>
            </w:pPr>
            <w:r>
              <w:rPr>
                <w:rStyle w:val="CharStyle33"/>
              </w:rPr>
              <w:t>^ л - -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10390" w:h="3089" w:wrap="none" w:vAnchor="page" w:hAnchor="page" w:x="1310" w:y="1343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390" w:h="3089" w:wrap="none" w:vAnchor="page" w:hAnchor="page" w:x="1310" w:y="1343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bottom"/>
          </w:tcPr>
          <w:p>
            <w:pPr>
              <w:framePr w:w="10390" w:h="3089" w:wrap="none" w:vAnchor="page" w:hAnchor="page" w:x="1310" w:y="13431"/>
            </w:pPr>
          </w:p>
        </w:tc>
        <w:tc>
          <w:tcPr>
            <w:shd w:val="clear" w:color="auto" w:fill="FFFFFF"/>
            <w:gridSpan w:val="3"/>
            <w:vMerge/>
            <w:tcBorders>
              <w:left w:val="single" w:sz="4"/>
            </w:tcBorders>
            <w:vAlign w:val="bottom"/>
          </w:tcPr>
          <w:p>
            <w:pPr>
              <w:framePr w:w="10390" w:h="3089" w:wrap="none" w:vAnchor="page" w:hAnchor="page" w:x="1310" w:y="13431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  <w:r>
        <w:pict>
          <v:shape id="_x0000_s1036" type="#_x0000_t75" style="position:absolute;margin-left:7.45pt;margin-top:22.6pt;width:574.1pt;height:625.45pt;z-index:-251658748;mso-wrap-distance-left:5.pt;mso-wrap-distance-right:5.pt;mso-position-horizontal-relative:page;mso-position-vertical-relative:page" wrapcoords="0 0">
            <v:imagedata r:id="rId25" r:href="rId26"/>
            <w10:wrap anchorx="page" anchory="page"/>
          </v:shape>
        </w:pict>
      </w:r>
    </w:p>
    <w:p>
      <w:pPr>
        <w:pStyle w:val="Style100"/>
        <w:framePr w:w="10390" w:h="297" w:hRule="exact" w:wrap="none" w:vAnchor="page" w:hAnchor="page" w:x="1310" w:y="474"/>
        <w:widowControl w:val="0"/>
        <w:keepNext w:val="0"/>
        <w:keepLines w:val="0"/>
        <w:shd w:val="clear" w:color="auto" w:fill="auto"/>
        <w:bidi w:val="0"/>
        <w:jc w:val="center"/>
        <w:spacing w:before="0" w:after="0" w:line="240" w:lineRule="exact"/>
        <w:ind w:left="2703" w:right="5526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Услоднае обозначения:</w:t>
      </w:r>
    </w:p>
    <w:p>
      <w:pPr>
        <w:pStyle w:val="Style111"/>
        <w:framePr w:w="10390" w:h="5442" w:hRule="exact" w:wrap="none" w:vAnchor="page" w:hAnchor="page" w:x="1310" w:y="126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2980" w:right="21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Надземные здания и сооружения</w:t>
        <w:br/>
        <w:t>Подземные здания и сооружения</w:t>
      </w:r>
    </w:p>
    <w:p>
      <w:pPr>
        <w:pStyle w:val="Style113"/>
        <w:numPr>
          <w:ilvl w:val="0"/>
          <w:numId w:val="3"/>
        </w:numPr>
        <w:framePr w:w="10390" w:h="5442" w:hRule="exact" w:wrap="none" w:vAnchor="page" w:hAnchor="page" w:x="1310" w:y="1263"/>
        <w:tabs>
          <w:tab w:leader="none" w:pos="3094" w:val="left"/>
        </w:tabs>
        <w:widowControl w:val="0"/>
        <w:keepNext w:val="0"/>
        <w:keepLines w:val="0"/>
        <w:shd w:val="clear" w:color="auto" w:fill="auto"/>
        <w:bidi w:val="0"/>
        <w:spacing w:before="0" w:after="216" w:line="190" w:lineRule="exact"/>
        <w:ind w:left="2840" w:right="3038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Проектируемая ^епло&amp;ая сеть</w:t>
      </w:r>
    </w:p>
    <w:p>
      <w:pPr>
        <w:pStyle w:val="Style113"/>
        <w:numPr>
          <w:ilvl w:val="0"/>
          <w:numId w:val="3"/>
        </w:numPr>
        <w:framePr w:w="10390" w:h="5442" w:hRule="exact" w:wrap="none" w:vAnchor="page" w:hAnchor="page" w:x="1310" w:y="1263"/>
        <w:tabs>
          <w:tab w:leader="none" w:pos="3094" w:val="left"/>
        </w:tabs>
        <w:widowControl w:val="0"/>
        <w:keepNext w:val="0"/>
        <w:keepLines w:val="0"/>
        <w:shd w:val="clear" w:color="auto" w:fill="auto"/>
        <w:bidi w:val="0"/>
        <w:spacing w:before="0" w:after="223" w:line="190" w:lineRule="exact"/>
        <w:ind w:left="2840" w:right="3038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Посек тируемый кабель электроснабжения 0,4кВ</w:t>
      </w:r>
    </w:p>
    <w:p>
      <w:pPr>
        <w:pStyle w:val="Style113"/>
        <w:numPr>
          <w:ilvl w:val="0"/>
          <w:numId w:val="3"/>
        </w:numPr>
        <w:framePr w:w="10390" w:h="5442" w:hRule="exact" w:wrap="none" w:vAnchor="page" w:hAnchor="page" w:x="1310" w:y="1263"/>
        <w:tabs>
          <w:tab w:leader="none" w:pos="3098" w:val="left"/>
        </w:tabs>
        <w:widowControl w:val="0"/>
        <w:keepNext w:val="0"/>
        <w:keepLines w:val="0"/>
        <w:shd w:val="clear" w:color="auto" w:fill="auto"/>
        <w:bidi w:val="0"/>
        <w:spacing w:before="0" w:after="222" w:line="190" w:lineRule="exact"/>
        <w:ind w:left="2840" w:right="3038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Проектируемые сети связи</w:t>
      </w:r>
    </w:p>
    <w:p>
      <w:pPr>
        <w:pStyle w:val="Style113"/>
        <w:numPr>
          <w:ilvl w:val="0"/>
          <w:numId w:val="3"/>
        </w:numPr>
        <w:framePr w:w="10390" w:h="5442" w:hRule="exact" w:wrap="none" w:vAnchor="page" w:hAnchor="page" w:x="1310" w:y="1263"/>
        <w:tabs>
          <w:tab w:leader="none" w:pos="310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169" w:lineRule="exact"/>
        <w:ind w:left="298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Проектируемые сети связи прокладываемые по существу*</w:t>
        <w:br/>
        <w:t>канализации</w:t>
      </w:r>
    </w:p>
    <w:p>
      <w:pPr>
        <w:pStyle w:val="Style113"/>
        <w:numPr>
          <w:ilvl w:val="0"/>
          <w:numId w:val="3"/>
        </w:numPr>
        <w:framePr w:w="10390" w:h="5442" w:hRule="exact" w:wrap="none" w:vAnchor="page" w:hAnchor="page" w:x="1310" w:y="1263"/>
        <w:tabs>
          <w:tab w:leader="none" w:pos="3105" w:val="left"/>
        </w:tabs>
        <w:widowControl w:val="0"/>
        <w:keepNext w:val="0"/>
        <w:keepLines w:val="0"/>
        <w:shd w:val="clear" w:color="auto" w:fill="auto"/>
        <w:bidi w:val="0"/>
        <w:spacing w:before="0" w:after="0" w:line="482" w:lineRule="exact"/>
        <w:ind w:left="2840" w:right="3038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Проектируемая сеть ливневой канализации</w:t>
      </w:r>
    </w:p>
    <w:p>
      <w:pPr>
        <w:pStyle w:val="Style113"/>
        <w:numPr>
          <w:ilvl w:val="0"/>
          <w:numId w:val="3"/>
        </w:numPr>
        <w:framePr w:w="10390" w:h="5442" w:hRule="exact" w:wrap="none" w:vAnchor="page" w:hAnchor="page" w:x="1310" w:y="1263"/>
        <w:tabs>
          <w:tab w:leader="none" w:pos="3105" w:val="left"/>
        </w:tabs>
        <w:widowControl w:val="0"/>
        <w:keepNext w:val="0"/>
        <w:keepLines w:val="0"/>
        <w:shd w:val="clear" w:color="auto" w:fill="auto"/>
        <w:bidi w:val="0"/>
        <w:spacing w:before="0" w:after="0" w:line="482" w:lineRule="exact"/>
        <w:ind w:left="2840" w:right="3038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Проектируемая технологическая канализация</w:t>
      </w:r>
    </w:p>
    <w:p>
      <w:pPr>
        <w:pStyle w:val="Style113"/>
        <w:numPr>
          <w:ilvl w:val="0"/>
          <w:numId w:val="3"/>
        </w:numPr>
        <w:framePr w:w="10390" w:h="5442" w:hRule="exact" w:wrap="none" w:vAnchor="page" w:hAnchor="page" w:x="1310" w:y="1263"/>
        <w:tabs>
          <w:tab w:leader="none" w:pos="3105" w:val="left"/>
        </w:tabs>
        <w:widowControl w:val="0"/>
        <w:keepNext w:val="0"/>
        <w:keepLines w:val="0"/>
        <w:shd w:val="clear" w:color="auto" w:fill="auto"/>
        <w:bidi w:val="0"/>
        <w:spacing w:before="0" w:after="0" w:line="482" w:lineRule="exact"/>
        <w:ind w:left="2840" w:right="3038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Проектируемая сеть хоз -бытовой канализации</w:t>
      </w:r>
    </w:p>
    <w:p>
      <w:pPr>
        <w:pStyle w:val="Style113"/>
        <w:numPr>
          <w:ilvl w:val="0"/>
          <w:numId w:val="3"/>
        </w:numPr>
        <w:framePr w:w="10390" w:h="5442" w:hRule="exact" w:wrap="none" w:vAnchor="page" w:hAnchor="page" w:x="1310" w:y="1263"/>
        <w:tabs>
          <w:tab w:leader="none" w:pos="3105" w:val="left"/>
        </w:tabs>
        <w:widowControl w:val="0"/>
        <w:keepNext w:val="0"/>
        <w:keepLines w:val="0"/>
        <w:shd w:val="clear" w:color="auto" w:fill="auto"/>
        <w:bidi w:val="0"/>
        <w:spacing w:before="0" w:after="0" w:line="482" w:lineRule="exact"/>
        <w:ind w:left="2840" w:right="3038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Проектируемая сеть всбопрсвоба</w:t>
      </w:r>
    </w:p>
    <w:p>
      <w:pPr>
        <w:pStyle w:val="Style113"/>
        <w:numPr>
          <w:ilvl w:val="0"/>
          <w:numId w:val="3"/>
        </w:numPr>
        <w:framePr w:w="10390" w:h="5442" w:hRule="exact" w:wrap="none" w:vAnchor="page" w:hAnchor="page" w:x="1310" w:y="1263"/>
        <w:tabs>
          <w:tab w:leader="none" w:pos="3105" w:val="left"/>
        </w:tabs>
        <w:widowControl w:val="0"/>
        <w:keepNext w:val="0"/>
        <w:keepLines w:val="0"/>
        <w:shd w:val="clear" w:color="auto" w:fill="auto"/>
        <w:bidi w:val="0"/>
        <w:spacing w:before="0" w:after="0" w:line="482" w:lineRule="exact"/>
        <w:ind w:left="2840" w:right="3038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Проектируемая сеть противопожарного вобопровоба</w:t>
      </w:r>
    </w:p>
    <w:p>
      <w:pPr>
        <w:framePr w:wrap="none" w:vAnchor="page" w:hAnchor="page" w:x="2764" w:y="6818"/>
        <w:widowControl w:val="0"/>
        <w:rPr>
          <w:sz w:val="2"/>
          <w:szCs w:val="2"/>
        </w:rPr>
      </w:pPr>
      <w:r>
        <w:pict>
          <v:shape id="_x0000_s1037" type="#_x0000_t75" style="width:21pt;height:65pt;">
            <v:imagedata r:id="rId27" r:href="rId28"/>
          </v:shape>
        </w:pict>
      </w:r>
    </w:p>
    <w:p>
      <w:pPr>
        <w:framePr w:wrap="none" w:vAnchor="page" w:hAnchor="page" w:x="2764" w:y="8175"/>
        <w:widowControl w:val="0"/>
        <w:rPr>
          <w:sz w:val="2"/>
          <w:szCs w:val="2"/>
        </w:rPr>
      </w:pPr>
      <w:r>
        <w:pict>
          <v:shape id="_x0000_s1038" type="#_x0000_t75" style="width:20pt;height:43pt;">
            <v:imagedata r:id="rId29" r:href="rId30"/>
          </v:shape>
        </w:pict>
      </w:r>
    </w:p>
    <w:p>
      <w:pPr>
        <w:pStyle w:val="Style111"/>
        <w:numPr>
          <w:ilvl w:val="0"/>
          <w:numId w:val="3"/>
        </w:numPr>
        <w:framePr w:w="10390" w:h="2305" w:hRule="exact" w:wrap="none" w:vAnchor="page" w:hAnchor="page" w:x="1310" w:y="6683"/>
        <w:tabs>
          <w:tab w:leader="none" w:pos="309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39" w:lineRule="exact"/>
        <w:ind w:left="298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Проектируемый объект (пожарная насосная)</w:t>
        <w:br/>
        <w:t>Резербуар-накопитель сточных бод (проект.)</w:t>
      </w:r>
    </w:p>
    <w:p>
      <w:pPr>
        <w:pStyle w:val="Style111"/>
        <w:numPr>
          <w:ilvl w:val="0"/>
          <w:numId w:val="3"/>
        </w:numPr>
        <w:framePr w:w="10390" w:h="2305" w:hRule="exact" w:wrap="none" w:vAnchor="page" w:hAnchor="page" w:x="1310" w:y="6683"/>
        <w:tabs>
          <w:tab w:leader="none" w:pos="309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36" w:line="190" w:lineRule="exact"/>
        <w:ind w:left="2840" w:right="3539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Пожарный резербуар (проект.)</w:t>
      </w:r>
    </w:p>
    <w:p>
      <w:pPr>
        <w:pStyle w:val="Style111"/>
        <w:numPr>
          <w:ilvl w:val="0"/>
          <w:numId w:val="3"/>
        </w:numPr>
        <w:framePr w:w="10390" w:h="2305" w:hRule="exact" w:wrap="none" w:vAnchor="page" w:hAnchor="page" w:x="1310" w:y="6683"/>
        <w:tabs>
          <w:tab w:leader="none" w:pos="309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46" w:lineRule="exact"/>
        <w:ind w:left="2980" w:right="15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Площадка для сбора мусора (проект.)</w:t>
        <w:br/>
        <w:t>МОБУСОШ на 825 учащихся (проект.)</w:t>
      </w:r>
    </w:p>
    <w:p>
      <w:pPr>
        <w:framePr w:wrap="none" w:vAnchor="page" w:hAnchor="page" w:x="9003" w:y="489"/>
        <w:widowControl w:val="0"/>
        <w:rPr>
          <w:sz w:val="2"/>
          <w:szCs w:val="2"/>
        </w:rPr>
      </w:pPr>
      <w:r>
        <w:pict>
          <v:shape id="_x0000_s1039" type="#_x0000_t75" style="width:132pt;height:607pt;">
            <v:imagedata r:id="rId31" r:href="rId32"/>
          </v:shape>
        </w:pic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1900" w:h="16840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2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19"/>
        <w:szCs w:val="19"/>
        <w:rFonts w:ascii="Arial Narrow" w:eastAsia="Arial Narrow" w:hAnsi="Arial Narrow" w:cs="Arial Narrow"/>
        <w:w w:val="100"/>
        <w:spacing w:val="0"/>
        <w:color w:val="000000"/>
        <w:position w:val="0"/>
      </w:rPr>
    </w:lvl>
  </w:abstractNum>
  <w:abstractNum w:abstractNumId="4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num w:numId="1">
    <w:abstractNumId w:val="0"/>
  </w:num>
  <w:num w:numId="3">
    <w:abstractNumId w:val="2"/>
  </w:num>
  <w:num w:numId="5">
    <w:abstractNumId w:val="4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/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2)_"/>
    <w:basedOn w:val="DefaultParagraphFont"/>
    <w:link w:val="Style3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6">
    <w:name w:val="Основной текст (3)_"/>
    <w:basedOn w:val="DefaultParagraphFont"/>
    <w:link w:val="Style5"/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character" w:customStyle="1" w:styleId="CharStyle7">
    <w:name w:val="Основной текст (3) + Не полужирный"/>
    <w:basedOn w:val="CharStyle6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9">
    <w:name w:val="Основной текст (4)_"/>
    <w:basedOn w:val="DefaultParagraphFont"/>
    <w:link w:val="Style8"/>
    <w:rPr>
      <w:b/>
      <w:bCs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character" w:customStyle="1" w:styleId="CharStyle11">
    <w:name w:val="Подпись к картинке_"/>
    <w:basedOn w:val="DefaultParagraphFont"/>
    <w:link w:val="Style10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3">
    <w:name w:val="Основной текст (5)_"/>
    <w:basedOn w:val="DefaultParagraphFont"/>
    <w:link w:val="Style12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38"/>
      <w:szCs w:val="38"/>
      <w:rFonts w:ascii="Times New Roman" w:eastAsia="Times New Roman" w:hAnsi="Times New Roman" w:cs="Times New Roman"/>
    </w:rPr>
  </w:style>
  <w:style w:type="character" w:customStyle="1" w:styleId="CharStyle15">
    <w:name w:val="Основной текст (6)_"/>
    <w:basedOn w:val="DefaultParagraphFont"/>
    <w:link w:val="Style14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17">
    <w:name w:val="Основной текст (8)_"/>
    <w:basedOn w:val="DefaultParagraphFont"/>
    <w:link w:val="Style16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38"/>
      <w:szCs w:val="38"/>
      <w:rFonts w:ascii="Georgia" w:eastAsia="Georgia" w:hAnsi="Georgia" w:cs="Georgia"/>
    </w:rPr>
  </w:style>
  <w:style w:type="character" w:customStyle="1" w:styleId="CharStyle19">
    <w:name w:val="Основной текст (7)_"/>
    <w:basedOn w:val="DefaultParagraphFont"/>
    <w:link w:val="Style18"/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character" w:customStyle="1" w:styleId="CharStyle21">
    <w:name w:val="Заголовок №2_"/>
    <w:basedOn w:val="DefaultParagraphFont"/>
    <w:link w:val="Style20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23">
    <w:name w:val="Другое_"/>
    <w:basedOn w:val="DefaultParagraphFont"/>
    <w:link w:val="Style22"/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24">
    <w:name w:val="Другое + 14 pt"/>
    <w:basedOn w:val="CharStyle23"/>
    <w:rPr>
      <w:lang w:val="ru-RU" w:eastAsia="ru-RU" w:bidi="ru-RU"/>
      <w:sz w:val="28"/>
      <w:szCs w:val="28"/>
      <w:w w:val="100"/>
      <w:spacing w:val="0"/>
      <w:color w:val="000000"/>
      <w:position w:val="0"/>
    </w:rPr>
  </w:style>
  <w:style w:type="character" w:customStyle="1" w:styleId="CharStyle25">
    <w:name w:val="Другое + 9 pt"/>
    <w:basedOn w:val="CharStyle23"/>
    <w:rPr>
      <w:lang w:val="ru-RU" w:eastAsia="ru-RU" w:bidi="ru-RU"/>
      <w:sz w:val="18"/>
      <w:szCs w:val="18"/>
      <w:w w:val="100"/>
      <w:spacing w:val="0"/>
      <w:color w:val="000000"/>
      <w:position w:val="0"/>
    </w:rPr>
  </w:style>
  <w:style w:type="character" w:customStyle="1" w:styleId="CharStyle27">
    <w:name w:val="Основной текст (11)_"/>
    <w:basedOn w:val="DefaultParagraphFont"/>
    <w:link w:val="Style26"/>
    <w:rPr>
      <w:b w:val="0"/>
      <w:bCs w:val="0"/>
      <w:i/>
      <w:iCs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29">
    <w:name w:val="Основной текст (9)_"/>
    <w:basedOn w:val="DefaultParagraphFont"/>
    <w:link w:val="Style28"/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31">
    <w:name w:val="Подпись к таблице (2)_"/>
    <w:basedOn w:val="DefaultParagraphFont"/>
    <w:link w:val="Style30"/>
    <w:rPr>
      <w:b/>
      <w:bCs/>
      <w:i w:val="0"/>
      <w:iCs w:val="0"/>
      <w:u w:val="none"/>
      <w:strike w:val="0"/>
      <w:smallCaps w:val="0"/>
      <w:sz w:val="21"/>
      <w:szCs w:val="21"/>
      <w:rFonts w:ascii="Times New Roman" w:eastAsia="Times New Roman" w:hAnsi="Times New Roman" w:cs="Times New Roman"/>
    </w:rPr>
  </w:style>
  <w:style w:type="character" w:customStyle="1" w:styleId="CharStyle32">
    <w:name w:val="Основной текст (2) + 9 pt"/>
    <w:basedOn w:val="CharStyle4"/>
    <w:rPr>
      <w:lang w:val="ru-RU" w:eastAsia="ru-RU" w:bidi="ru-RU"/>
      <w:sz w:val="18"/>
      <w:szCs w:val="18"/>
      <w:w w:val="100"/>
      <w:spacing w:val="0"/>
      <w:color w:val="000000"/>
      <w:position w:val="0"/>
    </w:rPr>
  </w:style>
  <w:style w:type="character" w:customStyle="1" w:styleId="CharStyle33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34">
    <w:name w:val="Другое + Arial Narrow,12 pt,Курсив,Малые прописные"/>
    <w:basedOn w:val="CharStyle23"/>
    <w:rPr>
      <w:lang w:val="ru-RU" w:eastAsia="ru-RU" w:bidi="ru-RU"/>
      <w:i/>
      <w:iCs/>
      <w:u w:val="single"/>
      <w:smallCaps/>
      <w:sz w:val="24"/>
      <w:szCs w:val="24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36">
    <w:name w:val="Основной текст (10)_"/>
    <w:basedOn w:val="DefaultParagraphFont"/>
    <w:link w:val="Style35"/>
    <w:rPr>
      <w:b/>
      <w:bCs/>
      <w:i/>
      <w:iCs/>
      <w:u w:val="none"/>
      <w:strike w:val="0"/>
      <w:smallCaps w:val="0"/>
      <w:sz w:val="19"/>
      <w:szCs w:val="19"/>
      <w:rFonts w:ascii="Arial" w:eastAsia="Arial" w:hAnsi="Arial" w:cs="Arial"/>
      <w:spacing w:val="-20"/>
    </w:rPr>
  </w:style>
  <w:style w:type="character" w:customStyle="1" w:styleId="CharStyle38">
    <w:name w:val="Основной текст (12)_"/>
    <w:basedOn w:val="DefaultParagraphFont"/>
    <w:link w:val="Style37"/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  <w:spacing w:val="-10"/>
    </w:rPr>
  </w:style>
  <w:style w:type="character" w:customStyle="1" w:styleId="CharStyle39">
    <w:name w:val="Основной текст (12)"/>
    <w:basedOn w:val="CharStyle38"/>
    <w:rPr>
      <w:lang w:val="ru-RU" w:eastAsia="ru-RU" w:bidi="ru-RU"/>
      <w:u w:val="single"/>
      <w:w w:val="100"/>
      <w:color w:val="000000"/>
      <w:position w:val="0"/>
    </w:rPr>
  </w:style>
  <w:style w:type="character" w:customStyle="1" w:styleId="CharStyle41">
    <w:name w:val="Основной текст (13)_"/>
    <w:basedOn w:val="DefaultParagraphFont"/>
    <w:link w:val="Style40"/>
    <w:rPr>
      <w:b w:val="0"/>
      <w:bCs w:val="0"/>
      <w:i/>
      <w:iCs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42">
    <w:name w:val="Основной текст (13) + 11,5 pt,Не курсив"/>
    <w:basedOn w:val="CharStyle41"/>
    <w:rPr>
      <w:lang w:val="ru-RU" w:eastAsia="ru-RU" w:bidi="ru-RU"/>
      <w:b/>
      <w:bCs/>
      <w:i/>
      <w:iCs/>
      <w:sz w:val="23"/>
      <w:szCs w:val="23"/>
      <w:w w:val="100"/>
      <w:spacing w:val="0"/>
      <w:color w:val="000000"/>
      <w:position w:val="0"/>
    </w:rPr>
  </w:style>
  <w:style w:type="character" w:customStyle="1" w:styleId="CharStyle43">
    <w:name w:val="Основной текст (2) + Georgia,6,5 pt"/>
    <w:basedOn w:val="CharStyle4"/>
    <w:rPr>
      <w:lang w:val="ru-RU" w:eastAsia="ru-RU" w:bidi="ru-RU"/>
      <w:sz w:val="13"/>
      <w:szCs w:val="13"/>
      <w:rFonts w:ascii="Georgia" w:eastAsia="Georgia" w:hAnsi="Georgia" w:cs="Georgia"/>
      <w:w w:val="100"/>
      <w:spacing w:val="0"/>
      <w:color w:val="000000"/>
      <w:position w:val="0"/>
    </w:rPr>
  </w:style>
  <w:style w:type="character" w:customStyle="1" w:styleId="CharStyle44">
    <w:name w:val="Основной текст (2) + Georgia,6,5 pt,Малые прописные"/>
    <w:basedOn w:val="CharStyle4"/>
    <w:rPr>
      <w:lang w:val="en-US" w:eastAsia="en-US" w:bidi="en-US"/>
      <w:smallCaps/>
      <w:sz w:val="13"/>
      <w:szCs w:val="13"/>
      <w:rFonts w:ascii="Georgia" w:eastAsia="Georgia" w:hAnsi="Georgia" w:cs="Georgia"/>
      <w:w w:val="100"/>
      <w:spacing w:val="0"/>
      <w:color w:val="000000"/>
      <w:position w:val="0"/>
    </w:rPr>
  </w:style>
  <w:style w:type="character" w:customStyle="1" w:styleId="CharStyle45">
    <w:name w:val="Основной текст (2) + Полужирный"/>
    <w:basedOn w:val="CharStyle4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46">
    <w:name w:val="Основной текст (2) + Georgia,18 pt"/>
    <w:basedOn w:val="CharStyle4"/>
    <w:rPr>
      <w:lang w:val="ru-RU" w:eastAsia="ru-RU" w:bidi="ru-RU"/>
      <w:sz w:val="36"/>
      <w:szCs w:val="36"/>
      <w:rFonts w:ascii="Georgia" w:eastAsia="Georgia" w:hAnsi="Georgia" w:cs="Georgia"/>
      <w:w w:val="100"/>
      <w:spacing w:val="0"/>
      <w:color w:val="000000"/>
      <w:position w:val="0"/>
    </w:rPr>
  </w:style>
  <w:style w:type="character" w:customStyle="1" w:styleId="CharStyle47">
    <w:name w:val="Основной текст (2) + Arial Narrow,12 pt,Курсив"/>
    <w:basedOn w:val="CharStyle4"/>
    <w:rPr>
      <w:lang w:val="ru-RU" w:eastAsia="ru-RU" w:bidi="ru-RU"/>
      <w:i/>
      <w:iCs/>
      <w:sz w:val="24"/>
      <w:szCs w:val="24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48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49">
    <w:name w:val="Основной текст (2) + 7,5 pt"/>
    <w:basedOn w:val="CharStyle4"/>
    <w:rPr>
      <w:lang w:val="ru-RU" w:eastAsia="ru-RU" w:bidi="ru-RU"/>
      <w:b/>
      <w:bCs/>
      <w:sz w:val="15"/>
      <w:szCs w:val="15"/>
      <w:w w:val="100"/>
      <w:spacing w:val="0"/>
      <w:color w:val="000000"/>
      <w:position w:val="0"/>
    </w:rPr>
  </w:style>
  <w:style w:type="character" w:customStyle="1" w:styleId="CharStyle50">
    <w:name w:val="Основной текст (2) + 13 pt,Полужирный"/>
    <w:basedOn w:val="CharStyle4"/>
    <w:rPr>
      <w:lang w:val="en-US" w:eastAsia="en-US" w:bidi="en-US"/>
      <w:b/>
      <w:bCs/>
      <w:sz w:val="26"/>
      <w:szCs w:val="26"/>
      <w:w w:val="100"/>
      <w:spacing w:val="0"/>
      <w:color w:val="000000"/>
      <w:position w:val="0"/>
    </w:rPr>
  </w:style>
  <w:style w:type="character" w:customStyle="1" w:styleId="CharStyle52">
    <w:name w:val="Основной текст (15)_"/>
    <w:basedOn w:val="DefaultParagraphFont"/>
    <w:link w:val="Style51"/>
    <w:rPr>
      <w:b w:val="0"/>
      <w:bCs w:val="0"/>
      <w:i w:val="0"/>
      <w:iCs w:val="0"/>
      <w:u w:val="none"/>
      <w:strike w:val="0"/>
      <w:smallCaps w:val="0"/>
      <w:sz w:val="14"/>
      <w:szCs w:val="14"/>
      <w:rFonts w:ascii="Candara" w:eastAsia="Candara" w:hAnsi="Candara" w:cs="Candara"/>
      <w:spacing w:val="-10"/>
    </w:rPr>
  </w:style>
  <w:style w:type="character" w:customStyle="1" w:styleId="CharStyle53">
    <w:name w:val="Основной текст (15)"/>
    <w:basedOn w:val="CharStyle52"/>
    <w:rPr>
      <w:lang w:val="ru-RU" w:eastAsia="ru-RU" w:bidi="ru-RU"/>
      <w:strike/>
      <w:w w:val="100"/>
      <w:color w:val="000000"/>
      <w:position w:val="0"/>
    </w:rPr>
  </w:style>
  <w:style w:type="character" w:customStyle="1" w:styleId="CharStyle54">
    <w:name w:val="Основной текст (15) + Century Gothic,5,5 pt,Курсив,Интервал 0 pt"/>
    <w:basedOn w:val="CharStyle52"/>
    <w:rPr>
      <w:lang w:val="ru-RU" w:eastAsia="ru-RU" w:bidi="ru-RU"/>
      <w:i/>
      <w:iCs/>
      <w:sz w:val="11"/>
      <w:szCs w:val="11"/>
      <w:rFonts w:ascii="Century Gothic" w:eastAsia="Century Gothic" w:hAnsi="Century Gothic" w:cs="Century Gothic"/>
      <w:w w:val="100"/>
      <w:spacing w:val="0"/>
      <w:color w:val="000000"/>
      <w:position w:val="0"/>
    </w:rPr>
  </w:style>
  <w:style w:type="character" w:customStyle="1" w:styleId="CharStyle56">
    <w:name w:val="Основной текст (14)_"/>
    <w:basedOn w:val="DefaultParagraphFont"/>
    <w:link w:val="Style55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57">
    <w:name w:val="Основной текст (14) + Не полужирный"/>
    <w:basedOn w:val="CharStyle56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59">
    <w:name w:val="Подпись к картинке (2)_"/>
    <w:basedOn w:val="DefaultParagraphFont"/>
    <w:link w:val="Style58"/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60">
    <w:name w:val="Основной текст (2) + 9 pt,Курсив"/>
    <w:basedOn w:val="CharStyle4"/>
    <w:rPr>
      <w:lang w:val="ru-RU" w:eastAsia="ru-RU" w:bidi="ru-RU"/>
      <w:i/>
      <w:iCs/>
      <w:sz w:val="18"/>
      <w:szCs w:val="18"/>
      <w:w w:val="100"/>
      <w:spacing w:val="0"/>
      <w:color w:val="000000"/>
      <w:position w:val="0"/>
    </w:rPr>
  </w:style>
  <w:style w:type="character" w:customStyle="1" w:styleId="CharStyle61">
    <w:name w:val="Основной текст (2) + 10,5 pt,Полужирный"/>
    <w:basedOn w:val="CharStyle4"/>
    <w:rPr>
      <w:lang w:val="ru-RU" w:eastAsia="ru-RU" w:bidi="ru-RU"/>
      <w:b/>
      <w:bCs/>
      <w:sz w:val="21"/>
      <w:szCs w:val="21"/>
      <w:w w:val="100"/>
      <w:spacing w:val="0"/>
      <w:color w:val="000000"/>
      <w:position w:val="0"/>
    </w:rPr>
  </w:style>
  <w:style w:type="character" w:customStyle="1" w:styleId="CharStyle63">
    <w:name w:val="Основной текст (16)_"/>
    <w:basedOn w:val="DefaultParagraphFont"/>
    <w:link w:val="Style62"/>
    <w:rPr>
      <w:b w:val="0"/>
      <w:bCs w:val="0"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character" w:customStyle="1" w:styleId="CharStyle65">
    <w:name w:val="Основной текст (17)_"/>
    <w:basedOn w:val="DefaultParagraphFont"/>
    <w:link w:val="Style64"/>
    <w:rPr>
      <w:b/>
      <w:bCs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67">
    <w:name w:val="Основной текст (18)_"/>
    <w:basedOn w:val="DefaultParagraphFont"/>
    <w:link w:val="Style66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52"/>
      <w:szCs w:val="52"/>
      <w:rFonts w:ascii="Times New Roman" w:eastAsia="Times New Roman" w:hAnsi="Times New Roman" w:cs="Times New Roman"/>
      <w:spacing w:val="0"/>
    </w:rPr>
  </w:style>
  <w:style w:type="character" w:customStyle="1" w:styleId="CharStyle69">
    <w:name w:val="Основной текст (19)_"/>
    <w:basedOn w:val="DefaultParagraphFont"/>
    <w:link w:val="Style68"/>
    <w:rPr>
      <w:b w:val="0"/>
      <w:bCs w:val="0"/>
      <w:i w:val="0"/>
      <w:iCs w:val="0"/>
      <w:u w:val="none"/>
      <w:strike w:val="0"/>
      <w:smallCaps w:val="0"/>
      <w:sz w:val="20"/>
      <w:szCs w:val="20"/>
      <w:rFonts w:ascii="Arial Narrow" w:eastAsia="Arial Narrow" w:hAnsi="Arial Narrow" w:cs="Arial Narrow"/>
    </w:rPr>
  </w:style>
  <w:style w:type="character" w:customStyle="1" w:styleId="CharStyle70">
    <w:name w:val="Основной текст (2) + 16 pt,Полужирный"/>
    <w:basedOn w:val="CharStyle4"/>
    <w:rPr>
      <w:lang w:val="en-US" w:eastAsia="en-US" w:bidi="en-US"/>
      <w:b/>
      <w:bCs/>
      <w:sz w:val="32"/>
      <w:szCs w:val="32"/>
      <w:w w:val="100"/>
      <w:spacing w:val="0"/>
      <w:color w:val="000000"/>
      <w:position w:val="0"/>
    </w:rPr>
  </w:style>
  <w:style w:type="character" w:customStyle="1" w:styleId="CharStyle72">
    <w:name w:val="Подпись к картинке (8)_"/>
    <w:basedOn w:val="DefaultParagraphFont"/>
    <w:link w:val="Style71"/>
    <w:rPr>
      <w:b w:val="0"/>
      <w:bCs w:val="0"/>
      <w:i/>
      <w:iCs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73">
    <w:name w:val="Подпись к картинке (8) + 11,5 pt,Не курсив"/>
    <w:basedOn w:val="CharStyle72"/>
    <w:rPr>
      <w:lang w:val="ru-RU" w:eastAsia="ru-RU" w:bidi="ru-RU"/>
      <w:b/>
      <w:bCs/>
      <w:i/>
      <w:iCs/>
      <w:sz w:val="23"/>
      <w:szCs w:val="23"/>
      <w:w w:val="100"/>
      <w:spacing w:val="0"/>
      <w:color w:val="000000"/>
      <w:position w:val="0"/>
    </w:rPr>
  </w:style>
  <w:style w:type="character" w:customStyle="1" w:styleId="CharStyle74">
    <w:name w:val="Основной текст (2)"/>
    <w:basedOn w:val="CharStyle4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75">
    <w:name w:val="Основной текст (2) + Arial Narrow,12 pt,Курсив"/>
    <w:basedOn w:val="CharStyle4"/>
    <w:rPr>
      <w:lang w:val="ru-RU" w:eastAsia="ru-RU" w:bidi="ru-RU"/>
      <w:i/>
      <w:iCs/>
      <w:u w:val="single"/>
      <w:sz w:val="24"/>
      <w:szCs w:val="24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76">
    <w:name w:val="Основной текст (9) + Georgia,5 pt,Интервал 0 pt"/>
    <w:basedOn w:val="CharStyle29"/>
    <w:rPr>
      <w:lang w:val="ru-RU" w:eastAsia="ru-RU" w:bidi="ru-RU"/>
      <w:sz w:val="10"/>
      <w:szCs w:val="10"/>
      <w:rFonts w:ascii="Georgia" w:eastAsia="Georgia" w:hAnsi="Georgia" w:cs="Georgia"/>
      <w:w w:val="100"/>
      <w:spacing w:val="-10"/>
      <w:color w:val="000000"/>
      <w:position w:val="0"/>
    </w:rPr>
  </w:style>
  <w:style w:type="character" w:customStyle="1" w:styleId="CharStyle78">
    <w:name w:val="Основной текст (20)_"/>
    <w:basedOn w:val="DefaultParagraphFont"/>
    <w:link w:val="Style77"/>
    <w:rPr>
      <w:b/>
      <w:bCs/>
      <w:i w:val="0"/>
      <w:iCs w:val="0"/>
      <w:u w:val="none"/>
      <w:strike w:val="0"/>
      <w:smallCaps w:val="0"/>
      <w:sz w:val="21"/>
      <w:szCs w:val="21"/>
      <w:rFonts w:ascii="Times New Roman" w:eastAsia="Times New Roman" w:hAnsi="Times New Roman" w:cs="Times New Roman"/>
    </w:rPr>
  </w:style>
  <w:style w:type="character" w:customStyle="1" w:styleId="CharStyle79">
    <w:name w:val="Основной текст (20)"/>
    <w:basedOn w:val="CharStyle78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80">
    <w:name w:val="Основной текст (20) + 9 pt,Не полужирный"/>
    <w:basedOn w:val="CharStyle78"/>
    <w:rPr>
      <w:lang w:val="ru-RU" w:eastAsia="ru-RU" w:bidi="ru-RU"/>
      <w:b/>
      <w:bCs/>
      <w:sz w:val="18"/>
      <w:szCs w:val="18"/>
      <w:w w:val="100"/>
      <w:spacing w:val="0"/>
      <w:color w:val="000000"/>
      <w:position w:val="0"/>
    </w:rPr>
  </w:style>
  <w:style w:type="character" w:customStyle="1" w:styleId="CharStyle81">
    <w:name w:val="Подпись к таблице (2)"/>
    <w:basedOn w:val="CharStyle31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83">
    <w:name w:val="Подпись к таблице_"/>
    <w:basedOn w:val="DefaultParagraphFont"/>
    <w:link w:val="Style82"/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84">
    <w:name w:val="Основной текст (2) + 9 pt,Полужирный"/>
    <w:basedOn w:val="CharStyle4"/>
    <w:rPr>
      <w:lang w:val="ru-RU" w:eastAsia="ru-RU" w:bidi="ru-RU"/>
      <w:b/>
      <w:bCs/>
      <w:sz w:val="18"/>
      <w:szCs w:val="18"/>
      <w:w w:val="100"/>
      <w:spacing w:val="0"/>
      <w:color w:val="000000"/>
      <w:position w:val="0"/>
    </w:rPr>
  </w:style>
  <w:style w:type="character" w:customStyle="1" w:styleId="CharStyle86">
    <w:name w:val="Подпись к картинке (3)_"/>
    <w:basedOn w:val="DefaultParagraphFont"/>
    <w:link w:val="Style85"/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88">
    <w:name w:val="Подпись к картинке (4)_"/>
    <w:basedOn w:val="DefaultParagraphFont"/>
    <w:link w:val="Style87"/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89">
    <w:name w:val="Подпись к картинке (4)"/>
    <w:basedOn w:val="CharStyle88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91">
    <w:name w:val="Подпись к картинке (5)_"/>
    <w:basedOn w:val="DefaultParagraphFont"/>
    <w:link w:val="Style90"/>
    <w:rPr>
      <w:lang w:val="en-US" w:eastAsia="en-US" w:bidi="en-US"/>
      <w:b/>
      <w:bCs/>
      <w:i w:val="0"/>
      <w:iCs w:val="0"/>
      <w:u w:val="none"/>
      <w:strike w:val="0"/>
      <w:smallCaps w:val="0"/>
      <w:sz w:val="17"/>
      <w:szCs w:val="17"/>
      <w:rFonts w:ascii="Georgia" w:eastAsia="Georgia" w:hAnsi="Georgia" w:cs="Georgia"/>
    </w:rPr>
  </w:style>
  <w:style w:type="character" w:customStyle="1" w:styleId="CharStyle92">
    <w:name w:val="Подпись к картинке (5)"/>
    <w:basedOn w:val="CharStyle91"/>
    <w:rPr>
      <w:u w:val="single"/>
      <w:w w:val="100"/>
      <w:spacing w:val="0"/>
      <w:color w:val="000000"/>
      <w:position w:val="0"/>
    </w:rPr>
  </w:style>
  <w:style w:type="character" w:customStyle="1" w:styleId="CharStyle93">
    <w:name w:val="Основной текст (9) + Полужирный"/>
    <w:basedOn w:val="CharStyle29"/>
    <w:rPr>
      <w:lang w:val="ru-RU" w:eastAsia="ru-RU" w:bidi="ru-RU"/>
      <w:b/>
      <w:bCs/>
      <w:u w:val="single"/>
      <w:w w:val="100"/>
      <w:spacing w:val="0"/>
      <w:color w:val="000000"/>
      <w:position w:val="0"/>
    </w:rPr>
  </w:style>
  <w:style w:type="character" w:customStyle="1" w:styleId="CharStyle94">
    <w:name w:val="Основной текст (9) + Полужирный"/>
    <w:basedOn w:val="CharStyle29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95">
    <w:name w:val="Основной текст (17)"/>
    <w:basedOn w:val="CharStyle65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96">
    <w:name w:val="Основной текст (9)"/>
    <w:basedOn w:val="CharStyle29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98">
    <w:name w:val="Подпись к картинке (6)_"/>
    <w:basedOn w:val="DefaultParagraphFont"/>
    <w:link w:val="Style97"/>
    <w:rPr>
      <w:b w:val="0"/>
      <w:bCs w:val="0"/>
      <w:i/>
      <w:iCs/>
      <w:u w:val="none"/>
      <w:strike w:val="0"/>
      <w:smallCaps w:val="0"/>
      <w:rFonts w:ascii="Arial Narrow" w:eastAsia="Arial Narrow" w:hAnsi="Arial Narrow" w:cs="Arial Narrow"/>
    </w:rPr>
  </w:style>
  <w:style w:type="character" w:customStyle="1" w:styleId="CharStyle99">
    <w:name w:val="Подпись к картинке (6) + Times New Roman,14 pt,Не курсив"/>
    <w:basedOn w:val="CharStyle98"/>
    <w:rPr>
      <w:lang w:val="ru-RU" w:eastAsia="ru-RU" w:bidi="ru-RU"/>
      <w:i/>
      <w:iCs/>
      <w:sz w:val="28"/>
      <w:szCs w:val="28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01">
    <w:name w:val="Основной текст (21)_"/>
    <w:basedOn w:val="DefaultParagraphFont"/>
    <w:link w:val="Style100"/>
    <w:rPr>
      <w:b w:val="0"/>
      <w:bCs w:val="0"/>
      <w:i/>
      <w:iCs/>
      <w:u w:val="none"/>
      <w:strike w:val="0"/>
      <w:smallCaps w:val="0"/>
      <w:rFonts w:ascii="Arial Narrow" w:eastAsia="Arial Narrow" w:hAnsi="Arial Narrow" w:cs="Arial Narrow"/>
    </w:rPr>
  </w:style>
  <w:style w:type="character" w:customStyle="1" w:styleId="CharStyle103">
    <w:name w:val="Заголовок №1_"/>
    <w:basedOn w:val="DefaultParagraphFont"/>
    <w:link w:val="Style102"/>
    <w:rPr>
      <w:b w:val="0"/>
      <w:bCs w:val="0"/>
      <w:i/>
      <w:iCs/>
      <w:u w:val="none"/>
      <w:strike w:val="0"/>
      <w:smallCaps w:val="0"/>
      <w:sz w:val="34"/>
      <w:szCs w:val="34"/>
      <w:rFonts w:ascii="Arial Narrow" w:eastAsia="Arial Narrow" w:hAnsi="Arial Narrow" w:cs="Arial Narrow"/>
    </w:rPr>
  </w:style>
  <w:style w:type="character" w:customStyle="1" w:styleId="CharStyle105">
    <w:name w:val="Подпись к картинке (7)_"/>
    <w:basedOn w:val="DefaultParagraphFont"/>
    <w:link w:val="Style104"/>
    <w:rPr>
      <w:b w:val="0"/>
      <w:bCs w:val="0"/>
      <w:i w:val="0"/>
      <w:iCs w:val="0"/>
      <w:u w:val="none"/>
      <w:strike w:val="0"/>
      <w:smallCaps w:val="0"/>
      <w:sz w:val="22"/>
      <w:szCs w:val="22"/>
      <w:rFonts w:ascii="Arial" w:eastAsia="Arial" w:hAnsi="Arial" w:cs="Arial"/>
    </w:rPr>
  </w:style>
  <w:style w:type="character" w:customStyle="1" w:styleId="CharStyle106">
    <w:name w:val="Подпись к картинке (7)"/>
    <w:basedOn w:val="CharStyle105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07">
    <w:name w:val="Основной текст (2) + Arial Narrow,12 pt,Курсив"/>
    <w:basedOn w:val="CharStyle4"/>
    <w:rPr>
      <w:lang w:val="ru-RU" w:eastAsia="ru-RU" w:bidi="ru-RU"/>
      <w:i/>
      <w:iCs/>
      <w:sz w:val="24"/>
      <w:szCs w:val="24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108">
    <w:name w:val="Основной текст (2) + 26 pt"/>
    <w:basedOn w:val="CharStyle4"/>
    <w:rPr>
      <w:lang w:val="ru-RU" w:eastAsia="ru-RU" w:bidi="ru-RU"/>
      <w:sz w:val="52"/>
      <w:szCs w:val="52"/>
      <w:w w:val="100"/>
      <w:spacing w:val="0"/>
      <w:color w:val="000000"/>
      <w:position w:val="0"/>
    </w:rPr>
  </w:style>
  <w:style w:type="character" w:customStyle="1" w:styleId="CharStyle109">
    <w:name w:val="Основной текст (2) + Georgia,18 pt"/>
    <w:basedOn w:val="CharStyle4"/>
    <w:rPr>
      <w:lang w:val="ru-RU" w:eastAsia="ru-RU" w:bidi="ru-RU"/>
      <w:sz w:val="36"/>
      <w:szCs w:val="36"/>
      <w:rFonts w:ascii="Georgia" w:eastAsia="Georgia" w:hAnsi="Georgia" w:cs="Georgia"/>
      <w:w w:val="100"/>
      <w:spacing w:val="0"/>
      <w:color w:val="000000"/>
      <w:position w:val="0"/>
    </w:rPr>
  </w:style>
  <w:style w:type="character" w:customStyle="1" w:styleId="CharStyle110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12">
    <w:name w:val="Основной текст (22)_"/>
    <w:basedOn w:val="DefaultParagraphFont"/>
    <w:link w:val="Style111"/>
    <w:rPr>
      <w:b w:val="0"/>
      <w:bCs w:val="0"/>
      <w:i w:val="0"/>
      <w:iCs w:val="0"/>
      <w:u w:val="none"/>
      <w:strike w:val="0"/>
      <w:smallCaps w:val="0"/>
      <w:sz w:val="19"/>
      <w:szCs w:val="19"/>
      <w:rFonts w:ascii="Arial Narrow" w:eastAsia="Arial Narrow" w:hAnsi="Arial Narrow" w:cs="Arial Narrow"/>
    </w:rPr>
  </w:style>
  <w:style w:type="character" w:customStyle="1" w:styleId="CharStyle114">
    <w:name w:val="Основной текст (23)_"/>
    <w:basedOn w:val="DefaultParagraphFont"/>
    <w:link w:val="Style113"/>
    <w:rPr>
      <w:b w:val="0"/>
      <w:bCs w:val="0"/>
      <w:i w:val="0"/>
      <w:iCs w:val="0"/>
      <w:u w:val="none"/>
      <w:strike w:val="0"/>
      <w:smallCaps w:val="0"/>
      <w:sz w:val="19"/>
      <w:szCs w:val="19"/>
      <w:rFonts w:ascii="Arial Narrow" w:eastAsia="Arial Narrow" w:hAnsi="Arial Narrow" w:cs="Arial Narrow"/>
    </w:rPr>
  </w:style>
  <w:style w:type="paragraph" w:customStyle="1" w:styleId="Style3">
    <w:name w:val="Основной текст (2)"/>
    <w:basedOn w:val="Normal"/>
    <w:link w:val="CharStyle4"/>
    <w:pPr>
      <w:widowControl w:val="0"/>
      <w:shd w:val="clear" w:color="auto" w:fill="FFFFFF"/>
      <w:jc w:val="center"/>
      <w:spacing w:line="464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5">
    <w:name w:val="Основной текст (3)"/>
    <w:basedOn w:val="Normal"/>
    <w:link w:val="CharStyle6"/>
    <w:pPr>
      <w:widowControl w:val="0"/>
      <w:shd w:val="clear" w:color="auto" w:fill="FFFFFF"/>
      <w:jc w:val="center"/>
      <w:spacing w:before="2340" w:line="536" w:lineRule="exact"/>
    </w:pPr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paragraph" w:customStyle="1" w:styleId="Style8">
    <w:name w:val="Основной текст (4)"/>
    <w:basedOn w:val="Normal"/>
    <w:link w:val="CharStyle9"/>
    <w:pPr>
      <w:widowControl w:val="0"/>
      <w:shd w:val="clear" w:color="auto" w:fill="FFFFFF"/>
      <w:spacing w:before="120" w:after="1020" w:line="0" w:lineRule="exact"/>
    </w:pPr>
    <w:rPr>
      <w:b/>
      <w:bCs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paragraph" w:customStyle="1" w:styleId="Style10">
    <w:name w:val="Подпись к картинке"/>
    <w:basedOn w:val="Normal"/>
    <w:link w:val="CharStyle11"/>
    <w:pPr>
      <w:widowControl w:val="0"/>
      <w:shd w:val="clear" w:color="auto" w:fill="FFFFFF"/>
      <w:spacing w:line="461" w:lineRule="exact"/>
      <w:ind w:hanging="200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12">
    <w:name w:val="Основной текст (5)"/>
    <w:basedOn w:val="Normal"/>
    <w:link w:val="CharStyle13"/>
    <w:pPr>
      <w:widowControl w:val="0"/>
      <w:shd w:val="clear" w:color="auto" w:fill="FFFFFF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38"/>
      <w:szCs w:val="38"/>
      <w:rFonts w:ascii="Times New Roman" w:eastAsia="Times New Roman" w:hAnsi="Times New Roman" w:cs="Times New Roman"/>
    </w:rPr>
  </w:style>
  <w:style w:type="paragraph" w:customStyle="1" w:styleId="Style14">
    <w:name w:val="Основной текст (6)"/>
    <w:basedOn w:val="Normal"/>
    <w:link w:val="CharStyle15"/>
    <w:pPr>
      <w:widowControl w:val="0"/>
      <w:shd w:val="clear" w:color="auto" w:fill="FFFFFF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16">
    <w:name w:val="Основной текст (8)"/>
    <w:basedOn w:val="Normal"/>
    <w:link w:val="CharStyle17"/>
    <w:pPr>
      <w:widowControl w:val="0"/>
      <w:shd w:val="clear" w:color="auto" w:fill="FFFFFF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38"/>
      <w:szCs w:val="38"/>
      <w:rFonts w:ascii="Georgia" w:eastAsia="Georgia" w:hAnsi="Georgia" w:cs="Georgia"/>
    </w:rPr>
  </w:style>
  <w:style w:type="paragraph" w:customStyle="1" w:styleId="Style18">
    <w:name w:val="Основной текст (7)"/>
    <w:basedOn w:val="Normal"/>
    <w:link w:val="CharStyle19"/>
    <w:pPr>
      <w:widowControl w:val="0"/>
      <w:shd w:val="clear" w:color="auto" w:fill="FFFFFF"/>
      <w:spacing w:line="558" w:lineRule="exact"/>
    </w:pPr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paragraph" w:customStyle="1" w:styleId="Style20">
    <w:name w:val="Заголовок №2"/>
    <w:basedOn w:val="Normal"/>
    <w:link w:val="CharStyle21"/>
    <w:pPr>
      <w:widowControl w:val="0"/>
      <w:shd w:val="clear" w:color="auto" w:fill="FFFFFF"/>
      <w:outlineLvl w:val="1"/>
      <w:spacing w:before="360" w:after="720" w:line="0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22">
    <w:name w:val="Другое"/>
    <w:basedOn w:val="Normal"/>
    <w:link w:val="CharStyle23"/>
    <w:pPr>
      <w:widowControl w:val="0"/>
      <w:shd w:val="clear" w:color="auto" w:fill="FFFFFF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26">
    <w:name w:val="Основной текст (11)"/>
    <w:basedOn w:val="Normal"/>
    <w:link w:val="CharStyle27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paragraph" w:customStyle="1" w:styleId="Style28">
    <w:name w:val="Основной текст (9)"/>
    <w:basedOn w:val="Normal"/>
    <w:link w:val="CharStyle29"/>
    <w:pPr>
      <w:widowControl w:val="0"/>
      <w:shd w:val="clear" w:color="auto" w:fill="FFFFFF"/>
      <w:spacing w:line="0" w:lineRule="exact"/>
      <w:ind w:hanging="300"/>
    </w:pPr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paragraph" w:customStyle="1" w:styleId="Style30">
    <w:name w:val="Подпись к таблице (2)"/>
    <w:basedOn w:val="Normal"/>
    <w:link w:val="CharStyle31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21"/>
      <w:szCs w:val="21"/>
      <w:rFonts w:ascii="Times New Roman" w:eastAsia="Times New Roman" w:hAnsi="Times New Roman" w:cs="Times New Roman"/>
    </w:rPr>
  </w:style>
  <w:style w:type="paragraph" w:customStyle="1" w:styleId="Style35">
    <w:name w:val="Основной текст (10)"/>
    <w:basedOn w:val="Normal"/>
    <w:link w:val="CharStyle36"/>
    <w:pPr>
      <w:widowControl w:val="0"/>
      <w:shd w:val="clear" w:color="auto" w:fill="FFFFFF"/>
      <w:spacing w:line="0" w:lineRule="exact"/>
    </w:pPr>
    <w:rPr>
      <w:b/>
      <w:bCs/>
      <w:i/>
      <w:iCs/>
      <w:u w:val="none"/>
      <w:strike w:val="0"/>
      <w:smallCaps w:val="0"/>
      <w:sz w:val="19"/>
      <w:szCs w:val="19"/>
      <w:rFonts w:ascii="Arial" w:eastAsia="Arial" w:hAnsi="Arial" w:cs="Arial"/>
      <w:spacing w:val="-20"/>
    </w:rPr>
  </w:style>
  <w:style w:type="paragraph" w:customStyle="1" w:styleId="Style37">
    <w:name w:val="Основной текст (12)"/>
    <w:basedOn w:val="Normal"/>
    <w:link w:val="CharStyle38"/>
    <w:pPr>
      <w:widowControl w:val="0"/>
      <w:shd w:val="clear" w:color="auto" w:fill="FFFFFF"/>
      <w:spacing w:after="120" w:line="0" w:lineRule="exact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  <w:spacing w:val="-10"/>
    </w:rPr>
  </w:style>
  <w:style w:type="paragraph" w:customStyle="1" w:styleId="Style40">
    <w:name w:val="Основной текст (13)"/>
    <w:basedOn w:val="Normal"/>
    <w:link w:val="CharStyle41"/>
    <w:pPr>
      <w:widowControl w:val="0"/>
      <w:shd w:val="clear" w:color="auto" w:fill="FFFFFF"/>
      <w:jc w:val="both"/>
      <w:spacing w:line="0" w:lineRule="exact"/>
    </w:pPr>
    <w:rPr>
      <w:b w:val="0"/>
      <w:bCs w:val="0"/>
      <w:i/>
      <w:iCs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51">
    <w:name w:val="Основной текст (15)"/>
    <w:basedOn w:val="Normal"/>
    <w:link w:val="CharStyle52"/>
    <w:pPr>
      <w:widowControl w:val="0"/>
      <w:shd w:val="clear" w:color="auto" w:fill="FFFFFF"/>
      <w:jc w:val="both"/>
      <w:spacing w:line="0" w:lineRule="exact"/>
    </w:pPr>
    <w:rPr>
      <w:b w:val="0"/>
      <w:bCs w:val="0"/>
      <w:i w:val="0"/>
      <w:iCs w:val="0"/>
      <w:u w:val="none"/>
      <w:strike w:val="0"/>
      <w:smallCaps w:val="0"/>
      <w:sz w:val="14"/>
      <w:szCs w:val="14"/>
      <w:rFonts w:ascii="Candara" w:eastAsia="Candara" w:hAnsi="Candara" w:cs="Candara"/>
      <w:spacing w:val="-10"/>
    </w:rPr>
  </w:style>
  <w:style w:type="paragraph" w:customStyle="1" w:styleId="Style55">
    <w:name w:val="Основной текст (14)"/>
    <w:basedOn w:val="Normal"/>
    <w:link w:val="CharStyle56"/>
    <w:pPr>
      <w:widowControl w:val="0"/>
      <w:shd w:val="clear" w:color="auto" w:fill="FFFFFF"/>
      <w:spacing w:line="482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58">
    <w:name w:val="Подпись к картинке (2)"/>
    <w:basedOn w:val="Normal"/>
    <w:link w:val="CharStyle59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paragraph" w:customStyle="1" w:styleId="Style62">
    <w:name w:val="Основной текст (16)"/>
    <w:basedOn w:val="Normal"/>
    <w:link w:val="CharStyle63"/>
    <w:pPr>
      <w:widowControl w:val="0"/>
      <w:shd w:val="clear" w:color="auto" w:fill="FFFFFF"/>
      <w:spacing w:before="240" w:after="360" w:line="0" w:lineRule="exact"/>
    </w:pPr>
    <w:rPr>
      <w:b w:val="0"/>
      <w:bCs w:val="0"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paragraph" w:customStyle="1" w:styleId="Style64">
    <w:name w:val="Основной текст (17)"/>
    <w:basedOn w:val="Normal"/>
    <w:link w:val="CharStyle65"/>
    <w:pPr>
      <w:widowControl w:val="0"/>
      <w:shd w:val="clear" w:color="auto" w:fill="FFFFFF"/>
      <w:spacing w:before="360" w:line="0" w:lineRule="exact"/>
    </w:pPr>
    <w:rPr>
      <w:b/>
      <w:bCs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paragraph" w:customStyle="1" w:styleId="Style66">
    <w:name w:val="Основной текст (18)"/>
    <w:basedOn w:val="Normal"/>
    <w:link w:val="CharStyle67"/>
    <w:pPr>
      <w:widowControl w:val="0"/>
      <w:shd w:val="clear" w:color="auto" w:fill="FFFFFF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52"/>
      <w:szCs w:val="52"/>
      <w:rFonts w:ascii="Times New Roman" w:eastAsia="Times New Roman" w:hAnsi="Times New Roman" w:cs="Times New Roman"/>
      <w:spacing w:val="0"/>
    </w:rPr>
  </w:style>
  <w:style w:type="paragraph" w:customStyle="1" w:styleId="Style68">
    <w:name w:val="Основной текст (19)"/>
    <w:basedOn w:val="Normal"/>
    <w:link w:val="CharStyle69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Arial Narrow" w:eastAsia="Arial Narrow" w:hAnsi="Arial Narrow" w:cs="Arial Narrow"/>
    </w:rPr>
  </w:style>
  <w:style w:type="paragraph" w:customStyle="1" w:styleId="Style71">
    <w:name w:val="Подпись к картинке (8)"/>
    <w:basedOn w:val="Normal"/>
    <w:link w:val="CharStyle72"/>
    <w:pPr>
      <w:widowControl w:val="0"/>
      <w:shd w:val="clear" w:color="auto" w:fill="FFFFFF"/>
      <w:jc w:val="both"/>
      <w:spacing w:line="0" w:lineRule="exact"/>
    </w:pPr>
    <w:rPr>
      <w:b w:val="0"/>
      <w:bCs w:val="0"/>
      <w:i/>
      <w:iCs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77">
    <w:name w:val="Основной текст (20)"/>
    <w:basedOn w:val="Normal"/>
    <w:link w:val="CharStyle78"/>
    <w:pPr>
      <w:widowControl w:val="0"/>
      <w:shd w:val="clear" w:color="auto" w:fill="FFFFFF"/>
      <w:spacing w:before="240" w:after="60" w:line="0" w:lineRule="exact"/>
    </w:pPr>
    <w:rPr>
      <w:b/>
      <w:bCs/>
      <w:i w:val="0"/>
      <w:iCs w:val="0"/>
      <w:u w:val="none"/>
      <w:strike w:val="0"/>
      <w:smallCaps w:val="0"/>
      <w:sz w:val="21"/>
      <w:szCs w:val="21"/>
      <w:rFonts w:ascii="Times New Roman" w:eastAsia="Times New Roman" w:hAnsi="Times New Roman" w:cs="Times New Roman"/>
    </w:rPr>
  </w:style>
  <w:style w:type="paragraph" w:customStyle="1" w:styleId="Style82">
    <w:name w:val="Подпись к таблице"/>
    <w:basedOn w:val="Normal"/>
    <w:link w:val="CharStyle83"/>
    <w:pPr>
      <w:widowControl w:val="0"/>
      <w:shd w:val="clear" w:color="auto" w:fill="FFFFFF"/>
      <w:jc w:val="center"/>
      <w:spacing w:before="60" w:after="60" w:line="0" w:lineRule="exact"/>
    </w:pPr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paragraph" w:customStyle="1" w:styleId="Style85">
    <w:name w:val="Подпись к картинке (3)"/>
    <w:basedOn w:val="Normal"/>
    <w:link w:val="CharStyle86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paragraph" w:customStyle="1" w:styleId="Style87">
    <w:name w:val="Подпись к картинке (4)"/>
    <w:basedOn w:val="Normal"/>
    <w:link w:val="CharStyle88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paragraph" w:customStyle="1" w:styleId="Style90">
    <w:name w:val="Подпись к картинке (5)"/>
    <w:basedOn w:val="Normal"/>
    <w:link w:val="CharStyle91"/>
    <w:pPr>
      <w:widowControl w:val="0"/>
      <w:shd w:val="clear" w:color="auto" w:fill="FFFFFF"/>
      <w:spacing w:line="0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17"/>
      <w:szCs w:val="17"/>
      <w:rFonts w:ascii="Georgia" w:eastAsia="Georgia" w:hAnsi="Georgia" w:cs="Georgia"/>
    </w:rPr>
  </w:style>
  <w:style w:type="paragraph" w:customStyle="1" w:styleId="Style97">
    <w:name w:val="Подпись к картинке (6)"/>
    <w:basedOn w:val="Normal"/>
    <w:link w:val="CharStyle98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rFonts w:ascii="Arial Narrow" w:eastAsia="Arial Narrow" w:hAnsi="Arial Narrow" w:cs="Arial Narrow"/>
    </w:rPr>
  </w:style>
  <w:style w:type="paragraph" w:customStyle="1" w:styleId="Style100">
    <w:name w:val="Основной текст (21)"/>
    <w:basedOn w:val="Normal"/>
    <w:link w:val="CharStyle101"/>
    <w:pPr>
      <w:widowControl w:val="0"/>
      <w:shd w:val="clear" w:color="auto" w:fill="FFFFFF"/>
      <w:spacing w:line="238" w:lineRule="exact"/>
      <w:ind w:hanging="1300"/>
    </w:pPr>
    <w:rPr>
      <w:b w:val="0"/>
      <w:bCs w:val="0"/>
      <w:i/>
      <w:iCs/>
      <w:u w:val="none"/>
      <w:strike w:val="0"/>
      <w:smallCaps w:val="0"/>
      <w:rFonts w:ascii="Arial Narrow" w:eastAsia="Arial Narrow" w:hAnsi="Arial Narrow" w:cs="Arial Narrow"/>
    </w:rPr>
  </w:style>
  <w:style w:type="paragraph" w:customStyle="1" w:styleId="Style102">
    <w:name w:val="Заголовок №1"/>
    <w:basedOn w:val="Normal"/>
    <w:link w:val="CharStyle103"/>
    <w:pPr>
      <w:widowControl w:val="0"/>
      <w:shd w:val="clear" w:color="auto" w:fill="FFFFFF"/>
      <w:outlineLvl w:val="0"/>
      <w:spacing w:after="11460" w:line="356" w:lineRule="exact"/>
      <w:ind w:hanging="3580"/>
    </w:pPr>
    <w:rPr>
      <w:b w:val="0"/>
      <w:bCs w:val="0"/>
      <w:i/>
      <w:iCs/>
      <w:u w:val="none"/>
      <w:strike w:val="0"/>
      <w:smallCaps w:val="0"/>
      <w:sz w:val="34"/>
      <w:szCs w:val="34"/>
      <w:rFonts w:ascii="Arial Narrow" w:eastAsia="Arial Narrow" w:hAnsi="Arial Narrow" w:cs="Arial Narrow"/>
    </w:rPr>
  </w:style>
  <w:style w:type="paragraph" w:customStyle="1" w:styleId="Style104">
    <w:name w:val="Подпись к картинке (7)"/>
    <w:basedOn w:val="Normal"/>
    <w:link w:val="CharStyle105"/>
    <w:pPr>
      <w:widowControl w:val="0"/>
      <w:shd w:val="clear" w:color="auto" w:fill="FFFFFF"/>
      <w:jc w:val="both"/>
      <w:spacing w:line="281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Arial" w:eastAsia="Arial" w:hAnsi="Arial" w:cs="Arial"/>
    </w:rPr>
  </w:style>
  <w:style w:type="paragraph" w:customStyle="1" w:styleId="Style111">
    <w:name w:val="Основной текст (22)"/>
    <w:basedOn w:val="Normal"/>
    <w:link w:val="CharStyle112"/>
    <w:pPr>
      <w:widowControl w:val="0"/>
      <w:shd w:val="clear" w:color="auto" w:fill="FFFFFF"/>
      <w:spacing w:before="780" w:line="500" w:lineRule="exact"/>
      <w:ind w:hanging="140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Arial Narrow" w:eastAsia="Arial Narrow" w:hAnsi="Arial Narrow" w:cs="Arial Narrow"/>
    </w:rPr>
  </w:style>
  <w:style w:type="paragraph" w:customStyle="1" w:styleId="Style113">
    <w:name w:val="Основной текст (23)"/>
    <w:basedOn w:val="Normal"/>
    <w:link w:val="CharStyle114"/>
    <w:pPr>
      <w:widowControl w:val="0"/>
      <w:shd w:val="clear" w:color="auto" w:fill="FFFFFF"/>
      <w:jc w:val="both"/>
      <w:spacing w:after="240" w:line="0" w:lineRule="exact"/>
      <w:ind w:hanging="140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Arial Narrow" w:eastAsia="Arial Narrow" w:hAnsi="Arial Narrow" w:cs="Arial Narrow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Relationship Id="rId11" Type="http://schemas.openxmlformats.org/officeDocument/2006/relationships/image" Target="media/image4.jpeg"/><Relationship Id="rId12" Type="http://schemas.openxmlformats.org/officeDocument/2006/relationships/image" Target="media/image4.jpeg" TargetMode="External"/><Relationship Id="rId13" Type="http://schemas.openxmlformats.org/officeDocument/2006/relationships/image" Target="media/image5.jpeg"/><Relationship Id="rId14" Type="http://schemas.openxmlformats.org/officeDocument/2006/relationships/image" Target="media/image5.jpeg" TargetMode="External"/><Relationship Id="rId15" Type="http://schemas.openxmlformats.org/officeDocument/2006/relationships/image" Target="media/image6.jpeg"/><Relationship Id="rId16" Type="http://schemas.openxmlformats.org/officeDocument/2006/relationships/image" Target="media/image6.jpeg" TargetMode="External"/><Relationship Id="rId17" Type="http://schemas.openxmlformats.org/officeDocument/2006/relationships/image" Target="media/image7.jpeg"/><Relationship Id="rId18" Type="http://schemas.openxmlformats.org/officeDocument/2006/relationships/image" Target="media/image7.jpeg" TargetMode="External"/><Relationship Id="rId19" Type="http://schemas.openxmlformats.org/officeDocument/2006/relationships/image" Target="media/image8.png"/><Relationship Id="rId20" Type="http://schemas.openxmlformats.org/officeDocument/2006/relationships/image" Target="media/image8.png" TargetMode="External"/><Relationship Id="rId21" Type="http://schemas.openxmlformats.org/officeDocument/2006/relationships/image" Target="media/image9.jpeg"/><Relationship Id="rId22" Type="http://schemas.openxmlformats.org/officeDocument/2006/relationships/image" Target="media/image9.jpeg" TargetMode="External"/><Relationship Id="rId23" Type="http://schemas.openxmlformats.org/officeDocument/2006/relationships/image" Target="media/image10.jpeg"/><Relationship Id="rId24" Type="http://schemas.openxmlformats.org/officeDocument/2006/relationships/image" Target="media/image10.jpeg" TargetMode="External"/><Relationship Id="rId25" Type="http://schemas.openxmlformats.org/officeDocument/2006/relationships/image" Target="media/image11.png"/><Relationship Id="rId26" Type="http://schemas.openxmlformats.org/officeDocument/2006/relationships/image" Target="media/image11.png" TargetMode="External"/><Relationship Id="rId27" Type="http://schemas.openxmlformats.org/officeDocument/2006/relationships/image" Target="media/image12.jpeg"/><Relationship Id="rId28" Type="http://schemas.openxmlformats.org/officeDocument/2006/relationships/image" Target="media/image12.jpeg" TargetMode="External"/><Relationship Id="rId29" Type="http://schemas.openxmlformats.org/officeDocument/2006/relationships/image" Target="media/image13.jpeg"/><Relationship Id="rId30" Type="http://schemas.openxmlformats.org/officeDocument/2006/relationships/image" Target="media/image13.jpeg" TargetMode="External"/><Relationship Id="rId31" Type="http://schemas.openxmlformats.org/officeDocument/2006/relationships/image" Target="media/image14.jpeg"/><Relationship Id="rId32" Type="http://schemas.openxmlformats.org/officeDocument/2006/relationships/image" Target="media/image14.jpeg" TargetMode="External"/></Relationships>
</file>