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D1" w:rsidRDefault="009140B0">
      <w:pPr>
        <w:pStyle w:val="20"/>
        <w:framePr w:w="9288" w:h="1454" w:hRule="exact" w:wrap="none" w:vAnchor="page" w:hAnchor="page" w:x="1747" w:y="999"/>
        <w:shd w:val="clear" w:color="auto" w:fill="auto"/>
        <w:ind w:right="420"/>
      </w:pPr>
      <w:r>
        <w:t>КРАСНОДАРСКИЙ КРАЙ</w:t>
      </w:r>
      <w:r>
        <w:br/>
        <w:t>МУПУКС</w:t>
      </w:r>
    </w:p>
    <w:p w:rsidR="00FC00D1" w:rsidRDefault="009140B0">
      <w:pPr>
        <w:pStyle w:val="20"/>
        <w:framePr w:w="9288" w:h="1454" w:hRule="exact" w:wrap="none" w:vAnchor="page" w:hAnchor="page" w:x="1747" w:y="999"/>
        <w:shd w:val="clear" w:color="auto" w:fill="auto"/>
        <w:ind w:right="420"/>
      </w:pPr>
      <w:r>
        <w:t>НОВОКУБАНСКОГО РАЙОНА</w:t>
      </w:r>
    </w:p>
    <w:p w:rsidR="00FC00D1" w:rsidRDefault="009140B0">
      <w:pPr>
        <w:pStyle w:val="30"/>
        <w:framePr w:w="9288" w:h="5362" w:hRule="exact" w:wrap="none" w:vAnchor="page" w:hAnchor="page" w:x="1747" w:y="4727"/>
        <w:shd w:val="clear" w:color="auto" w:fill="auto"/>
        <w:spacing w:before="0"/>
        <w:ind w:right="420"/>
      </w:pPr>
      <w:r>
        <w:t>ЗАКЛЮЧЕНИЕ</w:t>
      </w:r>
    </w:p>
    <w:p w:rsidR="00FC00D1" w:rsidRDefault="009140B0">
      <w:pPr>
        <w:pStyle w:val="30"/>
        <w:framePr w:w="9288" w:h="5362" w:hRule="exact" w:wrap="none" w:vAnchor="page" w:hAnchor="page" w:x="1747" w:y="4727"/>
        <w:shd w:val="clear" w:color="auto" w:fill="auto"/>
        <w:spacing w:before="0"/>
        <w:ind w:firstLine="118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</w:t>
      </w:r>
      <w:r>
        <w:t>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Урицк</w:t>
      </w:r>
      <w:r>
        <w:t>ого, 32</w:t>
      </w:r>
    </w:p>
    <w:p w:rsidR="00FC00D1" w:rsidRDefault="009140B0">
      <w:pPr>
        <w:pStyle w:val="20"/>
        <w:framePr w:w="9288" w:h="337" w:hRule="exact" w:wrap="none" w:vAnchor="page" w:hAnchor="page" w:x="1747" w:y="11578"/>
        <w:shd w:val="clear" w:color="auto" w:fill="auto"/>
        <w:spacing w:line="280" w:lineRule="exact"/>
        <w:ind w:right="420"/>
      </w:pPr>
      <w:r>
        <w:t>2800-324-3</w:t>
      </w:r>
    </w:p>
    <w:p w:rsidR="00FC00D1" w:rsidRDefault="009140B0">
      <w:pPr>
        <w:pStyle w:val="22"/>
        <w:framePr w:w="1872" w:h="998" w:hRule="exact" w:wrap="none" w:vAnchor="page" w:hAnchor="page" w:x="5620" w:y="14199"/>
        <w:shd w:val="clear" w:color="auto" w:fill="auto"/>
      </w:pPr>
      <w:r>
        <w:t>г. Новокубанск</w:t>
      </w:r>
    </w:p>
    <w:p w:rsidR="00FC00D1" w:rsidRDefault="009140B0">
      <w:pPr>
        <w:pStyle w:val="22"/>
        <w:framePr w:w="1872" w:h="998" w:hRule="exact" w:wrap="none" w:vAnchor="page" w:hAnchor="page" w:x="5620" w:y="14199"/>
        <w:shd w:val="clear" w:color="auto" w:fill="auto"/>
        <w:jc w:val="center"/>
      </w:pPr>
      <w:r>
        <w:t>2024 г.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20"/>
        <w:framePr w:w="9360" w:h="1463" w:hRule="exact" w:wrap="none" w:vAnchor="page" w:hAnchor="page" w:x="1656" w:y="999"/>
        <w:shd w:val="clear" w:color="auto" w:fill="auto"/>
        <w:ind w:right="500"/>
      </w:pPr>
      <w:r>
        <w:lastRenderedPageBreak/>
        <w:t>КРАСНОДАРСКИЙ КРАЙ</w:t>
      </w:r>
      <w:r>
        <w:br/>
        <w:t>МУПУКС</w:t>
      </w:r>
    </w:p>
    <w:p w:rsidR="00FC00D1" w:rsidRDefault="009140B0">
      <w:pPr>
        <w:pStyle w:val="20"/>
        <w:framePr w:w="9360" w:h="1463" w:hRule="exact" w:wrap="none" w:vAnchor="page" w:hAnchor="page" w:x="1656" w:y="999"/>
        <w:shd w:val="clear" w:color="auto" w:fill="auto"/>
        <w:ind w:right="500"/>
      </w:pPr>
      <w:r>
        <w:t>НОВОКУБАНСКОГО РАЙОНА</w:t>
      </w:r>
    </w:p>
    <w:p w:rsidR="00FC00D1" w:rsidRDefault="009140B0">
      <w:pPr>
        <w:pStyle w:val="20"/>
        <w:framePr w:wrap="none" w:vAnchor="page" w:hAnchor="page" w:x="1656" w:y="3489"/>
        <w:shd w:val="clear" w:color="auto" w:fill="auto"/>
        <w:spacing w:line="280" w:lineRule="exact"/>
        <w:jc w:val="left"/>
      </w:pPr>
      <w:r>
        <w:t>Заказчик: гр. Хачатрян Г.А.</w:t>
      </w:r>
    </w:p>
    <w:p w:rsidR="00FC00D1" w:rsidRDefault="009140B0">
      <w:pPr>
        <w:pStyle w:val="30"/>
        <w:framePr w:w="9360" w:h="5361" w:hRule="exact" w:wrap="none" w:vAnchor="page" w:hAnchor="page" w:x="1656" w:y="4261"/>
        <w:shd w:val="clear" w:color="auto" w:fill="auto"/>
        <w:spacing w:before="0"/>
        <w:ind w:right="500"/>
      </w:pPr>
      <w:r>
        <w:t>ЗАКЛЮЧЕНИЕ</w:t>
      </w:r>
    </w:p>
    <w:p w:rsidR="00FC00D1" w:rsidRDefault="009140B0">
      <w:pPr>
        <w:pStyle w:val="30"/>
        <w:framePr w:w="9360" w:h="5361" w:hRule="exact" w:wrap="none" w:vAnchor="page" w:hAnchor="page" w:x="1656" w:y="4261"/>
        <w:shd w:val="clear" w:color="auto" w:fill="auto"/>
        <w:spacing w:before="0"/>
        <w:ind w:firstLine="1240"/>
        <w:jc w:val="left"/>
      </w:pPr>
      <w:r>
        <w:t xml:space="preserve">о возможности использования земельного участка в соответствии с запрашиваемым условно разрешенным видом </w:t>
      </w:r>
      <w:r>
        <w:t>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использования территории, и содержащее информацию о предполагаемом уровне (и иных характеристиках) негативного в</w:t>
      </w:r>
      <w:r>
        <w:t>оздействия на окружающую среду на земельном участке по адресу: г. Новокубанск, ул. Урицкого, 32</w:t>
      </w:r>
    </w:p>
    <w:p w:rsidR="00FC00D1" w:rsidRDefault="009140B0">
      <w:pPr>
        <w:pStyle w:val="20"/>
        <w:framePr w:w="9360" w:h="1458" w:hRule="exact" w:wrap="none" w:vAnchor="page" w:hAnchor="page" w:x="1656" w:y="11435"/>
        <w:shd w:val="clear" w:color="auto" w:fill="auto"/>
        <w:jc w:val="left"/>
      </w:pPr>
      <w:r>
        <w:t>Директор</w:t>
      </w:r>
    </w:p>
    <w:p w:rsidR="00FC00D1" w:rsidRDefault="009140B0">
      <w:pPr>
        <w:pStyle w:val="20"/>
        <w:framePr w:w="9360" w:h="1458" w:hRule="exact" w:wrap="none" w:vAnchor="page" w:hAnchor="page" w:x="1656" w:y="11435"/>
        <w:shd w:val="clear" w:color="auto" w:fill="auto"/>
        <w:jc w:val="left"/>
      </w:pPr>
      <w:r>
        <w:t>ГИЛ</w:t>
      </w:r>
    </w:p>
    <w:p w:rsidR="00FC00D1" w:rsidRDefault="009140B0">
      <w:pPr>
        <w:pStyle w:val="20"/>
        <w:framePr w:w="9360" w:h="1458" w:hRule="exact" w:wrap="none" w:vAnchor="page" w:hAnchor="page" w:x="1656" w:y="11435"/>
        <w:shd w:val="clear" w:color="auto" w:fill="auto"/>
        <w:jc w:val="left"/>
      </w:pPr>
      <w:r>
        <w:t>Инженер</w:t>
      </w:r>
    </w:p>
    <w:p w:rsidR="00FC00D1" w:rsidRDefault="009140B0">
      <w:pPr>
        <w:framePr w:wrap="none" w:vAnchor="page" w:hAnchor="page" w:x="4023" w:y="10707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3pt;height:136.85pt">
            <v:imagedata r:id="rId7" r:href="rId8"/>
          </v:shape>
        </w:pict>
      </w:r>
    </w:p>
    <w:p w:rsidR="00FC00D1" w:rsidRDefault="009140B0">
      <w:pPr>
        <w:pStyle w:val="a5"/>
        <w:framePr w:w="2026" w:h="1458" w:hRule="exact" w:wrap="none" w:vAnchor="page" w:hAnchor="page" w:x="7930" w:y="11425"/>
        <w:shd w:val="clear" w:color="auto" w:fill="auto"/>
      </w:pPr>
      <w:r>
        <w:t>Федораев В. С. Кедя О.П. Кравченко Р.Ю.</w:t>
      </w:r>
    </w:p>
    <w:p w:rsidR="00FC00D1" w:rsidRDefault="009140B0">
      <w:pPr>
        <w:pStyle w:val="22"/>
        <w:framePr w:w="1882" w:h="969" w:hRule="exact" w:wrap="none" w:vAnchor="page" w:hAnchor="page" w:x="5607" w:y="13755"/>
        <w:shd w:val="clear" w:color="auto" w:fill="auto"/>
        <w:spacing w:line="456" w:lineRule="exact"/>
      </w:pPr>
      <w:r>
        <w:t xml:space="preserve">г. </w:t>
      </w:r>
      <w:r>
        <w:t>Новокубанск</w:t>
      </w:r>
    </w:p>
    <w:p w:rsidR="00FC00D1" w:rsidRDefault="009140B0">
      <w:pPr>
        <w:pStyle w:val="22"/>
        <w:framePr w:w="1882" w:h="969" w:hRule="exact" w:wrap="none" w:vAnchor="page" w:hAnchor="page" w:x="5607" w:y="13755"/>
        <w:shd w:val="clear" w:color="auto" w:fill="auto"/>
        <w:spacing w:line="456" w:lineRule="exact"/>
        <w:ind w:left="20"/>
        <w:jc w:val="center"/>
      </w:pPr>
      <w:r>
        <w:t>2024 г.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20"/>
        <w:framePr w:w="10291" w:h="2971" w:hRule="exact" w:wrap="none" w:vAnchor="page" w:hAnchor="page" w:x="1137" w:y="35"/>
        <w:shd w:val="clear" w:color="auto" w:fill="auto"/>
        <w:spacing w:line="485" w:lineRule="exact"/>
        <w:ind w:right="20"/>
      </w:pPr>
      <w:r>
        <w:lastRenderedPageBreak/>
        <w:t>КРАСНОДАРСКИЙ КРАЙ</w:t>
      </w:r>
      <w:r>
        <w:br/>
        <w:t>МУПУКС</w:t>
      </w:r>
    </w:p>
    <w:p w:rsidR="00FC00D1" w:rsidRDefault="009140B0">
      <w:pPr>
        <w:pStyle w:val="20"/>
        <w:framePr w:w="10291" w:h="2971" w:hRule="exact" w:wrap="none" w:vAnchor="page" w:hAnchor="page" w:x="1137" w:y="35"/>
        <w:shd w:val="clear" w:color="auto" w:fill="auto"/>
        <w:spacing w:line="485" w:lineRule="exact"/>
        <w:ind w:right="20"/>
      </w:pPr>
      <w:r>
        <w:t>НОВОКУБАНСКОГО РАЙОНА</w:t>
      </w:r>
      <w:r>
        <w:br/>
        <w:t>Член СРО союз «РОПК» СРО-П-034-12102009</w:t>
      </w:r>
      <w:r>
        <w:br/>
        <w:t>Местонахождение: 352240, г. Новокубанск, ул. Лермонтова, 63</w:t>
      </w:r>
    </w:p>
    <w:p w:rsidR="00FC00D1" w:rsidRDefault="009140B0">
      <w:pPr>
        <w:pStyle w:val="20"/>
        <w:framePr w:w="10291" w:h="2971" w:hRule="exact" w:wrap="none" w:vAnchor="page" w:hAnchor="page" w:x="1137" w:y="35"/>
        <w:shd w:val="clear" w:color="auto" w:fill="auto"/>
        <w:spacing w:line="485" w:lineRule="exact"/>
        <w:ind w:right="20"/>
      </w:pPr>
      <w:r>
        <w:t>Тел. 8(86195)31050</w:t>
      </w:r>
    </w:p>
    <w:p w:rsidR="00FC00D1" w:rsidRDefault="009140B0">
      <w:pPr>
        <w:pStyle w:val="20"/>
        <w:framePr w:w="10291" w:h="8691" w:hRule="exact" w:wrap="none" w:vAnchor="page" w:hAnchor="page" w:x="1137" w:y="4088"/>
        <w:shd w:val="clear" w:color="auto" w:fill="auto"/>
        <w:spacing w:after="922" w:line="280" w:lineRule="exact"/>
        <w:jc w:val="left"/>
      </w:pPr>
      <w:r>
        <w:t>от 05.03.2024 г. № 2800.</w:t>
      </w:r>
    </w:p>
    <w:p w:rsidR="00FC00D1" w:rsidRDefault="009140B0">
      <w:pPr>
        <w:pStyle w:val="30"/>
        <w:framePr w:w="10291" w:h="8691" w:hRule="exact" w:wrap="none" w:vAnchor="page" w:hAnchor="page" w:x="1137" w:y="4088"/>
        <w:shd w:val="clear" w:color="auto" w:fill="auto"/>
        <w:spacing w:before="0" w:line="547" w:lineRule="exact"/>
        <w:ind w:right="20"/>
      </w:pPr>
      <w:r>
        <w:t>ЗАКЛЮЧЕНИЕ</w:t>
      </w:r>
    </w:p>
    <w:p w:rsidR="00FC00D1" w:rsidRDefault="009140B0">
      <w:pPr>
        <w:pStyle w:val="30"/>
        <w:framePr w:w="10291" w:h="8691" w:hRule="exact" w:wrap="none" w:vAnchor="page" w:hAnchor="page" w:x="1137" w:y="4088"/>
        <w:shd w:val="clear" w:color="auto" w:fill="auto"/>
        <w:spacing w:before="0" w:after="474" w:line="547" w:lineRule="exact"/>
        <w:ind w:left="300" w:right="760" w:firstLine="1140"/>
        <w:jc w:val="left"/>
      </w:pPr>
      <w:r>
        <w:t xml:space="preserve">о </w:t>
      </w:r>
      <w:r>
        <w:t>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учетом наличия (или отсутствия) зон с особыми условиями использова</w:t>
      </w:r>
      <w:r>
        <w:t>ния территории, и содержащее информацию о предполагаемом уровне (и иных характеристиках) негативного воздействия на окружающую среду</w:t>
      </w:r>
    </w:p>
    <w:p w:rsidR="00FC00D1" w:rsidRDefault="009140B0">
      <w:pPr>
        <w:pStyle w:val="20"/>
        <w:framePr w:w="10291" w:h="8691" w:hRule="exact" w:wrap="none" w:vAnchor="page" w:hAnchor="page" w:x="1137" w:y="4088"/>
        <w:shd w:val="clear" w:color="auto" w:fill="auto"/>
        <w:spacing w:line="480" w:lineRule="exact"/>
        <w:ind w:right="760" w:firstLine="760"/>
        <w:jc w:val="left"/>
      </w:pPr>
      <w:r>
        <w:t>Настоящее заключение о возможности получения условно разрешенного вида использования земельного участка «Магазины», где воз</w:t>
      </w:r>
      <w:r>
        <w:t>можно:</w:t>
      </w:r>
    </w:p>
    <w:p w:rsidR="00FC00D1" w:rsidRDefault="009140B0">
      <w:pPr>
        <w:pStyle w:val="20"/>
        <w:framePr w:w="10291" w:h="8691" w:hRule="exact" w:wrap="none" w:vAnchor="page" w:hAnchor="page" w:x="1137" w:y="4088"/>
        <w:shd w:val="clear" w:color="auto" w:fill="auto"/>
        <w:spacing w:line="480" w:lineRule="exact"/>
        <w:ind w:right="760" w:firstLine="760"/>
        <w:jc w:val="left"/>
      </w:pPr>
      <w:r>
        <w:t>- размещение объектов капитального строительства, предназначенных для продажи товаров, торговая площадь которых составляет до 5000 кв. 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2"/>
        <w:gridCol w:w="566"/>
        <w:gridCol w:w="365"/>
        <w:gridCol w:w="350"/>
        <w:gridCol w:w="562"/>
        <w:gridCol w:w="4109"/>
        <w:gridCol w:w="845"/>
        <w:gridCol w:w="850"/>
        <w:gridCol w:w="917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595" w:type="dxa"/>
            <w:tcBorders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6721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30" w:lineRule="exact"/>
            </w:pPr>
            <w:r>
              <w:rPr>
                <w:rStyle w:val="2115pt"/>
              </w:rPr>
              <w:t>2800-324- 3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67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10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№ док.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,лй4 )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Дата</w:t>
            </w:r>
          </w:p>
        </w:tc>
        <w:tc>
          <w:tcPr>
            <w:tcW w:w="672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Разработал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Кравченко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щ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20" w:lineRule="exact"/>
              <w:jc w:val="left"/>
            </w:pPr>
            <w:r>
              <w:rPr>
                <w:rStyle w:val="2ArialNarrow11pt"/>
              </w:rPr>
              <w:t>л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)3.24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30" w:lineRule="exact"/>
            </w:pPr>
            <w:r>
              <w:rPr>
                <w:rStyle w:val="2115pt"/>
              </w:rPr>
              <w:t xml:space="preserve">Общая </w:t>
            </w:r>
            <w:r>
              <w:rPr>
                <w:rStyle w:val="2115pt"/>
              </w:rPr>
              <w:t>пояснительная записка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ind w:left="180"/>
              <w:jc w:val="left"/>
            </w:pPr>
            <w:r>
              <w:rPr>
                <w:rStyle w:val="210pt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</w:pPr>
            <w:r>
              <w:rPr>
                <w:rStyle w:val="210pt"/>
              </w:rPr>
              <w:t>Лист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</w:pPr>
            <w:r>
              <w:rPr>
                <w:rStyle w:val="210pt"/>
              </w:rPr>
              <w:t>Листов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0"/>
              </w:rPr>
              <w:t>II)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20" w:lineRule="exact"/>
              <w:jc w:val="left"/>
            </w:pPr>
            <w:r>
              <w:rPr>
                <w:rStyle w:val="2ArialNarrow11pt"/>
              </w:rPr>
              <w:t>Ё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20" w:lineRule="exact"/>
            </w:pPr>
            <w:r>
              <w:rPr>
                <w:rStyle w:val="2ArialNarrow11pt0"/>
              </w:rPr>
              <w:t>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</w:pPr>
            <w:r>
              <w:rPr>
                <w:rStyle w:val="210pt"/>
              </w:rPr>
              <w:t>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</w:pPr>
            <w:r>
              <w:rPr>
                <w:rStyle w:val="210pt"/>
              </w:rPr>
              <w:t>16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Н. контр.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1"/>
              </w:rPr>
              <w:t>If)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20" w:lineRule="exact"/>
              <w:jc w:val="left"/>
            </w:pPr>
            <w:r>
              <w:rPr>
                <w:rStyle w:val="2ArialNarrow11pt"/>
              </w:rPr>
              <w:t>Иу1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33.24</w:t>
            </w:r>
          </w:p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  <w:tc>
          <w:tcPr>
            <w:tcW w:w="26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</w:pPr>
            <w:r>
              <w:rPr>
                <w:rStyle w:val="210pt"/>
              </w:rPr>
              <w:t>МУПУКС</w:t>
            </w:r>
          </w:p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</w:pPr>
            <w:r>
              <w:rPr>
                <w:rStyle w:val="210pt"/>
              </w:rPr>
              <w:t>Новокубанского района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гип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Кедя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20" w:lineRule="exact"/>
              <w:jc w:val="left"/>
            </w:pPr>
            <w:r>
              <w:rPr>
                <w:rStyle w:val="2ArialNarrow11pt"/>
                <w:lang w:val="en-US" w:eastAsia="en-US" w:bidi="en-US"/>
              </w:rPr>
              <w:t>w'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33.24</w:t>
            </w:r>
          </w:p>
        </w:tc>
        <w:tc>
          <w:tcPr>
            <w:tcW w:w="41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  <w:tc>
          <w:tcPr>
            <w:tcW w:w="261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91" w:h="2515" w:wrap="none" w:vAnchor="page" w:hAnchor="page" w:x="1137" w:y="13345"/>
              <w:shd w:val="clear" w:color="auto" w:fill="auto"/>
              <w:spacing w:line="220" w:lineRule="exact"/>
              <w:jc w:val="left"/>
            </w:pPr>
            <w:r>
              <w:rPr>
                <w:rStyle w:val="2ArialNarrow11pt"/>
              </w:rPr>
              <w:t>г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91" w:h="2515" w:wrap="none" w:vAnchor="page" w:hAnchor="page" w:x="1137" w:y="13345"/>
              <w:rPr>
                <w:sz w:val="10"/>
                <w:szCs w:val="10"/>
              </w:rPr>
            </w:pPr>
          </w:p>
        </w:tc>
        <w:tc>
          <w:tcPr>
            <w:tcW w:w="41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  <w:tc>
          <w:tcPr>
            <w:tcW w:w="261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91" w:h="2515" w:wrap="none" w:vAnchor="page" w:hAnchor="page" w:x="1137" w:y="13345"/>
            </w:pPr>
          </w:p>
        </w:tc>
      </w:tr>
    </w:tbl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position:absolute;margin-left:30.4pt;margin-top:754.5pt;width:29.75pt;height:0;z-index:-25166284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30" w:h="6605" w:hRule="exact" w:wrap="none" w:vAnchor="page" w:hAnchor="page" w:x="398" w:y="3888"/>
        <w:shd w:val="clear" w:color="auto" w:fill="auto"/>
        <w:tabs>
          <w:tab w:val="left" w:pos="4008"/>
          <w:tab w:val="left" w:pos="5078"/>
        </w:tabs>
        <w:spacing w:line="20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95pt"/>
          <w:vertAlign w:val="subscript"/>
        </w:rPr>
        <w:t>ч</w:t>
      </w:r>
      <w:r>
        <w:rPr>
          <w:rStyle w:val="4ArialNarrow95pt"/>
        </w:rPr>
        <w:tab/>
      </w:r>
      <w:r>
        <w:t>СОГЛАСОВАНО</w:t>
      </w:r>
    </w:p>
    <w:p w:rsidR="00FC00D1" w:rsidRDefault="00FC00D1">
      <w:pPr>
        <w:framePr w:wrap="none" w:vAnchor="page" w:hAnchor="page" w:x="652" w:y="12877"/>
      </w:pPr>
    </w:p>
    <w:p w:rsidR="00FC00D1" w:rsidRDefault="009140B0">
      <w:pPr>
        <w:pStyle w:val="50"/>
        <w:framePr w:wrap="none" w:vAnchor="page" w:hAnchor="page" w:x="652" w:y="14421"/>
        <w:shd w:val="clear" w:color="auto" w:fill="auto"/>
        <w:spacing w:line="280" w:lineRule="exact"/>
      </w:pPr>
      <w:r>
        <w:t>%</w:t>
      </w:r>
    </w:p>
    <w:p w:rsidR="00FC00D1" w:rsidRDefault="009140B0">
      <w:pPr>
        <w:pStyle w:val="a7"/>
        <w:framePr w:w="278" w:h="544" w:hRule="exact" w:wrap="none" w:vAnchor="page" w:hAnchor="page" w:x="643" w:y="15650"/>
        <w:shd w:val="clear" w:color="auto" w:fill="auto"/>
        <w:spacing w:line="130" w:lineRule="exact"/>
        <w:jc w:val="both"/>
      </w:pPr>
      <w:r>
        <w:rPr>
          <w:rStyle w:val="65pt"/>
        </w:rPr>
        <w:t>о</w:t>
      </w:r>
    </w:p>
    <w:p w:rsidR="00FC00D1" w:rsidRDefault="009140B0">
      <w:pPr>
        <w:pStyle w:val="a7"/>
        <w:framePr w:w="278" w:h="544" w:hRule="exact" w:wrap="none" w:vAnchor="page" w:hAnchor="page" w:x="643" w:y="15650"/>
        <w:shd w:val="clear" w:color="auto" w:fill="auto"/>
        <w:spacing w:line="206" w:lineRule="exact"/>
        <w:jc w:val="both"/>
      </w:pPr>
      <w:r>
        <w:rPr>
          <w:rStyle w:val="14pt"/>
        </w:rPr>
        <w:t>к</w:t>
      </w:r>
    </w:p>
    <w:p w:rsidR="00FC00D1" w:rsidRDefault="009140B0">
      <w:pPr>
        <w:pStyle w:val="a7"/>
        <w:framePr w:w="278" w:h="544" w:hRule="exact" w:wrap="none" w:vAnchor="page" w:hAnchor="page" w:x="643" w:y="15650"/>
        <w:shd w:val="clear" w:color="auto" w:fill="auto"/>
        <w:spacing w:line="206" w:lineRule="exact"/>
        <w:jc w:val="both"/>
      </w:pPr>
      <w:r>
        <w:rPr>
          <w:rStyle w:val="14pt"/>
        </w:rPr>
        <w:t>3</w:t>
      </w:r>
    </w:p>
    <w:p w:rsidR="00FC00D1" w:rsidRDefault="009140B0">
      <w:pPr>
        <w:pStyle w:val="32"/>
        <w:framePr w:w="230" w:h="206" w:hRule="exact" w:wrap="none" w:vAnchor="page" w:hAnchor="page" w:x="691" w:y="16194"/>
        <w:shd w:val="clear" w:color="auto" w:fill="auto"/>
      </w:pPr>
      <w:r>
        <w:rPr>
          <w:lang w:val="en-US" w:eastAsia="en-US" w:bidi="en-US"/>
        </w:rPr>
        <w:t>J:</w:t>
      </w:r>
    </w:p>
    <w:p w:rsidR="00FC00D1" w:rsidRDefault="009140B0">
      <w:pPr>
        <w:pStyle w:val="20"/>
        <w:framePr w:w="10291" w:h="12614" w:hRule="exact" w:wrap="none" w:vAnchor="page" w:hAnchor="page" w:x="1137" w:y="1114"/>
        <w:shd w:val="clear" w:color="auto" w:fill="auto"/>
        <w:spacing w:line="480" w:lineRule="exact"/>
        <w:ind w:right="740" w:firstLine="820"/>
        <w:jc w:val="left"/>
      </w:pPr>
      <w:r>
        <w:t xml:space="preserve">Определение возможного оказания </w:t>
      </w:r>
      <w:r>
        <w:t>негативного воздействия на окружающую среду в результате получения условно разрешенного вида использования земельного участка площадью 1412 кв.м, с кадастровым номером 23:21:0401010:251, расположенного по адресу: г. Новокубанек, ул. Урицкого, 32, с соблюде</w:t>
      </w:r>
      <w:r>
        <w:t>нием технических регламентов, СП, разработанной проектной организацией МКУ УКС Новокубанский район, в соответствии со статьей 39 Градостроительного кодекса Российской Федерации.</w:t>
      </w:r>
    </w:p>
    <w:p w:rsidR="00FC00D1" w:rsidRDefault="009140B0">
      <w:pPr>
        <w:pStyle w:val="20"/>
        <w:framePr w:w="10291" w:h="12614" w:hRule="exact" w:wrap="none" w:vAnchor="page" w:hAnchor="page" w:x="1137" w:y="1114"/>
        <w:shd w:val="clear" w:color="auto" w:fill="auto"/>
        <w:spacing w:line="480" w:lineRule="exact"/>
        <w:ind w:right="740" w:firstLine="820"/>
        <w:jc w:val="left"/>
      </w:pPr>
      <w:r>
        <w:t>Согласно части 1 ст. 39 Градостроительного кодекса Российской Федерации, поряд</w:t>
      </w:r>
      <w:r>
        <w:t>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 предоставлении разрешения на условно разрешенный вид использования земельн</w:t>
      </w:r>
      <w:r>
        <w:t>ого участка или объекта капитального строительства, направляет заявление в комиссию.</w:t>
      </w:r>
    </w:p>
    <w:p w:rsidR="00FC00D1" w:rsidRDefault="009140B0">
      <w:pPr>
        <w:pStyle w:val="20"/>
        <w:framePr w:w="10291" w:h="12614" w:hRule="exact" w:wrap="none" w:vAnchor="page" w:hAnchor="page" w:x="1137" w:y="1114"/>
        <w:shd w:val="clear" w:color="auto" w:fill="auto"/>
        <w:spacing w:line="480" w:lineRule="exact"/>
        <w:ind w:right="740" w:firstLine="820"/>
        <w:jc w:val="left"/>
      </w:pPr>
      <w:r>
        <w:t>Целью настоящего заключения для получения условно разрешенного вида использования земельного участка площадью 1412 кв.м, с кадастровым номером 23:21:0401010:251, расположе</w:t>
      </w:r>
      <w:r>
        <w:t>нного по адресу: г. Новокубанек, ул. Урицкого, 32, является:</w:t>
      </w:r>
    </w:p>
    <w:p w:rsidR="00FC00D1" w:rsidRDefault="009140B0">
      <w:pPr>
        <w:pStyle w:val="20"/>
        <w:framePr w:w="10291" w:h="12614" w:hRule="exact" w:wrap="none" w:vAnchor="page" w:hAnchor="page" w:x="1137" w:y="1114"/>
        <w:shd w:val="clear" w:color="auto" w:fill="auto"/>
        <w:spacing w:line="480" w:lineRule="exact"/>
        <w:ind w:right="740" w:firstLine="820"/>
        <w:jc w:val="left"/>
      </w:pPr>
      <w:r>
        <w:t>- определение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</w:t>
      </w:r>
      <w:r>
        <w:t>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</w:t>
      </w:r>
      <w:r>
        <w:t xml:space="preserve"> территории и содержащие информацию о предполагаемом уровне (и иных характеристиках) негативного воздействия на окружающую среду.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71"/>
        <w:gridCol w:w="562"/>
        <w:gridCol w:w="235"/>
        <w:gridCol w:w="288"/>
        <w:gridCol w:w="197"/>
        <w:gridCol w:w="44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аА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Р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/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  <w:lang w:val="en-US" w:eastAsia="en-US" w:bidi="en-US"/>
              </w:rPr>
              <w:t>h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  <w:lang w:val="en-US" w:eastAsia="en-US" w:bidi="en-US"/>
              </w:rPr>
              <w:t>f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156" w:y="1586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ind w:left="140"/>
              <w:jc w:val="left"/>
            </w:pPr>
            <w:r>
              <w:rPr>
                <w:rStyle w:val="275pt0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№док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ind w:left="160"/>
              <w:jc w:val="left"/>
            </w:pPr>
            <w:r>
              <w:rPr>
                <w:rStyle w:val="275pt1"/>
              </w:rPr>
              <w:t>ПсЛ!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156" w:y="15869"/>
              <w:shd w:val="clear" w:color="auto" w:fill="auto"/>
              <w:spacing w:line="150" w:lineRule="exact"/>
              <w:jc w:val="left"/>
            </w:pPr>
            <w:r>
              <w:rPr>
                <w:rStyle w:val="275pt0"/>
              </w:rPr>
              <w:t>Дата</w:t>
            </w:r>
          </w:p>
        </w:tc>
      </w:tr>
    </w:tbl>
    <w:p w:rsidR="00FC00D1" w:rsidRDefault="009140B0">
      <w:pPr>
        <w:pStyle w:val="a9"/>
        <w:framePr w:wrap="none" w:vAnchor="page" w:hAnchor="page" w:x="6950" w:y="16186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771" w:y="15928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lastRenderedPageBreak/>
        <w:pict>
          <v:shape id="_x0000_s1056" type="#_x0000_t32" style="position:absolute;margin-left:42.15pt;margin-top:700.3pt;width:29.8pt;height:0;z-index:-25166182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30" w:h="6595" w:hRule="exact" w:wrap="none" w:vAnchor="page" w:hAnchor="page" w:x="633" w:y="2814"/>
        <w:shd w:val="clear" w:color="auto" w:fill="auto"/>
        <w:tabs>
          <w:tab w:val="left" w:pos="3403"/>
          <w:tab w:val="left" w:pos="5074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 xml:space="preserve">I </w:t>
      </w:r>
      <w:r>
        <w:rPr>
          <w:rStyle w:val="4ArialNarrow95pt"/>
        </w:rPr>
        <w:t>.</w:t>
      </w:r>
      <w:r>
        <w:rPr>
          <w:rStyle w:val="4ArialNarrow95pt"/>
        </w:rPr>
        <w:tab/>
      </w:r>
      <w:r>
        <w:t>СОГЛАСОВАНО</w:t>
      </w:r>
    </w:p>
    <w:p w:rsidR="00FC00D1" w:rsidRDefault="009140B0">
      <w:pPr>
        <w:pStyle w:val="20"/>
        <w:framePr w:w="269" w:h="402" w:hRule="exact" w:wrap="none" w:vAnchor="page" w:hAnchor="page" w:x="892" w:y="11742"/>
        <w:shd w:val="clear" w:color="auto" w:fill="auto"/>
        <w:spacing w:line="280" w:lineRule="exact"/>
        <w:jc w:val="left"/>
      </w:pPr>
      <w:r>
        <w:t>1</w:t>
      </w:r>
    </w:p>
    <w:p w:rsidR="00FC00D1" w:rsidRDefault="009140B0">
      <w:pPr>
        <w:pStyle w:val="20"/>
        <w:framePr w:w="269" w:h="402" w:hRule="exact" w:wrap="none" w:vAnchor="page" w:hAnchor="page" w:x="892" w:y="11742"/>
        <w:shd w:val="clear" w:color="auto" w:fill="auto"/>
        <w:spacing w:line="280" w:lineRule="exact"/>
        <w:jc w:val="left"/>
      </w:pPr>
      <w:r>
        <w:t>«ч</w:t>
      </w:r>
    </w:p>
    <w:p w:rsidR="00FC00D1" w:rsidRDefault="00FC00D1">
      <w:pPr>
        <w:framePr w:wrap="none" w:vAnchor="page" w:hAnchor="page" w:x="883" w:y="13243"/>
      </w:pPr>
    </w:p>
    <w:p w:rsidR="00FC00D1" w:rsidRDefault="009140B0">
      <w:pPr>
        <w:pStyle w:val="70"/>
        <w:framePr w:wrap="none" w:vAnchor="page" w:hAnchor="page" w:x="873" w:y="14723"/>
        <w:shd w:val="clear" w:color="auto" w:fill="auto"/>
        <w:spacing w:line="150" w:lineRule="exact"/>
      </w:pPr>
      <w:r>
        <w:rPr>
          <w:lang w:val="ru-RU" w:eastAsia="ru-RU" w:bidi="ru-RU"/>
        </w:rPr>
        <w:t>с</w:t>
      </w:r>
    </w:p>
    <w:p w:rsidR="00FC00D1" w:rsidRDefault="009140B0">
      <w:pPr>
        <w:pStyle w:val="60"/>
        <w:framePr w:w="9686" w:h="2481" w:hRule="exact" w:wrap="none" w:vAnchor="page" w:hAnchor="page" w:x="1440" w:y="35"/>
        <w:numPr>
          <w:ilvl w:val="0"/>
          <w:numId w:val="1"/>
        </w:numPr>
        <w:shd w:val="clear" w:color="auto" w:fill="auto"/>
        <w:tabs>
          <w:tab w:val="left" w:pos="1451"/>
        </w:tabs>
        <w:spacing w:after="424"/>
        <w:ind w:left="1780"/>
      </w:pPr>
      <w:r>
        <w:t>Градостроительные сведения застройки земельного участка в границах Новокубанского городского поселения</w:t>
      </w:r>
    </w:p>
    <w:p w:rsidR="00FC00D1" w:rsidRDefault="009140B0">
      <w:pPr>
        <w:pStyle w:val="60"/>
        <w:framePr w:w="9686" w:h="2481" w:hRule="exact" w:wrap="none" w:vAnchor="page" w:hAnchor="page" w:x="1440" w:y="35"/>
        <w:numPr>
          <w:ilvl w:val="1"/>
          <w:numId w:val="1"/>
        </w:numPr>
        <w:shd w:val="clear" w:color="auto" w:fill="auto"/>
        <w:tabs>
          <w:tab w:val="left" w:pos="1552"/>
        </w:tabs>
        <w:spacing w:after="0" w:line="480" w:lineRule="exact"/>
        <w:ind w:left="380" w:firstLine="740"/>
      </w:pPr>
      <w:r>
        <w:t>Сведения о земельном участке из правил землепользования и застройки (ПЗЗ) на территории Новокубанского городского поселения</w:t>
      </w:r>
    </w:p>
    <w:p w:rsidR="00FC00D1" w:rsidRDefault="009140B0">
      <w:pPr>
        <w:pStyle w:val="20"/>
        <w:framePr w:w="9686" w:h="10210" w:hRule="exact" w:wrap="none" w:vAnchor="page" w:hAnchor="page" w:x="1440" w:y="2914"/>
        <w:shd w:val="clear" w:color="auto" w:fill="auto"/>
        <w:spacing w:line="480" w:lineRule="exact"/>
        <w:ind w:firstLine="760"/>
        <w:jc w:val="left"/>
      </w:pPr>
      <w:r>
        <w:t xml:space="preserve">Рассматриваемый </w:t>
      </w:r>
      <w:r>
        <w:t>земельный участок с площадью 1412 кв.м, с кадастровым номером 23:21:0401010:251, расположен по адресу: г. Новокубанск, ул. Урицкого, 32.</w:t>
      </w:r>
    </w:p>
    <w:p w:rsidR="00FC00D1" w:rsidRDefault="009140B0">
      <w:pPr>
        <w:pStyle w:val="20"/>
        <w:framePr w:w="9686" w:h="10210" w:hRule="exact" w:wrap="none" w:vAnchor="page" w:hAnchor="page" w:x="1440" w:y="2914"/>
        <w:shd w:val="clear" w:color="auto" w:fill="auto"/>
        <w:spacing w:line="480" w:lineRule="exact"/>
        <w:ind w:firstLine="760"/>
        <w:jc w:val="left"/>
      </w:pPr>
      <w:r>
        <w:t xml:space="preserve">В соответствии с Правилами землепользования и застройки на территории Новокубанского городского поселения (далее ПЗЗ), </w:t>
      </w:r>
      <w:r>
        <w:t xml:space="preserve">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</w:t>
      </w:r>
      <w:r>
        <w:t>редакции от 10.11.2023 г. № 524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</w:t>
      </w:r>
      <w:r>
        <w:t>убанского района Краснодарского края», рассматриваемый участок расположен в производственной зоне (П), которая выделена для обеспечения правовых условий формирования промышленных, производственно-коммунальных и коммунально-складских объектов различных клас</w:t>
      </w:r>
      <w:r>
        <w:t>сов опасности, деятельность которых связана с высокими уровнями шума, загрязнения, интенсивным движением большегрузного автомобильного и железнодорожного транспорта, а также для установления санитарно-защитных зон таких объектов в соответствии с требования</w:t>
      </w:r>
      <w:r>
        <w:t>ми технических регламентов.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6"/>
        <w:gridCol w:w="571"/>
        <w:gridCol w:w="566"/>
        <w:gridCol w:w="595"/>
        <w:gridCol w:w="682"/>
        <w:gridCol w:w="422"/>
        <w:gridCol w:w="6096"/>
        <w:gridCol w:w="739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200" w:lineRule="exact"/>
              <w:jc w:val="left"/>
            </w:pPr>
            <w:r>
              <w:rPr>
                <w:rStyle w:val="210pt0"/>
              </w:rPr>
              <w:t>1т%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200" w:lineRule="exact"/>
              <w:ind w:left="140"/>
              <w:jc w:val="left"/>
            </w:pPr>
            <w:r>
              <w:rPr>
                <w:rStyle w:val="210pt"/>
              </w:rPr>
              <w:t>Лист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320" w:lineRule="exact"/>
              <w:jc w:val="left"/>
            </w:pPr>
            <w:r>
              <w:rPr>
                <w:rStyle w:val="210pt1"/>
              </w:rPr>
              <w:t xml:space="preserve">4/Vj </w:t>
            </w:r>
            <w:r>
              <w:rPr>
                <w:rStyle w:val="2Arial16pt"/>
              </w:rPr>
              <w:t>if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  <w:rPr>
                <w:sz w:val="10"/>
                <w:szCs w:val="10"/>
              </w:rPr>
            </w:pPr>
          </w:p>
        </w:tc>
        <w:tc>
          <w:tcPr>
            <w:tcW w:w="609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200" w:lineRule="exact"/>
            </w:pPr>
            <w:r>
              <w:rPr>
                <w:rStyle w:val="210pt"/>
              </w:rPr>
              <w:t>2800-324-3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200" w:lineRule="exact"/>
            </w:pPr>
            <w:r>
              <w:rPr>
                <w:rStyle w:val="210pt"/>
              </w:rPr>
              <w:t>3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Подп.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258" w:h="926" w:wrap="none" w:vAnchor="page" w:hAnchor="page" w:x="1387" w:y="1474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  <w:tc>
          <w:tcPr>
            <w:tcW w:w="60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258" w:h="926" w:wrap="none" w:vAnchor="page" w:hAnchor="page" w:x="1387" w:y="14747"/>
            </w:pP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FC00D1">
            <w:pPr>
              <w:framePr w:w="10258" w:h="926" w:wrap="none" w:vAnchor="page" w:hAnchor="page" w:x="1387" w:y="14747"/>
            </w:pPr>
          </w:p>
        </w:tc>
      </w:tr>
    </w:tbl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lastRenderedPageBreak/>
        <w:pict>
          <v:shape id="_x0000_s1055" type="#_x0000_t32" style="position:absolute;margin-left:34.7pt;margin-top:749.4pt;width:29.55pt;height:0;z-index:-25166080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31" w:h="6605" w:hRule="exact" w:wrap="none" w:vAnchor="page" w:hAnchor="page" w:x="474" w:y="3781"/>
        <w:shd w:val="clear" w:color="auto" w:fill="auto"/>
        <w:tabs>
          <w:tab w:val="left" w:pos="3408"/>
          <w:tab w:val="left" w:pos="5078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>I</w:t>
      </w:r>
      <w:r>
        <w:rPr>
          <w:rStyle w:val="4ArialNarrow12pt250"/>
          <w:b w:val="0"/>
          <w:bCs w:val="0"/>
        </w:rPr>
        <w:tab/>
      </w:r>
      <w:r>
        <w:t>СОГЛАСОВАНО</w:t>
      </w:r>
    </w:p>
    <w:p w:rsidR="00FC00D1" w:rsidRDefault="009140B0">
      <w:pPr>
        <w:pStyle w:val="50"/>
        <w:framePr w:wrap="none" w:vAnchor="page" w:hAnchor="page" w:x="738" w:y="12077"/>
        <w:shd w:val="clear" w:color="auto" w:fill="auto"/>
        <w:spacing w:line="280" w:lineRule="exact"/>
      </w:pPr>
      <w:r>
        <w:t>&lt;6</w:t>
      </w:r>
    </w:p>
    <w:p w:rsidR="00FC00D1" w:rsidRDefault="009140B0">
      <w:pPr>
        <w:pStyle w:val="20"/>
        <w:framePr w:wrap="none" w:vAnchor="page" w:hAnchor="page" w:x="738" w:y="12792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CQ</w:t>
      </w:r>
    </w:p>
    <w:p w:rsidR="00FC00D1" w:rsidRDefault="00FC00D1">
      <w:pPr>
        <w:framePr w:wrap="none" w:vAnchor="page" w:hAnchor="page" w:x="729" w:y="14388"/>
      </w:pPr>
    </w:p>
    <w:p w:rsidR="00FC00D1" w:rsidRDefault="009140B0">
      <w:pPr>
        <w:pStyle w:val="80"/>
        <w:framePr w:wrap="none" w:vAnchor="page" w:hAnchor="page" w:x="729" w:y="15740"/>
        <w:shd w:val="clear" w:color="auto" w:fill="auto"/>
        <w:spacing w:line="100" w:lineRule="exact"/>
      </w:pPr>
      <w:r>
        <w:rPr>
          <w:lang w:val="en-US" w:eastAsia="en-US" w:bidi="en-US"/>
        </w:rPr>
        <w:t>s:</w:t>
      </w:r>
    </w:p>
    <w:p w:rsidR="00FC00D1" w:rsidRDefault="009140B0">
      <w:pPr>
        <w:pStyle w:val="20"/>
        <w:framePr w:w="9677" w:h="13109" w:hRule="exact" w:wrap="none" w:vAnchor="page" w:hAnchor="page" w:x="1286" w:y="993"/>
        <w:shd w:val="clear" w:color="auto" w:fill="auto"/>
        <w:spacing w:line="480" w:lineRule="exact"/>
        <w:ind w:firstLine="760"/>
        <w:jc w:val="left"/>
      </w:pPr>
      <w:r>
        <w:t>Территории объектов производственных зон, а также их санитарно</w:t>
      </w:r>
      <w:r>
        <w:softHyphen/>
        <w:t xml:space="preserve">защитных зон подлежат </w:t>
      </w:r>
      <w:r>
        <w:t>благоустройству и озеленению с учетом технических и эксплуатационных характеристик объектов в соответствии с Правилами благоустройства. Благоустройство и озеленение указанных территорий осуществляется за счет средств собственников, владельцев, пользователе</w:t>
      </w:r>
      <w:r>
        <w:t>й указанных объектов.</w:t>
      </w:r>
    </w:p>
    <w:p w:rsidR="00FC00D1" w:rsidRDefault="009140B0">
      <w:pPr>
        <w:pStyle w:val="20"/>
        <w:framePr w:w="9677" w:h="13109" w:hRule="exact" w:wrap="none" w:vAnchor="page" w:hAnchor="page" w:x="1286" w:y="993"/>
        <w:shd w:val="clear" w:color="auto" w:fill="auto"/>
        <w:spacing w:line="480" w:lineRule="exact"/>
        <w:ind w:firstLine="760"/>
        <w:jc w:val="left"/>
      </w:pPr>
      <w:r>
        <w:t>Согласно ПЗЗ, ст. 45 «Градостроительные регламенты.</w:t>
      </w:r>
    </w:p>
    <w:p w:rsidR="00FC00D1" w:rsidRDefault="009140B0">
      <w:pPr>
        <w:pStyle w:val="20"/>
        <w:framePr w:w="9677" w:h="13109" w:hRule="exact" w:wrap="none" w:vAnchor="page" w:hAnchor="page" w:x="1286" w:y="993"/>
        <w:shd w:val="clear" w:color="auto" w:fill="auto"/>
        <w:spacing w:line="480" w:lineRule="exact"/>
        <w:jc w:val="left"/>
      </w:pPr>
      <w:r>
        <w:t>Производственные зоны», данный земельный участок относится к градостроительной зоне П-5 - производственная зона V класса опасности и оммунально-складекая зона (СЗЗ-50 м), которая выд</w:t>
      </w:r>
      <w:r>
        <w:t>елена для обеспечения правовых условий формирования предприятий, производств и объектов V класса опасности, с низкими уровнями шума и загрязнения. Допускается широкий спектр коммерческих услуг, сопровождающих производственную деятельность. Сочетание различ</w:t>
      </w:r>
      <w:r>
        <w:t>ных видов разрешенного использования недвижимости в единой зоне возможно только при условии соблюдения нормативных санитарных требований. В данной градостроительной зоне с кодом вида разрешенного использования - 6.0 «Производственная деятельность», градост</w:t>
      </w:r>
      <w:r>
        <w:t>роительным регламентом территориальной зоны П-5, предусмотрен испрашиваемый условно разрешенный вид использования земельного участка - 4.4. «Магазины», запрашиваемый Заказчиком:</w:t>
      </w:r>
    </w:p>
    <w:p w:rsidR="00FC00D1" w:rsidRDefault="009140B0">
      <w:pPr>
        <w:pStyle w:val="20"/>
        <w:framePr w:w="9677" w:h="13109" w:hRule="exact" w:wrap="none" w:vAnchor="page" w:hAnchor="page" w:x="1286" w:y="993"/>
        <w:shd w:val="clear" w:color="auto" w:fill="auto"/>
        <w:spacing w:line="480" w:lineRule="exact"/>
        <w:ind w:firstLine="760"/>
        <w:jc w:val="left"/>
      </w:pPr>
      <w:r>
        <w:t xml:space="preserve">- размещение объектов капитального строительства, предназначенных для продажи </w:t>
      </w:r>
      <w:r>
        <w:t>товаров, торговая площадь которых составляет до 5000 кв. м.</w:t>
      </w:r>
    </w:p>
    <w:p w:rsidR="00FC00D1" w:rsidRDefault="009140B0">
      <w:pPr>
        <w:pStyle w:val="20"/>
        <w:framePr w:w="9677" w:h="13109" w:hRule="exact" w:wrap="none" w:vAnchor="page" w:hAnchor="page" w:x="1286" w:y="993"/>
        <w:shd w:val="clear" w:color="auto" w:fill="auto"/>
        <w:spacing w:line="480" w:lineRule="exact"/>
        <w:ind w:firstLine="760"/>
        <w:jc w:val="left"/>
      </w:pPr>
      <w: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</w:t>
      </w:r>
      <w:r>
        <w:t xml:space="preserve"> 40 и 41 настоящих Правил, местные нормативы градостроительного проектирования, а также установленные законодательством о пожарной безопасности и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6"/>
        <w:gridCol w:w="677"/>
        <w:gridCol w:w="485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А) 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уЩ \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8" w:wrap="none" w:vAnchor="page" w:hAnchor="page" w:x="1233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ГГодп.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8" w:wrap="none" w:vAnchor="page" w:hAnchor="page" w:x="1233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a9"/>
        <w:framePr w:wrap="none" w:vAnchor="page" w:hAnchor="page" w:x="7026" w:y="16074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847" w:y="15816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31" w:h="6590" w:hRule="exact" w:wrap="none" w:vAnchor="page" w:hAnchor="page" w:x="486" w:y="3786"/>
        <w:shd w:val="clear" w:color="auto" w:fill="auto"/>
        <w:tabs>
          <w:tab w:val="left" w:pos="3408"/>
          <w:tab w:val="left" w:pos="5074"/>
        </w:tabs>
        <w:spacing w:line="240" w:lineRule="exact"/>
        <w:textDirection w:val="btLr"/>
      </w:pPr>
      <w:r>
        <w:lastRenderedPageBreak/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>I</w:t>
      </w:r>
      <w:r>
        <w:rPr>
          <w:rStyle w:val="4ArialNarrow12pt250"/>
          <w:b w:val="0"/>
          <w:bCs w:val="0"/>
        </w:rPr>
        <w:tab/>
      </w:r>
      <w:r>
        <w:t>СОГЛАСОВАНО</w:t>
      </w:r>
    </w:p>
    <w:p w:rsidR="00FC00D1" w:rsidRDefault="009140B0">
      <w:pPr>
        <w:pStyle w:val="50"/>
        <w:framePr w:w="269" w:h="560" w:hRule="exact" w:wrap="none" w:vAnchor="page" w:hAnchor="page" w:x="741" w:y="12092"/>
        <w:shd w:val="clear" w:color="auto" w:fill="auto"/>
        <w:spacing w:line="280" w:lineRule="exact"/>
      </w:pPr>
      <w:r>
        <w:t>ч</w:t>
      </w:r>
    </w:p>
    <w:p w:rsidR="00FC00D1" w:rsidRDefault="009140B0">
      <w:pPr>
        <w:pStyle w:val="90"/>
        <w:framePr w:w="269" w:h="560" w:hRule="exact" w:wrap="none" w:vAnchor="page" w:hAnchor="page" w:x="741" w:y="12092"/>
        <w:shd w:val="clear" w:color="auto" w:fill="auto"/>
        <w:spacing w:line="240" w:lineRule="auto"/>
      </w:pPr>
      <w:r>
        <w:t>to</w:t>
      </w:r>
    </w:p>
    <w:p w:rsidR="00FC00D1" w:rsidRDefault="009140B0">
      <w:pPr>
        <w:pStyle w:val="30"/>
        <w:framePr w:w="269" w:h="560" w:hRule="exact" w:wrap="none" w:vAnchor="page" w:hAnchor="page" w:x="741" w:y="12092"/>
        <w:shd w:val="clear" w:color="auto" w:fill="auto"/>
        <w:spacing w:before="0" w:line="77" w:lineRule="exact"/>
        <w:jc w:val="left"/>
      </w:pPr>
      <w:r>
        <w:t>к</w:t>
      </w:r>
    </w:p>
    <w:p w:rsidR="00FC00D1" w:rsidRDefault="009140B0">
      <w:pPr>
        <w:pStyle w:val="20"/>
        <w:framePr w:w="269" w:h="560" w:hRule="exact" w:wrap="none" w:vAnchor="page" w:hAnchor="page" w:x="741" w:y="12092"/>
        <w:shd w:val="clear" w:color="auto" w:fill="auto"/>
        <w:spacing w:line="77" w:lineRule="exact"/>
        <w:jc w:val="left"/>
      </w:pPr>
      <w:r>
        <w:t>а</w:t>
      </w:r>
    </w:p>
    <w:p w:rsidR="00FC00D1" w:rsidRDefault="009140B0">
      <w:pPr>
        <w:pStyle w:val="a7"/>
        <w:framePr w:wrap="none" w:vAnchor="page" w:hAnchor="page" w:x="741" w:y="13680"/>
        <w:shd w:val="clear" w:color="auto" w:fill="auto"/>
        <w:spacing w:line="280" w:lineRule="exact"/>
        <w:jc w:val="both"/>
      </w:pPr>
      <w:r>
        <w:rPr>
          <w:rStyle w:val="14pt"/>
        </w:rPr>
        <w:t>5</w:t>
      </w:r>
    </w:p>
    <w:p w:rsidR="00FC00D1" w:rsidRDefault="00FC00D1">
      <w:pPr>
        <w:framePr w:wrap="none" w:vAnchor="page" w:hAnchor="page" w:x="722" w:y="15573"/>
      </w:pPr>
    </w:p>
    <w:p w:rsidR="00FC00D1" w:rsidRDefault="009140B0">
      <w:pPr>
        <w:pStyle w:val="20"/>
        <w:framePr w:w="9778" w:h="13104" w:hRule="exact" w:wrap="none" w:vAnchor="page" w:hAnchor="page" w:x="1235" w:y="988"/>
        <w:shd w:val="clear" w:color="auto" w:fill="auto"/>
        <w:spacing w:line="480" w:lineRule="exact"/>
        <w:ind w:right="660"/>
        <w:jc w:val="left"/>
      </w:pPr>
      <w:r>
        <w:t xml:space="preserve">законодательством в области обеспечения санитарно-эпидемиологического благополучия населения минимальные нормативные противопожарные и санитарно-эпидемиологические разрывы между зданиями, строениями и сооружениями, в том числе и </w:t>
      </w:r>
      <w:r>
        <w:t>расположенными на соседних земельных участках.</w:t>
      </w:r>
    </w:p>
    <w:p w:rsidR="00FC00D1" w:rsidRDefault="009140B0">
      <w:pPr>
        <w:pStyle w:val="20"/>
        <w:framePr w:w="9778" w:h="13104" w:hRule="exact" w:wrap="none" w:vAnchor="page" w:hAnchor="page" w:x="1235" w:y="988"/>
        <w:shd w:val="clear" w:color="auto" w:fill="auto"/>
        <w:spacing w:line="480" w:lineRule="exact"/>
        <w:ind w:firstLine="820"/>
        <w:jc w:val="left"/>
      </w:pPr>
      <w:r>
        <w:t>Для условно разрешенного вида использования земельного участка с кодом вида - 4.4 установлены следующие предельные (минимальные и (или) максимальные) размеры земельных участков и предельные параметры разрешенн</w:t>
      </w:r>
      <w:r>
        <w:t>ого строительства или реконструкции объектов капитального строительства: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196"/>
        </w:tabs>
        <w:spacing w:line="480" w:lineRule="exact"/>
        <w:ind w:left="820"/>
        <w:jc w:val="both"/>
      </w:pPr>
      <w:r>
        <w:t>минимальная/максимальная площадь земельных участков - 300/8500</w:t>
      </w:r>
    </w:p>
    <w:p w:rsidR="00FC00D1" w:rsidRDefault="009140B0">
      <w:pPr>
        <w:pStyle w:val="20"/>
        <w:framePr w:w="9778" w:h="13104" w:hRule="exact" w:wrap="none" w:vAnchor="page" w:hAnchor="page" w:x="1235" w:y="988"/>
        <w:shd w:val="clear" w:color="auto" w:fill="auto"/>
        <w:spacing w:line="480" w:lineRule="exact"/>
        <w:jc w:val="left"/>
      </w:pPr>
      <w:r>
        <w:t>кв.м;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215"/>
        </w:tabs>
        <w:spacing w:line="480" w:lineRule="exact"/>
        <w:ind w:left="820"/>
        <w:jc w:val="both"/>
      </w:pPr>
      <w:r>
        <w:t>минимальная ширина вдоль фронта улицы -12 м;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120"/>
        </w:tabs>
        <w:spacing w:line="480" w:lineRule="exact"/>
        <w:ind w:firstLine="820"/>
        <w:jc w:val="left"/>
      </w:pPr>
      <w:r>
        <w:t xml:space="preserve">минимальный отступ зданий, сооружений и строений от красной линии </w:t>
      </w:r>
      <w:r>
        <w:t>улиц - 5,0 м в новых микрорайонах; по линии существующей застройки в застроенной территории;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115"/>
        </w:tabs>
        <w:spacing w:line="480" w:lineRule="exact"/>
        <w:ind w:firstLine="820"/>
        <w:jc w:val="left"/>
      </w:pPr>
      <w:r>
        <w:t>минимальный отступ зданий, сооружений и строений от красной линии проездов - 3,0 м новых микрорайонах; по линии существующей застройки в застроенной территории;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177"/>
        </w:tabs>
        <w:spacing w:line="480" w:lineRule="exact"/>
        <w:ind w:firstLine="820"/>
        <w:jc w:val="left"/>
      </w:pPr>
      <w:r>
        <w:t>ми</w:t>
      </w:r>
      <w:r>
        <w:t>нимальный отступ зданий, сооружений и строений от границ смежных земельных участков - 0,0 м при блокировке; 3,0 м в иных случаях;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220"/>
        </w:tabs>
        <w:spacing w:line="480" w:lineRule="exact"/>
        <w:ind w:left="820"/>
        <w:jc w:val="both"/>
      </w:pPr>
      <w:r>
        <w:t>максимальное количество надземных этажей зданий - 2;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115"/>
        </w:tabs>
        <w:spacing w:line="480" w:lineRule="exact"/>
        <w:ind w:firstLine="820"/>
        <w:jc w:val="left"/>
      </w:pPr>
      <w:r>
        <w:t>максимальная высота зданий от уровня земли до уровня верха перекрытия пос</w:t>
      </w:r>
      <w:r>
        <w:t>леднего - 20 м;</w:t>
      </w:r>
    </w:p>
    <w:p w:rsidR="00FC00D1" w:rsidRDefault="009140B0">
      <w:pPr>
        <w:pStyle w:val="20"/>
        <w:framePr w:w="9778" w:h="13104" w:hRule="exact" w:wrap="none" w:vAnchor="page" w:hAnchor="page" w:x="1235" w:y="988"/>
        <w:numPr>
          <w:ilvl w:val="0"/>
          <w:numId w:val="2"/>
        </w:numPr>
        <w:shd w:val="clear" w:color="auto" w:fill="auto"/>
        <w:tabs>
          <w:tab w:val="left" w:pos="1220"/>
        </w:tabs>
        <w:spacing w:line="480" w:lineRule="exact"/>
        <w:ind w:left="820"/>
        <w:jc w:val="both"/>
      </w:pPr>
      <w:r>
        <w:t>максимальный процент застройки - 60 %.</w:t>
      </w:r>
    </w:p>
    <w:p w:rsidR="00FC00D1" w:rsidRDefault="009140B0">
      <w:pPr>
        <w:pStyle w:val="20"/>
        <w:framePr w:w="9778" w:h="13104" w:hRule="exact" w:wrap="none" w:vAnchor="page" w:hAnchor="page" w:x="1235" w:y="988"/>
        <w:shd w:val="clear" w:color="auto" w:fill="auto"/>
        <w:spacing w:line="480" w:lineRule="exact"/>
        <w:ind w:left="820"/>
        <w:jc w:val="both"/>
      </w:pPr>
      <w:r>
        <w:t>Рассматриваемый земельный участок с площадью 1412 кв.м, с</w:t>
      </w:r>
    </w:p>
    <w:p w:rsidR="00FC00D1" w:rsidRDefault="009140B0">
      <w:pPr>
        <w:pStyle w:val="20"/>
        <w:framePr w:w="9778" w:h="13104" w:hRule="exact" w:wrap="none" w:vAnchor="page" w:hAnchor="page" w:x="1235" w:y="988"/>
        <w:shd w:val="clear" w:color="auto" w:fill="auto"/>
        <w:spacing w:line="480" w:lineRule="exact"/>
        <w:jc w:val="left"/>
      </w:pPr>
      <w:r>
        <w:t>кадастровым номером 23:21:0401010:251, расположенный по адресу: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250"/>
        <w:gridCol w:w="470"/>
        <w:gridCol w:w="44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640" w:lineRule="exact"/>
              <w:jc w:val="left"/>
            </w:pPr>
            <w:r>
              <w:rPr>
                <w:rStyle w:val="232pt"/>
              </w:rPr>
              <w:t>0</w:t>
            </w:r>
            <w:r>
              <w:rPr>
                <w:rStyle w:val="232pt0"/>
              </w:rPr>
              <w:t xml:space="preserve"> </w:t>
            </w:r>
            <w:r>
              <w:rPr>
                <w:rStyle w:val="232pt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640" w:lineRule="exact"/>
              <w:jc w:val="left"/>
            </w:pPr>
            <w:r>
              <w:rPr>
                <w:rStyle w:val="232pt0"/>
              </w:rPr>
              <w:t>V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640" w:lineRule="exact"/>
              <w:jc w:val="left"/>
            </w:pPr>
            <w:r>
              <w:rPr>
                <w:rStyle w:val="232pt0"/>
                <w:lang w:val="en-US" w:eastAsia="en-US" w:bidi="en-US"/>
              </w:rPr>
              <w:t>hr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78" w:wrap="none" w:vAnchor="page" w:hAnchor="page" w:x="1235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0"/>
              </w:rPr>
              <w:t>По&amp;</w:t>
            </w:r>
            <w:r>
              <w:rPr>
                <w:rStyle w:val="2BookmanOldStyle5pt"/>
              </w:rPr>
              <w:t>1</w:t>
            </w:r>
            <w:r>
              <w:rPr>
                <w:rStyle w:val="265pt0"/>
              </w:rPr>
              <w:t>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78" w:wrap="none" w:vAnchor="page" w:hAnchor="page" w:x="1235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a9"/>
        <w:framePr w:wrap="none" w:vAnchor="page" w:hAnchor="page" w:x="7019" w:y="16069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850" w:y="15817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lastRenderedPageBreak/>
        <w:pict>
          <v:shape id="_x0000_s1054" type="#_x0000_t32" style="position:absolute;margin-left:21.05pt;margin-top:544.75pt;width:44.4pt;height:0;z-index:-251659776;mso-position-horizontal-relative:page;mso-position-vertical-relative:page" filled="t" strokeweight="2.65pt">
            <v:path arrowok="f" fillok="t" o:connecttype="segments"/>
            <o:lock v:ext="edit" shapetype="f"/>
            <w10:wrap anchorx="page" anchory="page"/>
          </v:shape>
        </w:pict>
      </w:r>
      <w:r w:rsidRPr="00FC00D1">
        <w:pict>
          <v:shape id="_x0000_s1053" type="#_x0000_t32" style="position:absolute;margin-left:35.45pt;margin-top:614.1pt;width:29.75pt;height:0;z-index:-25165875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FC00D1">
        <w:pict>
          <v:shape id="_x0000_s1052" type="#_x0000_t32" style="position:absolute;margin-left:35.2pt;margin-top:704.1pt;width:29.75pt;height:0;z-index:-25165772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31" w:h="6595" w:hRule="exact" w:wrap="none" w:vAnchor="page" w:hAnchor="page" w:x="493" w:y="2894"/>
        <w:shd w:val="clear" w:color="auto" w:fill="auto"/>
        <w:tabs>
          <w:tab w:val="left" w:pos="3413"/>
          <w:tab w:val="left" w:pos="5083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>I</w:t>
      </w:r>
      <w:r>
        <w:rPr>
          <w:rStyle w:val="4ArialNarrow12pt250"/>
          <w:b w:val="0"/>
          <w:bCs w:val="0"/>
        </w:rPr>
        <w:tab/>
      </w:r>
      <w:r>
        <w:t>СОГЛАСОВАНО</w:t>
      </w:r>
    </w:p>
    <w:p w:rsidR="00FC00D1" w:rsidRDefault="009140B0">
      <w:pPr>
        <w:pStyle w:val="20"/>
        <w:framePr w:w="278" w:h="515" w:hRule="exact" w:wrap="none" w:vAnchor="page" w:hAnchor="page" w:x="743" w:y="13422"/>
        <w:shd w:val="clear" w:color="auto" w:fill="auto"/>
        <w:spacing w:line="280" w:lineRule="exact"/>
        <w:jc w:val="left"/>
      </w:pPr>
      <w:r>
        <w:t>'■О</w:t>
      </w:r>
    </w:p>
    <w:p w:rsidR="00FC00D1" w:rsidRDefault="009140B0">
      <w:pPr>
        <w:pStyle w:val="20"/>
        <w:framePr w:w="278" w:h="515" w:hRule="exact" w:wrap="none" w:vAnchor="page" w:hAnchor="page" w:x="743" w:y="13422"/>
        <w:shd w:val="clear" w:color="auto" w:fill="auto"/>
        <w:spacing w:line="280" w:lineRule="exact"/>
        <w:jc w:val="left"/>
      </w:pPr>
      <w:r>
        <w:t>о</w:t>
      </w:r>
    </w:p>
    <w:p w:rsidR="00FC00D1" w:rsidRDefault="009140B0">
      <w:pPr>
        <w:pStyle w:val="20"/>
        <w:framePr w:w="278" w:h="515" w:hRule="exact" w:wrap="none" w:vAnchor="page" w:hAnchor="page" w:x="743" w:y="13422"/>
        <w:shd w:val="clear" w:color="auto" w:fill="auto"/>
        <w:spacing w:line="280" w:lineRule="exact"/>
        <w:jc w:val="left"/>
      </w:pPr>
      <w:r>
        <w:t>Ьз</w:t>
      </w:r>
    </w:p>
    <w:p w:rsidR="00FC00D1" w:rsidRDefault="009140B0">
      <w:pPr>
        <w:pStyle w:val="20"/>
        <w:framePr w:w="9648" w:h="10272" w:hRule="exact" w:wrap="none" w:vAnchor="page" w:hAnchor="page" w:x="1300" w:y="52"/>
        <w:shd w:val="clear" w:color="auto" w:fill="auto"/>
        <w:spacing w:line="480" w:lineRule="exact"/>
        <w:jc w:val="left"/>
      </w:pPr>
      <w:r>
        <w:t xml:space="preserve">Новокубанек, ул. Урицкого, 32, соответствует требованиям статьи 40 и 41 ПЗЗ, в части предельных (минимальных и (или) максимальных) размеров земельных участков и предельных параметров </w:t>
      </w:r>
      <w:r>
        <w:t>разрешенного строительства, реконструкции объектов капитального строительства.</w:t>
      </w:r>
    </w:p>
    <w:p w:rsidR="00FC00D1" w:rsidRDefault="009140B0">
      <w:pPr>
        <w:pStyle w:val="20"/>
        <w:framePr w:w="9648" w:h="10272" w:hRule="exact" w:wrap="none" w:vAnchor="page" w:hAnchor="page" w:x="1300" w:y="52"/>
        <w:shd w:val="clear" w:color="auto" w:fill="auto"/>
        <w:spacing w:line="480" w:lineRule="exact"/>
        <w:ind w:firstLine="760"/>
        <w:jc w:val="left"/>
      </w:pPr>
      <w:r>
        <w:t xml:space="preserve">Застройку земельных участков следует осуществлять в соответствии с предельными параметрами разрешенного строительства, установленными статьей 40 и 41, с учетом положений статьи </w:t>
      </w:r>
      <w:r>
        <w:t>38 настоящих Правил.</w:t>
      </w:r>
    </w:p>
    <w:p w:rsidR="00FC00D1" w:rsidRDefault="009140B0">
      <w:pPr>
        <w:pStyle w:val="20"/>
        <w:framePr w:w="9648" w:h="10272" w:hRule="exact" w:wrap="none" w:vAnchor="page" w:hAnchor="page" w:x="1300" w:y="52"/>
        <w:shd w:val="clear" w:color="auto" w:fill="auto"/>
        <w:spacing w:line="480" w:lineRule="exact"/>
        <w:ind w:firstLine="760"/>
        <w:jc w:val="left"/>
      </w:pPr>
      <w:r>
        <w:t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санитарно- эпидемиологических, противопожарных норм, ме</w:t>
      </w:r>
      <w:r>
        <w:t>стных нормативов градостроительного проектирования и настоящих Правил.</w:t>
      </w:r>
    </w:p>
    <w:p w:rsidR="00FC00D1" w:rsidRDefault="009140B0">
      <w:pPr>
        <w:pStyle w:val="20"/>
        <w:framePr w:w="9648" w:h="10272" w:hRule="exact" w:wrap="none" w:vAnchor="page" w:hAnchor="page" w:x="1300" w:y="52"/>
        <w:shd w:val="clear" w:color="auto" w:fill="auto"/>
        <w:spacing w:line="480" w:lineRule="exact"/>
        <w:ind w:firstLine="760"/>
        <w:jc w:val="left"/>
      </w:pPr>
      <w:r>
        <w:t>Получение испрашиваемого условно разрешенного вида использования - «Магазины» для земельного участка с площадью 1412 кв.м, с кадастровым номером 23:21:0401010:251, расположенным по адре</w:t>
      </w:r>
      <w:r>
        <w:t>су: г. Новокубанск, ул. Урицкого, 32,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 Федерального закона от 22.07.2008 г. № 123-ФЗ «Тех</w:t>
      </w:r>
      <w:r>
        <w:t>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235"/>
        <w:gridCol w:w="475"/>
        <w:gridCol w:w="45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jc w:val="left"/>
            </w:pPr>
            <w:r>
              <w:rPr>
                <w:rStyle w:val="265pt0"/>
              </w:rPr>
              <w:t>■Л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1Г7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Г-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Ш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47" w:y="14870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0"/>
                <w:lang w:val="en-US" w:eastAsia="en-US" w:bidi="en-US"/>
              </w:rPr>
              <w:t>Ilojti.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47" w:y="14870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a9"/>
        <w:framePr w:wrap="none" w:vAnchor="page" w:hAnchor="page" w:x="7041" w:y="15182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862" w:y="14920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28" w:h="6595" w:hRule="exact" w:wrap="none" w:vAnchor="page" w:hAnchor="page" w:x="468" w:y="3786"/>
        <w:shd w:val="clear" w:color="auto" w:fill="auto"/>
        <w:tabs>
          <w:tab w:val="left" w:pos="5069"/>
        </w:tabs>
        <w:spacing w:line="200" w:lineRule="exact"/>
        <w:textDirection w:val="btLr"/>
      </w:pPr>
      <w:r>
        <w:t>НОРМОКОНТРОЛЬ</w:t>
      </w:r>
      <w:r>
        <w:tab/>
        <w:t>СОГЛАСОВАНО</w:t>
      </w:r>
    </w:p>
    <w:p w:rsidR="00FC00D1" w:rsidRDefault="009140B0">
      <w:pPr>
        <w:pStyle w:val="100"/>
        <w:framePr w:w="269" w:h="423" w:hRule="exact" w:wrap="none" w:vAnchor="page" w:hAnchor="page" w:x="719" w:y="12670"/>
        <w:shd w:val="clear" w:color="auto" w:fill="auto"/>
        <w:spacing w:line="320" w:lineRule="exact"/>
      </w:pPr>
      <w:r>
        <w:t>%</w:t>
      </w:r>
    </w:p>
    <w:p w:rsidR="00FC00D1" w:rsidRDefault="009140B0">
      <w:pPr>
        <w:pStyle w:val="20"/>
        <w:framePr w:w="269" w:h="423" w:hRule="exact" w:wrap="none" w:vAnchor="page" w:hAnchor="page" w:x="719" w:y="12670"/>
        <w:shd w:val="clear" w:color="auto" w:fill="auto"/>
        <w:spacing w:line="280" w:lineRule="exact"/>
        <w:jc w:val="left"/>
      </w:pPr>
      <w:r>
        <w:t>а;</w:t>
      </w:r>
    </w:p>
    <w:p w:rsidR="00FC00D1" w:rsidRDefault="009140B0">
      <w:pPr>
        <w:pStyle w:val="20"/>
        <w:framePr w:w="278" w:h="745" w:hRule="exact" w:wrap="none" w:vAnchor="page" w:hAnchor="page" w:x="710" w:y="14074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34"/>
        <w:framePr w:w="278" w:h="745" w:hRule="exact" w:wrap="none" w:vAnchor="page" w:hAnchor="page" w:x="710" w:y="14074"/>
        <w:shd w:val="clear" w:color="auto" w:fill="auto"/>
        <w:spacing w:line="280" w:lineRule="exact"/>
      </w:pPr>
      <w:bookmarkStart w:id="0" w:name="bookmark0"/>
      <w:r>
        <w:t>J</w:t>
      </w:r>
      <w:bookmarkEnd w:id="0"/>
    </w:p>
    <w:p w:rsidR="00FC00D1" w:rsidRDefault="009140B0">
      <w:pPr>
        <w:pStyle w:val="20"/>
        <w:framePr w:wrap="none" w:vAnchor="page" w:hAnchor="page" w:x="710" w:y="15591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42"/>
        <w:framePr w:w="9696" w:h="12901" w:hRule="exact" w:wrap="none" w:vAnchor="page" w:hAnchor="page" w:x="1276" w:y="989"/>
        <w:numPr>
          <w:ilvl w:val="1"/>
          <w:numId w:val="1"/>
        </w:numPr>
        <w:shd w:val="clear" w:color="auto" w:fill="auto"/>
        <w:tabs>
          <w:tab w:val="left" w:pos="1480"/>
        </w:tabs>
        <w:ind w:left="740" w:firstLine="260"/>
      </w:pPr>
      <w:bookmarkStart w:id="1" w:name="bookmark1"/>
      <w: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1"/>
    </w:p>
    <w:p w:rsidR="00FC00D1" w:rsidRDefault="009140B0">
      <w:pPr>
        <w:pStyle w:val="42"/>
        <w:framePr w:w="9696" w:h="12901" w:hRule="exact" w:wrap="none" w:vAnchor="page" w:hAnchor="page" w:x="1276" w:y="989"/>
        <w:shd w:val="clear" w:color="auto" w:fill="auto"/>
        <w:spacing w:after="428"/>
        <w:ind w:right="20"/>
        <w:jc w:val="center"/>
      </w:pPr>
      <w:bookmarkStart w:id="2" w:name="bookmark2"/>
      <w:r>
        <w:t>поселения</w:t>
      </w:r>
      <w:bookmarkEnd w:id="2"/>
    </w:p>
    <w:p w:rsidR="00FC00D1" w:rsidRDefault="009140B0">
      <w:pPr>
        <w:pStyle w:val="20"/>
        <w:framePr w:w="9696" w:h="12901" w:hRule="exact" w:wrap="none" w:vAnchor="page" w:hAnchor="page" w:x="1276" w:y="989"/>
        <w:shd w:val="clear" w:color="auto" w:fill="auto"/>
        <w:spacing w:after="416" w:line="480" w:lineRule="exact"/>
        <w:ind w:firstLine="740"/>
        <w:jc w:val="left"/>
      </w:pPr>
      <w:r>
        <w:t>Согласно схеме функционального зонирования территории Новокубанского</w:t>
      </w:r>
      <w:r>
        <w:t xml:space="preserve"> городского поселения, земельный участок с площадью 1412 кв.м, с кадастровым номером 23:21:0401010:251, расположенный по адресу: г. Новокубанск, ул. Урицкого, 32, расположен в производственной зоне «П», с целевым направлением: производственная зона V класс</w:t>
      </w:r>
      <w:r>
        <w:t>а опасности и коммунально-складская зона (СЗЗ-50 м) - «П-5» и разрешенным видом использования - производственная деятельность (код. 6.0), для размещения производственной базы.</w:t>
      </w:r>
    </w:p>
    <w:p w:rsidR="00FC00D1" w:rsidRDefault="009140B0">
      <w:pPr>
        <w:pStyle w:val="42"/>
        <w:framePr w:w="9696" w:h="12901" w:hRule="exact" w:wrap="none" w:vAnchor="page" w:hAnchor="page" w:x="1276" w:y="989"/>
        <w:numPr>
          <w:ilvl w:val="1"/>
          <w:numId w:val="1"/>
        </w:numPr>
        <w:shd w:val="clear" w:color="auto" w:fill="auto"/>
        <w:tabs>
          <w:tab w:val="left" w:pos="2210"/>
        </w:tabs>
        <w:spacing w:after="244" w:line="485" w:lineRule="exact"/>
        <w:ind w:left="620" w:firstLine="1120"/>
      </w:pPr>
      <w:bookmarkStart w:id="3" w:name="bookmark3"/>
      <w:r>
        <w:t>Сведения об объектах капитального строительства расположенных в границах рассмат</w:t>
      </w:r>
      <w:r>
        <w:t>риваемого земельного участка</w:t>
      </w:r>
      <w:bookmarkEnd w:id="3"/>
    </w:p>
    <w:p w:rsidR="00FC00D1" w:rsidRDefault="009140B0">
      <w:pPr>
        <w:pStyle w:val="20"/>
        <w:framePr w:w="9696" w:h="12901" w:hRule="exact" w:wrap="none" w:vAnchor="page" w:hAnchor="page" w:x="1276" w:y="989"/>
        <w:shd w:val="clear" w:color="auto" w:fill="auto"/>
        <w:spacing w:line="480" w:lineRule="exact"/>
        <w:ind w:firstLine="740"/>
        <w:jc w:val="left"/>
      </w:pPr>
      <w:r>
        <w:t>На земельном участке с площадью 1412 кв.м, с кадастровым номером 23:21:0401010:251, расположенном по адресу: г. Новокубанск, ул. Урицкого,</w:t>
      </w:r>
    </w:p>
    <w:p w:rsidR="00FC00D1" w:rsidRDefault="009140B0">
      <w:pPr>
        <w:pStyle w:val="20"/>
        <w:framePr w:w="9696" w:h="12901" w:hRule="exact" w:wrap="none" w:vAnchor="page" w:hAnchor="page" w:x="1276" w:y="989"/>
        <w:shd w:val="clear" w:color="auto" w:fill="auto"/>
        <w:spacing w:line="480" w:lineRule="exact"/>
        <w:jc w:val="left"/>
      </w:pPr>
      <w:r>
        <w:t>32, возведены объекты как капитального, так и временного строительства, а именно: здание</w:t>
      </w:r>
      <w:r>
        <w:t xml:space="preserve"> нежилого назначения (часть строения литера «В») с помещениями № 11, №19, № 14, № 15, № 16, № 17; здание нежилого назначения (не эксплуатируется и находится в разрушенном состоянии) и металлический навес. В дальнейшем, на данном земельном участке, предусма</w:t>
      </w:r>
      <w:r>
        <w:t>тривается реконструкция здания нежилого назначения (часть строения литера «В») с помещениями № 11, №19, № 14, № 15, № 16, № 17 под магазин, а сам земельный участок эксплуатировать с условно разрешенным видом использования - «Магазины».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2"/>
        <w:gridCol w:w="264"/>
        <w:gridCol w:w="139"/>
        <w:gridCol w:w="307"/>
        <w:gridCol w:w="45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"4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320" w:lineRule="exact"/>
              <w:jc w:val="left"/>
            </w:pPr>
            <w:r>
              <w:rPr>
                <w:rStyle w:val="216pt"/>
              </w:rPr>
              <w:t>IlL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320" w:lineRule="exact"/>
              <w:jc w:val="left"/>
            </w:pPr>
            <w:r>
              <w:rPr>
                <w:rStyle w:val="216pt0"/>
              </w:rPr>
              <w:t>щ</w:t>
            </w:r>
          </w:p>
        </w:tc>
        <w:tc>
          <w:tcPr>
            <w:tcW w:w="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г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18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Под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1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 да</w:t>
            </w:r>
          </w:p>
        </w:tc>
      </w:tr>
    </w:tbl>
    <w:p w:rsidR="00FC00D1" w:rsidRDefault="009140B0">
      <w:pPr>
        <w:pStyle w:val="a9"/>
        <w:framePr w:wrap="none" w:vAnchor="page" w:hAnchor="page" w:x="7007" w:y="16074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838" w:y="15816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30" w:h="6590" w:hRule="exact" w:wrap="none" w:vAnchor="page" w:hAnchor="page" w:x="484" w:y="3781"/>
        <w:shd w:val="clear" w:color="auto" w:fill="auto"/>
        <w:tabs>
          <w:tab w:val="left" w:pos="3403"/>
          <w:tab w:val="left" w:pos="5069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 xml:space="preserve">I </w:t>
      </w:r>
      <w:r>
        <w:rPr>
          <w:rStyle w:val="465pt"/>
        </w:rPr>
        <w:t>ч</w:t>
      </w:r>
      <w:r>
        <w:rPr>
          <w:rStyle w:val="465pt"/>
        </w:rPr>
        <w:tab/>
      </w:r>
      <w:r>
        <w:t>СОГЛАСОВАНО</w:t>
      </w:r>
    </w:p>
    <w:p w:rsidR="00FC00D1" w:rsidRDefault="009140B0">
      <w:pPr>
        <w:pStyle w:val="110"/>
        <w:framePr w:w="269" w:h="438" w:hRule="exact" w:wrap="none" w:vAnchor="page" w:hAnchor="page" w:x="734" w:y="12129"/>
        <w:shd w:val="clear" w:color="auto" w:fill="auto"/>
        <w:spacing w:line="180" w:lineRule="exact"/>
      </w:pPr>
      <w:r>
        <w:t>Со</w:t>
      </w:r>
    </w:p>
    <w:p w:rsidR="00FC00D1" w:rsidRDefault="009140B0">
      <w:pPr>
        <w:pStyle w:val="80"/>
        <w:framePr w:w="269" w:h="438" w:hRule="exact" w:wrap="none" w:vAnchor="page" w:hAnchor="page" w:x="734" w:y="12129"/>
        <w:shd w:val="clear" w:color="auto" w:fill="auto"/>
        <w:spacing w:line="100" w:lineRule="exact"/>
      </w:pPr>
      <w:r>
        <w:t>а:</w:t>
      </w:r>
    </w:p>
    <w:p w:rsidR="00FC00D1" w:rsidRDefault="009140B0">
      <w:pPr>
        <w:pStyle w:val="20"/>
        <w:framePr w:wrap="none" w:vAnchor="page" w:hAnchor="page" w:x="734" w:y="12634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20"/>
        <w:framePr w:w="269" w:h="673" w:hRule="exact" w:wrap="none" w:vAnchor="page" w:hAnchor="page" w:x="724" w:y="14141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34"/>
        <w:framePr w:w="269" w:h="673" w:hRule="exact" w:wrap="none" w:vAnchor="page" w:hAnchor="page" w:x="724" w:y="14141"/>
        <w:shd w:val="clear" w:color="auto" w:fill="auto"/>
        <w:spacing w:line="280" w:lineRule="exact"/>
      </w:pPr>
      <w:bookmarkStart w:id="4" w:name="bookmark4"/>
      <w:r>
        <w:rPr>
          <w:lang w:val="ru-RU" w:eastAsia="ru-RU" w:bidi="ru-RU"/>
        </w:rPr>
        <w:t>I</w:t>
      </w:r>
      <w:bookmarkEnd w:id="4"/>
    </w:p>
    <w:p w:rsidR="00FC00D1" w:rsidRDefault="009140B0">
      <w:pPr>
        <w:pStyle w:val="20"/>
        <w:framePr w:w="278" w:h="485" w:hRule="exact" w:wrap="none" w:vAnchor="page" w:hAnchor="page" w:x="714" w:y="15586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30"/>
        <w:framePr w:w="278" w:h="485" w:hRule="exact" w:wrap="none" w:vAnchor="page" w:hAnchor="page" w:x="714" w:y="15586"/>
        <w:shd w:val="clear" w:color="auto" w:fill="auto"/>
        <w:spacing w:before="0" w:line="320" w:lineRule="exact"/>
        <w:jc w:val="left"/>
      </w:pPr>
      <w:r>
        <w:t>*</w:t>
      </w:r>
    </w:p>
    <w:p w:rsidR="00FC00D1" w:rsidRDefault="009140B0">
      <w:pPr>
        <w:pStyle w:val="42"/>
        <w:framePr w:w="9667" w:h="1062" w:hRule="exact" w:wrap="none" w:vAnchor="page" w:hAnchor="page" w:x="1290" w:y="979"/>
        <w:numPr>
          <w:ilvl w:val="1"/>
          <w:numId w:val="1"/>
        </w:numPr>
        <w:shd w:val="clear" w:color="auto" w:fill="auto"/>
        <w:tabs>
          <w:tab w:val="left" w:pos="1534"/>
        </w:tabs>
        <w:ind w:left="900" w:firstLine="180"/>
      </w:pPr>
      <w:bookmarkStart w:id="5" w:name="bookmark5"/>
      <w:r>
        <w:t>Сведения об ограничения использования земельного участка, наличия зон с особыми условиями использования территории</w:t>
      </w:r>
      <w:bookmarkEnd w:id="5"/>
    </w:p>
    <w:p w:rsidR="00FC00D1" w:rsidRDefault="009140B0">
      <w:pPr>
        <w:pStyle w:val="20"/>
        <w:framePr w:w="9667" w:h="11136" w:hRule="exact" w:wrap="none" w:vAnchor="page" w:hAnchor="page" w:x="1290" w:y="2408"/>
        <w:shd w:val="clear" w:color="auto" w:fill="auto"/>
        <w:spacing w:line="480" w:lineRule="exact"/>
        <w:ind w:firstLine="740"/>
        <w:jc w:val="left"/>
      </w:pPr>
      <w:r>
        <w:t xml:space="preserve">В соответствии со </w:t>
      </w:r>
      <w:r>
        <w:t xml:space="preserve">сведениями информационной системы обеспечения градостроительной деятельности Новокубанского городского поселения № ГИСОГД 0404 03 24, земельный участок с площадью 1412 кв.м, с кадастровым номером 23:21:0401010:251, расположенный по адресу: г. Новокубанек, </w:t>
      </w:r>
      <w:r>
        <w:t>ул. Урицкого, 32, находится в третьем поясе зоны санитарной охраны источника водоснабжения; в охранной зоне памятника истории; в зоне затопления Р=1%, согласно приказа Кубанского БВУ № 79-пр от 11.06,2021; частично в зоне регулирования застройки хозяйствен</w:t>
      </w:r>
      <w:r>
        <w:t>ной деятельности (ЗРЗ-З) объекта культурного наследия регионального значения «Здание клуба колхоза «Ленинский путь», 1948 г., реестровый номер 23:21-6.1961 и частично в санитарно-защитной зоне для предприятия СО «Газпром газораспределение Краснодар», 35005</w:t>
      </w:r>
      <w:r>
        <w:t>1, г. Краснодар, ул. Строителей, 23: филиал №7, площадка №3, реестровый номер 23:21-6.1890.</w:t>
      </w:r>
    </w:p>
    <w:p w:rsidR="00FC00D1" w:rsidRDefault="009140B0">
      <w:pPr>
        <w:pStyle w:val="20"/>
        <w:framePr w:w="9667" w:h="11136" w:hRule="exact" w:wrap="none" w:vAnchor="page" w:hAnchor="page" w:x="1290" w:y="2408"/>
        <w:shd w:val="clear" w:color="auto" w:fill="auto"/>
        <w:spacing w:line="480" w:lineRule="exact"/>
        <w:ind w:firstLine="740"/>
        <w:jc w:val="left"/>
      </w:pPr>
      <w:r>
        <w:t>В соответствии с Водным Кодексом Российской Федерации (от 03.03.06 г. №74 ФЗ) и Федеральным законом от 30.03.1999г. №52-ФЗ «О санитарно- эпидемиологическом благопол</w:t>
      </w:r>
      <w:r>
        <w:t>учии населения», в 3-ем поясе водозабора предусматриваются следующие мероприятия:</w:t>
      </w:r>
    </w:p>
    <w:p w:rsidR="00FC00D1" w:rsidRDefault="009140B0">
      <w:pPr>
        <w:pStyle w:val="20"/>
        <w:framePr w:w="9667" w:h="11136" w:hRule="exact" w:wrap="none" w:vAnchor="page" w:hAnchor="page" w:x="1290" w:y="2408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740"/>
        <w:jc w:val="left"/>
      </w:pPr>
      <w:r>
        <w:t>выявление, ликвидация всех бездействующих, старых или неправильно эксплуатируемых скважин, представляющих опасность загрязнения водоносного горизонта;</w:t>
      </w:r>
    </w:p>
    <w:p w:rsidR="00FC00D1" w:rsidRDefault="009140B0">
      <w:pPr>
        <w:pStyle w:val="20"/>
        <w:framePr w:w="9667" w:h="11136" w:hRule="exact" w:wrap="none" w:vAnchor="page" w:hAnchor="page" w:x="1290" w:y="2408"/>
        <w:numPr>
          <w:ilvl w:val="0"/>
          <w:numId w:val="3"/>
        </w:numPr>
        <w:shd w:val="clear" w:color="auto" w:fill="auto"/>
        <w:tabs>
          <w:tab w:val="left" w:pos="946"/>
        </w:tabs>
        <w:spacing w:line="480" w:lineRule="exact"/>
        <w:ind w:firstLine="740"/>
        <w:jc w:val="left"/>
      </w:pPr>
      <w:r>
        <w:t>регулирование любого но</w:t>
      </w:r>
      <w:r>
        <w:t>вого строительства и бурения новых скважин при обязательном согласовании местными органами санитарного надзора, геологического контроля и регулирования использования и охране вод;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235"/>
        <w:gridCol w:w="274"/>
        <w:gridCol w:w="202"/>
        <w:gridCol w:w="45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jc w:val="left"/>
            </w:pPr>
            <w:r>
              <w:rPr>
                <w:rStyle w:val="265pt0"/>
              </w:rPr>
              <w:t>|Л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200" w:lineRule="exact"/>
              <w:jc w:val="left"/>
            </w:pPr>
            <w:r>
              <w:rPr>
                <w:rStyle w:val="2ArialNarrow10pt"/>
              </w:rPr>
              <w:t>)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320" w:lineRule="exact"/>
              <w:jc w:val="left"/>
            </w:pPr>
            <w:r>
              <w:rPr>
                <w:rStyle w:val="2Arial16pt"/>
              </w:rPr>
              <w:t>J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540" w:lineRule="exact"/>
              <w:jc w:val="left"/>
            </w:pPr>
            <w:r>
              <w:rPr>
                <w:rStyle w:val="2ArialNarrow27pt"/>
                <w:lang w:val="ru-RU" w:eastAsia="ru-RU" w:bidi="ru-RU"/>
              </w:rPr>
              <w:t>в</w:t>
            </w: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540" w:lineRule="exact"/>
              <w:jc w:val="left"/>
            </w:pPr>
            <w:r>
              <w:rPr>
                <w:rStyle w:val="2ArialNarrow27pt"/>
              </w:rPr>
              <w:t>nj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200" w:lineRule="exact"/>
              <w:jc w:val="left"/>
            </w:pPr>
            <w:r>
              <w:rPr>
                <w:rStyle w:val="2ArialNarrow10pt0"/>
              </w:rPr>
              <w:t>/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78" w:wrap="none" w:vAnchor="page" w:hAnchor="page" w:x="1228" w:y="1576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Подп.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78" w:wrap="none" w:vAnchor="page" w:hAnchor="page" w:x="1228" w:y="15762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a9"/>
        <w:framePr w:wrap="none" w:vAnchor="page" w:hAnchor="page" w:x="7022" w:y="16069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852" w:y="15817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shape id="_x0000_s1051" type="#_x0000_t32" style="position:absolute;margin-left:34pt;margin-top:749.2pt;width:29.75pt;height:0;z-index:-25165670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26" w:h="6605" w:hRule="exact" w:wrap="none" w:vAnchor="page" w:hAnchor="page" w:x="474" w:y="3781"/>
        <w:shd w:val="clear" w:color="auto" w:fill="auto"/>
        <w:tabs>
          <w:tab w:val="left" w:pos="5083"/>
        </w:tabs>
        <w:spacing w:line="200" w:lineRule="exact"/>
        <w:textDirection w:val="btLr"/>
      </w:pPr>
      <w:r>
        <w:t>НОРМОКОНТРОЛЬ</w:t>
      </w:r>
      <w:r>
        <w:tab/>
        <w:t>СОГЛАСОВАНО</w:t>
      </w:r>
    </w:p>
    <w:p w:rsidR="00FC00D1" w:rsidRDefault="009140B0">
      <w:pPr>
        <w:pStyle w:val="20"/>
        <w:framePr w:w="278" w:h="1331" w:hRule="exact" w:wrap="none" w:vAnchor="page" w:hAnchor="page" w:x="719" w:y="13494"/>
        <w:shd w:val="clear" w:color="auto" w:fill="auto"/>
        <w:spacing w:line="280" w:lineRule="exact"/>
        <w:jc w:val="left"/>
      </w:pPr>
      <w:r>
        <w:t>2</w:t>
      </w:r>
    </w:p>
    <w:p w:rsidR="00FC00D1" w:rsidRDefault="009140B0">
      <w:pPr>
        <w:pStyle w:val="20"/>
        <w:framePr w:w="278" w:h="1331" w:hRule="exact" w:wrap="none" w:vAnchor="page" w:hAnchor="page" w:x="719" w:y="13494"/>
        <w:shd w:val="clear" w:color="auto" w:fill="auto"/>
        <w:spacing w:line="280" w:lineRule="exact"/>
        <w:jc w:val="left"/>
      </w:pPr>
      <w:r>
        <w:t>5</w:t>
      </w:r>
    </w:p>
    <w:p w:rsidR="00FC00D1" w:rsidRDefault="009140B0">
      <w:pPr>
        <w:pStyle w:val="20"/>
        <w:framePr w:w="278" w:h="1331" w:hRule="exact" w:wrap="none" w:vAnchor="page" w:hAnchor="page" w:x="719" w:y="13494"/>
        <w:shd w:val="clear" w:color="auto" w:fill="auto"/>
        <w:spacing w:line="280" w:lineRule="exact"/>
        <w:jc w:val="left"/>
      </w:pPr>
      <w:r>
        <w:t>й</w:t>
      </w:r>
    </w:p>
    <w:p w:rsidR="00FC00D1" w:rsidRDefault="009140B0">
      <w:pPr>
        <w:pStyle w:val="120"/>
        <w:framePr w:w="278" w:h="1331" w:hRule="exact" w:wrap="none" w:vAnchor="page" w:hAnchor="page" w:x="719" w:y="13494"/>
        <w:shd w:val="clear" w:color="auto" w:fill="auto"/>
        <w:spacing w:line="130" w:lineRule="exact"/>
      </w:pPr>
      <w:r>
        <w:t>•О</w:t>
      </w:r>
    </w:p>
    <w:p w:rsidR="00FC00D1" w:rsidRDefault="009140B0">
      <w:pPr>
        <w:pStyle w:val="20"/>
        <w:framePr w:w="278" w:h="1331" w:hRule="exact" w:wrap="none" w:vAnchor="page" w:hAnchor="page" w:x="719" w:y="13494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20"/>
        <w:framePr w:w="278" w:h="1331" w:hRule="exact" w:wrap="none" w:vAnchor="page" w:hAnchor="page" w:x="719" w:y="13494"/>
        <w:shd w:val="clear" w:color="auto" w:fill="auto"/>
        <w:spacing w:line="280" w:lineRule="exact"/>
        <w:jc w:val="left"/>
      </w:pPr>
      <w:r>
        <w:t>I</w:t>
      </w:r>
    </w:p>
    <w:p w:rsidR="00FC00D1" w:rsidRDefault="009140B0">
      <w:pPr>
        <w:pStyle w:val="20"/>
        <w:framePr w:w="278" w:h="1331" w:hRule="exact" w:wrap="none" w:vAnchor="page" w:hAnchor="page" w:x="719" w:y="13494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130"/>
        <w:framePr w:w="278" w:h="758" w:hRule="exact" w:wrap="none" w:vAnchor="page" w:hAnchor="page" w:x="710" w:y="15513"/>
        <w:shd w:val="clear" w:color="auto" w:fill="auto"/>
        <w:spacing w:after="207" w:line="170" w:lineRule="exact"/>
      </w:pPr>
      <w:r>
        <w:t>§</w:t>
      </w:r>
    </w:p>
    <w:p w:rsidR="00FC00D1" w:rsidRDefault="009140B0">
      <w:pPr>
        <w:pStyle w:val="140"/>
        <w:framePr w:w="278" w:h="758" w:hRule="exact" w:wrap="none" w:vAnchor="page" w:hAnchor="page" w:x="710" w:y="15513"/>
        <w:shd w:val="clear" w:color="auto" w:fill="auto"/>
        <w:spacing w:before="0" w:line="240" w:lineRule="auto"/>
      </w:pPr>
      <w:r>
        <w:t xml:space="preserve">СО - </w:t>
      </w:r>
      <w:r>
        <w:rPr>
          <w:rStyle w:val="14TimesNewRoman14pt"/>
          <w:rFonts w:eastAsia="Arial Narrow"/>
        </w:rPr>
        <w:t>JC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3"/>
        </w:numPr>
        <w:shd w:val="clear" w:color="auto" w:fill="auto"/>
        <w:tabs>
          <w:tab w:val="left" w:pos="967"/>
        </w:tabs>
        <w:spacing w:line="480" w:lineRule="exact"/>
        <w:ind w:right="600" w:firstLine="760"/>
        <w:jc w:val="left"/>
      </w:pPr>
      <w:r>
        <w:t>запрещение закачки отработанных вод в подземные горизонты, подземного складирования твердых отходов и разработки недр, могущей привести к загрязнению водоносного горизонта;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3"/>
        </w:numPr>
        <w:shd w:val="clear" w:color="auto" w:fill="auto"/>
        <w:tabs>
          <w:tab w:val="left" w:pos="967"/>
        </w:tabs>
        <w:spacing w:line="480" w:lineRule="exact"/>
        <w:ind w:right="600" w:firstLine="760"/>
        <w:jc w:val="left"/>
      </w:pPr>
      <w:r>
        <w:t>своевременное выполнение мероприятий по санитарной охране поверхностных водотоков, гидравлически связанных с используемым водоносным горизонтом;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3"/>
        </w:numPr>
        <w:shd w:val="clear" w:color="auto" w:fill="auto"/>
        <w:tabs>
          <w:tab w:val="left" w:pos="967"/>
        </w:tabs>
        <w:spacing w:line="480" w:lineRule="exact"/>
        <w:ind w:firstLine="760"/>
        <w:jc w:val="left"/>
      </w:pPr>
      <w:r>
        <w:t>запрещение размещения накопителей промстоков, шламохранилищ, складов ГСМ, складов ядохимикатов и минеральных уд</w:t>
      </w:r>
      <w:r>
        <w:t>обрений, крупных птицефабрик и животноводческих комплексов.</w:t>
      </w:r>
    </w:p>
    <w:p w:rsidR="00FC00D1" w:rsidRDefault="009140B0">
      <w:pPr>
        <w:pStyle w:val="20"/>
        <w:framePr w:w="9677" w:h="13100" w:hRule="exact" w:wrap="none" w:vAnchor="page" w:hAnchor="page" w:x="1286" w:y="997"/>
        <w:shd w:val="clear" w:color="auto" w:fill="auto"/>
        <w:spacing w:line="480" w:lineRule="exact"/>
        <w:ind w:left="760"/>
        <w:jc w:val="left"/>
      </w:pPr>
      <w:r>
        <w:t>В границах зон затопления, подтопления запрещаются: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4"/>
        </w:numPr>
        <w:shd w:val="clear" w:color="auto" w:fill="auto"/>
        <w:tabs>
          <w:tab w:val="left" w:pos="1066"/>
        </w:tabs>
        <w:spacing w:line="480" w:lineRule="exact"/>
        <w:ind w:firstLine="760"/>
        <w:jc w:val="both"/>
      </w:pPr>
      <w:r>
        <w:t>строительство объектов капитального строительства, не обеспеченных сооружениями и (или) методами инженерной защиты территорий и объектов от нега</w:t>
      </w:r>
      <w:r>
        <w:t>тивного воздействия вод;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right="600" w:firstLine="760"/>
        <w:jc w:val="left"/>
      </w:pPr>
      <w:r>
        <w:t>использование сточных вод в целях повышения почвенного плодородия;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4"/>
        </w:numPr>
        <w:shd w:val="clear" w:color="auto" w:fill="auto"/>
        <w:tabs>
          <w:tab w:val="left" w:pos="1071"/>
        </w:tabs>
        <w:spacing w:line="480" w:lineRule="exact"/>
        <w:ind w:firstLine="760"/>
        <w:jc w:val="left"/>
      </w:pPr>
      <w: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</w:t>
      </w:r>
      <w:r>
        <w:t>хранения и захоронения радиоактивных отходов;</w:t>
      </w:r>
    </w:p>
    <w:p w:rsidR="00FC00D1" w:rsidRDefault="009140B0">
      <w:pPr>
        <w:pStyle w:val="20"/>
        <w:framePr w:w="9677" w:h="13100" w:hRule="exact" w:wrap="none" w:vAnchor="page" w:hAnchor="page" w:x="1286" w:y="997"/>
        <w:numPr>
          <w:ilvl w:val="0"/>
          <w:numId w:val="4"/>
        </w:numPr>
        <w:shd w:val="clear" w:color="auto" w:fill="auto"/>
        <w:tabs>
          <w:tab w:val="left" w:pos="1130"/>
        </w:tabs>
        <w:spacing w:line="480" w:lineRule="exact"/>
        <w:ind w:left="760"/>
        <w:jc w:val="left"/>
      </w:pPr>
      <w:r>
        <w:t>осуществление авиационных мер по борьбе с вредными организмами. Инженерная защита территорий и объектов от негативного воздействия</w:t>
      </w:r>
    </w:p>
    <w:p w:rsidR="00FC00D1" w:rsidRDefault="009140B0">
      <w:pPr>
        <w:pStyle w:val="20"/>
        <w:framePr w:w="9677" w:h="13100" w:hRule="exact" w:wrap="none" w:vAnchor="page" w:hAnchor="page" w:x="1286" w:y="997"/>
        <w:shd w:val="clear" w:color="auto" w:fill="auto"/>
        <w:spacing w:line="480" w:lineRule="exact"/>
        <w:jc w:val="left"/>
      </w:pPr>
      <w:r>
        <w:t>вод (строительство водоограждающих дамб, берегоукрепительных сооружений и други</w:t>
      </w:r>
      <w:r>
        <w:t>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</w:t>
      </w:r>
      <w:r>
        <w:t>х фундаментов и другие методы инженерной зашиты) осуществляется 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192"/>
        <w:gridCol w:w="312"/>
        <w:gridCol w:w="192"/>
        <w:gridCol w:w="46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jc w:val="left"/>
            </w:pPr>
            <w:r>
              <w:rPr>
                <w:rStyle w:val="265pt0"/>
                <w:lang w:val="en-US" w:eastAsia="en-US" w:bidi="en-US"/>
              </w:rPr>
              <w:t>IU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380" w:lineRule="exact"/>
              <w:jc w:val="left"/>
            </w:pPr>
            <w:r>
              <w:rPr>
                <w:rStyle w:val="219pt-2pt"/>
              </w:rPr>
              <w:t>]Г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640" w:lineRule="exact"/>
              <w:jc w:val="left"/>
            </w:pPr>
            <w:r>
              <w:rPr>
                <w:rStyle w:val="232pt0"/>
              </w:rPr>
              <w:t>п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380" w:lineRule="exact"/>
              <w:jc w:val="left"/>
            </w:pPr>
            <w:r>
              <w:rPr>
                <w:rStyle w:val="219pt-2pt0"/>
              </w:rPr>
              <w:t>т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640" w:lineRule="exact"/>
              <w:jc w:val="left"/>
            </w:pPr>
            <w:r>
              <w:rPr>
                <w:rStyle w:val="232pt0"/>
              </w:rPr>
              <w:t>к</w:t>
            </w:r>
          </w:p>
        </w:tc>
        <w:tc>
          <w:tcPr>
            <w:tcW w:w="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640" w:lineRule="exact"/>
              <w:jc w:val="left"/>
            </w:pPr>
            <w:r>
              <w:rPr>
                <w:rStyle w:val="232pt0"/>
              </w:rPr>
              <w:t>У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6" w:h="883" w:wrap="none" w:vAnchor="page" w:hAnchor="page" w:x="1223" w:y="15767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0"/>
              </w:rPr>
              <w:t>Под№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6" w:h="883" w:wrap="none" w:vAnchor="page" w:hAnchor="page" w:x="1223" w:y="15767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Дама</w:t>
            </w:r>
          </w:p>
        </w:tc>
      </w:tr>
    </w:tbl>
    <w:p w:rsidR="00FC00D1" w:rsidRDefault="009140B0">
      <w:pPr>
        <w:pStyle w:val="a9"/>
        <w:framePr w:wrap="none" w:vAnchor="page" w:hAnchor="page" w:x="7017" w:y="16079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32"/>
        <w:framePr w:wrap="none" w:vAnchor="page" w:hAnchor="page" w:x="10838" w:y="15821"/>
        <w:shd w:val="clear" w:color="auto" w:fill="auto"/>
        <w:spacing w:line="190" w:lineRule="exact"/>
      </w:pPr>
      <w:r>
        <w:t>Лист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shape id="_x0000_s1050" type="#_x0000_t32" style="position:absolute;margin-left:34.45pt;margin-top:728.55pt;width:29.55pt;height:0;z-index:-25165568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26" w:h="6600" w:hRule="exact" w:wrap="none" w:vAnchor="page" w:hAnchor="page" w:x="474" w:y="3373"/>
        <w:shd w:val="clear" w:color="auto" w:fill="auto"/>
        <w:tabs>
          <w:tab w:val="left" w:pos="3408"/>
          <w:tab w:val="left" w:pos="5078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 xml:space="preserve">I </w:t>
      </w:r>
      <w:r>
        <w:rPr>
          <w:rStyle w:val="4ArialNarrow95pt"/>
        </w:rPr>
        <w:t>,</w:t>
      </w:r>
      <w:r>
        <w:rPr>
          <w:rStyle w:val="4ArialNarrow95pt"/>
        </w:rPr>
        <w:tab/>
      </w:r>
      <w:r>
        <w:t>СОГЛАСОВАНО</w:t>
      </w:r>
    </w:p>
    <w:p w:rsidR="00FC00D1" w:rsidRDefault="009140B0">
      <w:pPr>
        <w:pStyle w:val="50"/>
        <w:framePr w:w="269" w:h="504" w:hRule="exact" w:wrap="none" w:vAnchor="page" w:hAnchor="page" w:x="734" w:y="11684"/>
        <w:shd w:val="clear" w:color="auto" w:fill="auto"/>
        <w:spacing w:line="280" w:lineRule="exact"/>
      </w:pPr>
      <w:r>
        <w:t>ч</w:t>
      </w:r>
    </w:p>
    <w:p w:rsidR="00FC00D1" w:rsidRDefault="009140B0">
      <w:pPr>
        <w:pStyle w:val="150"/>
        <w:framePr w:w="269" w:h="504" w:hRule="exact" w:wrap="none" w:vAnchor="page" w:hAnchor="page" w:x="734" w:y="11684"/>
        <w:shd w:val="clear" w:color="auto" w:fill="auto"/>
        <w:spacing w:line="200" w:lineRule="exact"/>
      </w:pPr>
      <w:r>
        <w:t>to</w:t>
      </w:r>
    </w:p>
    <w:p w:rsidR="00FC00D1" w:rsidRDefault="009140B0">
      <w:pPr>
        <w:pStyle w:val="20"/>
        <w:framePr w:w="9667" w:h="12619" w:hRule="exact" w:wrap="none" w:vAnchor="page" w:hAnchor="page" w:x="1290" w:y="584"/>
        <w:shd w:val="clear" w:color="auto" w:fill="auto"/>
        <w:spacing w:line="480" w:lineRule="exact"/>
        <w:jc w:val="left"/>
      </w:pPr>
      <w:r>
        <w:t xml:space="preserve">соответствии с законодательством Российской Федерации о </w:t>
      </w:r>
      <w:r>
        <w:t xml:space="preserve">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 законодательством Российской Федерации о градостроительной деятельности, юридическими </w:t>
      </w:r>
      <w:r>
        <w:t>й физическими лицами - правообладателями земельных участков, в отношении которых осуществляется такая защита.</w:t>
      </w:r>
    </w:p>
    <w:p w:rsidR="00FC00D1" w:rsidRDefault="009140B0">
      <w:pPr>
        <w:pStyle w:val="20"/>
        <w:framePr w:w="9667" w:h="12619" w:hRule="exact" w:wrap="none" w:vAnchor="page" w:hAnchor="page" w:x="1290" w:y="584"/>
        <w:shd w:val="clear" w:color="auto" w:fill="auto"/>
        <w:spacing w:line="480" w:lineRule="exact"/>
        <w:ind w:firstLine="740"/>
        <w:jc w:val="left"/>
      </w:pPr>
      <w:r>
        <w:t>Мероприятия по водоотведению поверхностных стоков за пределы земельного участка проводятся застройщиком при условии согласования указанных меропри</w:t>
      </w:r>
      <w:r>
        <w:t>ятий с собственниками (владельцами) смежных земельных участков. Поднятие уровня земельного участка путем отсыпки грунта допускается при наличии письменного согласия правообладателей соседних земельных участков.</w:t>
      </w:r>
    </w:p>
    <w:p w:rsidR="00FC00D1" w:rsidRDefault="009140B0">
      <w:pPr>
        <w:pStyle w:val="20"/>
        <w:framePr w:w="9667" w:h="12619" w:hRule="exact" w:wrap="none" w:vAnchor="page" w:hAnchor="page" w:x="1290" w:y="584"/>
        <w:shd w:val="clear" w:color="auto" w:fill="auto"/>
        <w:spacing w:line="480" w:lineRule="exact"/>
        <w:ind w:firstLine="740"/>
        <w:jc w:val="left"/>
      </w:pPr>
      <w:r>
        <w:t>В соответствии с Федеральным законом от 25.06</w:t>
      </w:r>
      <w:r>
        <w:t xml:space="preserve">.2002 №73-ФЗ "Об объектах культурного наследия (памятниках истории и культуры) народов Российской Федерации" объектов культурного наследия), требования органов исполнительной власти Российской Федерации и Краснодарского края, уполномоченных в сфере охраны </w:t>
      </w:r>
      <w:r>
        <w:t>объектов культурного наследия, к использованию земель в границах зон охраны объектов культурного наследия (памятников истории и культуры) народов Российской Федерации, изложенные в нормативных правовых актах Краснодарского края, а также информация об объек</w:t>
      </w:r>
      <w:r>
        <w:t>тах культурного наследия, выявленных объектах культурного наследия, излагаются в виде ограничений и включаются в градостроительные планы земельных участков.</w:t>
      </w:r>
    </w:p>
    <w:p w:rsidR="00FC00D1" w:rsidRDefault="009140B0">
      <w:pPr>
        <w:pStyle w:val="20"/>
        <w:framePr w:w="9667" w:h="12619" w:hRule="exact" w:wrap="none" w:vAnchor="page" w:hAnchor="page" w:x="1290" w:y="584"/>
        <w:shd w:val="clear" w:color="auto" w:fill="auto"/>
        <w:spacing w:line="480" w:lineRule="exact"/>
        <w:ind w:firstLine="740"/>
        <w:jc w:val="left"/>
      </w:pPr>
      <w:r>
        <w:t>Утверждение градостроительных планов земельных участков, расположенных в зонах охраны объектов куль</w:t>
      </w:r>
      <w:r>
        <w:t>турного наследия, без указания соответствующих ограничений не допускается.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562"/>
        <w:gridCol w:w="317"/>
        <w:gridCol w:w="394"/>
        <w:gridCol w:w="45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320" w:lineRule="exact"/>
              <w:jc w:val="left"/>
            </w:pPr>
            <w:r>
              <w:rPr>
                <w:rStyle w:val="216pt0"/>
              </w:rPr>
              <w:t>1) \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320" w:lineRule="exact"/>
              <w:jc w:val="left"/>
            </w:pPr>
            <w:r>
              <w:rPr>
                <w:rStyle w:val="216pt"/>
                <w:lang w:val="ru-RU" w:eastAsia="ru-RU" w:bidi="ru-RU"/>
              </w:rPr>
              <w:t>Г—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320" w:lineRule="exact"/>
              <w:jc w:val="left"/>
            </w:pPr>
            <w:r>
              <w:rPr>
                <w:rStyle w:val="216pt0"/>
              </w:rPr>
              <w:t>и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320" w:lineRule="exact"/>
              <w:jc w:val="left"/>
            </w:pPr>
            <w:r>
              <w:rPr>
                <w:rStyle w:val="216pt1"/>
              </w:rPr>
              <w:t>а</w:t>
            </w:r>
            <w:r>
              <w:rPr>
                <w:rStyle w:val="216pt0"/>
              </w:rPr>
              <w:t>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28" w:y="1534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Ходок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ПодА.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28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160"/>
        <w:framePr w:wrap="none" w:vAnchor="page" w:hAnchor="page" w:x="7022" w:y="15661"/>
        <w:shd w:val="clear" w:color="auto" w:fill="auto"/>
        <w:spacing w:line="220" w:lineRule="exact"/>
      </w:pPr>
      <w:r>
        <w:t>2800-324-3</w:t>
      </w:r>
    </w:p>
    <w:p w:rsidR="00FC00D1" w:rsidRDefault="009140B0">
      <w:pPr>
        <w:pStyle w:val="170"/>
        <w:framePr w:wrap="none" w:vAnchor="page" w:hAnchor="page" w:x="10842" w:y="15395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0958" w:y="15798"/>
        <w:shd w:val="clear" w:color="auto" w:fill="auto"/>
        <w:spacing w:line="190" w:lineRule="exact"/>
      </w:pPr>
      <w:r>
        <w:t>10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shape id="_x0000_s1049" type="#_x0000_t32" style="position:absolute;margin-left:33.05pt;margin-top:728.05pt;width:29.75pt;height:0;z-index:-251654656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30" w:h="6605" w:hRule="exact" w:wrap="none" w:vAnchor="page" w:hAnchor="page" w:x="455" w:y="3364"/>
        <w:shd w:val="clear" w:color="auto" w:fill="auto"/>
        <w:tabs>
          <w:tab w:val="left" w:pos="3403"/>
          <w:tab w:val="left" w:pos="5074"/>
        </w:tabs>
        <w:spacing w:line="200" w:lineRule="exact"/>
        <w:textDirection w:val="btLr"/>
      </w:pPr>
      <w:r>
        <w:t>НОРМОКОНТРОЛЬ</w:t>
      </w:r>
      <w:r>
        <w:rPr>
          <w:rStyle w:val="4ArialNarrow95pt"/>
        </w:rPr>
        <w:tab/>
        <w:t>I</w:t>
      </w:r>
      <w:r>
        <w:rPr>
          <w:rStyle w:val="4ArialNarrow95pt"/>
        </w:rPr>
        <w:tab/>
      </w:r>
      <w:r>
        <w:t>СОГЛАСОВАНО</w:t>
      </w:r>
    </w:p>
    <w:p w:rsidR="00FC00D1" w:rsidRDefault="009140B0">
      <w:pPr>
        <w:pStyle w:val="50"/>
        <w:framePr w:w="278" w:h="1024" w:hRule="exact" w:wrap="none" w:vAnchor="page" w:hAnchor="page" w:x="705" w:y="11674"/>
        <w:shd w:val="clear" w:color="auto" w:fill="auto"/>
        <w:spacing w:line="280" w:lineRule="exact"/>
      </w:pPr>
      <w:r>
        <w:t>ч</w:t>
      </w:r>
    </w:p>
    <w:p w:rsidR="00FC00D1" w:rsidRDefault="009140B0">
      <w:pPr>
        <w:pStyle w:val="140"/>
        <w:framePr w:w="278" w:h="1024" w:hRule="exact" w:wrap="none" w:vAnchor="page" w:hAnchor="page" w:x="705" w:y="11674"/>
        <w:shd w:val="clear" w:color="auto" w:fill="auto"/>
        <w:spacing w:before="0"/>
        <w:jc w:val="left"/>
      </w:pPr>
      <w:r>
        <w:t>«о</w:t>
      </w:r>
    </w:p>
    <w:p w:rsidR="00FC00D1" w:rsidRDefault="009140B0">
      <w:pPr>
        <w:pStyle w:val="120"/>
        <w:framePr w:w="278" w:h="1024" w:hRule="exact" w:wrap="none" w:vAnchor="page" w:hAnchor="page" w:x="705" w:y="11674"/>
        <w:shd w:val="clear" w:color="auto" w:fill="auto"/>
        <w:spacing w:line="77" w:lineRule="exact"/>
      </w:pPr>
      <w:r>
        <w:t>а;</w:t>
      </w:r>
    </w:p>
    <w:p w:rsidR="00FC00D1" w:rsidRDefault="009140B0">
      <w:pPr>
        <w:pStyle w:val="20"/>
        <w:framePr w:w="278" w:h="1024" w:hRule="exact" w:wrap="none" w:vAnchor="page" w:hAnchor="page" w:x="705" w:y="11674"/>
        <w:shd w:val="clear" w:color="auto" w:fill="auto"/>
        <w:spacing w:after="18" w:line="77" w:lineRule="exact"/>
        <w:jc w:val="left"/>
      </w:pPr>
      <w:r>
        <w:t>а</w:t>
      </w:r>
    </w:p>
    <w:p w:rsidR="00FC00D1" w:rsidRDefault="009140B0">
      <w:pPr>
        <w:pStyle w:val="20"/>
        <w:framePr w:w="278" w:h="1024" w:hRule="exact" w:wrap="none" w:vAnchor="page" w:hAnchor="page" w:x="705" w:y="11674"/>
        <w:shd w:val="clear" w:color="auto" w:fill="auto"/>
        <w:spacing w:line="280" w:lineRule="exact"/>
        <w:jc w:val="left"/>
      </w:pPr>
      <w:r>
        <w:t>1</w:t>
      </w:r>
    </w:p>
    <w:p w:rsidR="00FC00D1" w:rsidRDefault="009140B0">
      <w:pPr>
        <w:pStyle w:val="20"/>
        <w:framePr w:w="9725" w:h="13104" w:hRule="exact" w:wrap="none" w:vAnchor="page" w:hAnchor="page" w:x="1262" w:y="575"/>
        <w:shd w:val="clear" w:color="auto" w:fill="auto"/>
        <w:spacing w:line="480" w:lineRule="exact"/>
        <w:ind w:firstLine="740"/>
        <w:jc w:val="left"/>
      </w:pPr>
      <w:r>
        <w:t xml:space="preserve">В границах зоны действия ограничений </w:t>
      </w:r>
      <w:r>
        <w:t>строительство и реконструкция любых объектов капитального строительства, проведение земляных, дорожных, мелиоративных и ремонтных работ, а также размещение объектов рекламы разрешается только после согласования с органом исполнительной власти Краснодарског</w:t>
      </w:r>
      <w:r>
        <w:t>о края, уполномоченным в сфере охраны объектов культурного наследия. Строительство и реконструкция зданий и сооружений в указанных зонах осуществляется на основании проектной документации, подготовленной с учетом требований к архитектурным решениям, требов</w:t>
      </w:r>
      <w:r>
        <w:t>аний сохранности объектов культурного наследия и обеспечения их благоприятного визуального восприятия в историческом архитектурно-ландшафтном окружении и природной среде.</w:t>
      </w:r>
    </w:p>
    <w:p w:rsidR="00FC00D1" w:rsidRDefault="009140B0">
      <w:pPr>
        <w:pStyle w:val="20"/>
        <w:framePr w:w="9725" w:h="13104" w:hRule="exact" w:wrap="none" w:vAnchor="page" w:hAnchor="page" w:x="1262" w:y="575"/>
        <w:shd w:val="clear" w:color="auto" w:fill="auto"/>
        <w:spacing w:line="480" w:lineRule="exact"/>
        <w:ind w:firstLine="740"/>
        <w:jc w:val="left"/>
      </w:pPr>
      <w:r>
        <w:t xml:space="preserve">В соответствии с СанПиНом 2.2.1/2.1.1.1200-03 для земельных участков и объектов </w:t>
      </w:r>
      <w:r>
        <w:t>капитального строительства, расположенных в санитарно-защитных зонах производственных и транспортных предприятий, объектов коммунальной и инженерно-транспортной инфраструктуры, коммунально-складских объектов, очистных сооружений и иных объектов, устанавлив</w:t>
      </w:r>
      <w:r>
        <w:t>аются виды запрещенного использования:</w:t>
      </w:r>
    </w:p>
    <w:p w:rsidR="00FC00D1" w:rsidRDefault="009140B0">
      <w:pPr>
        <w:pStyle w:val="20"/>
        <w:framePr w:w="9725" w:h="13104" w:hRule="exact" w:wrap="none" w:vAnchor="page" w:hAnchor="page" w:x="1262" w:y="575"/>
        <w:numPr>
          <w:ilvl w:val="0"/>
          <w:numId w:val="3"/>
        </w:numPr>
        <w:shd w:val="clear" w:color="auto" w:fill="auto"/>
        <w:tabs>
          <w:tab w:val="left" w:pos="957"/>
        </w:tabs>
        <w:spacing w:line="480" w:lineRule="exact"/>
        <w:ind w:left="740"/>
        <w:jc w:val="left"/>
      </w:pPr>
      <w:r>
        <w:t>жилая застройка, включая отдельные жилые дома; -ландшафтно-рекреационные зоны, зоны отдыха, территории курортов,</w:t>
      </w:r>
    </w:p>
    <w:p w:rsidR="00FC00D1" w:rsidRDefault="009140B0">
      <w:pPr>
        <w:pStyle w:val="20"/>
        <w:framePr w:w="9725" w:h="13104" w:hRule="exact" w:wrap="none" w:vAnchor="page" w:hAnchor="page" w:x="1262" w:y="575"/>
        <w:shd w:val="clear" w:color="auto" w:fill="auto"/>
        <w:spacing w:line="480" w:lineRule="exact"/>
        <w:jc w:val="left"/>
      </w:pPr>
      <w:r>
        <w:t>санаториев и домов отдыха;</w:t>
      </w:r>
    </w:p>
    <w:p w:rsidR="00FC00D1" w:rsidRDefault="009140B0">
      <w:pPr>
        <w:pStyle w:val="20"/>
        <w:framePr w:w="9725" w:h="13104" w:hRule="exact" w:wrap="none" w:vAnchor="page" w:hAnchor="page" w:x="1262" w:y="575"/>
        <w:numPr>
          <w:ilvl w:val="0"/>
          <w:numId w:val="3"/>
        </w:numPr>
        <w:shd w:val="clear" w:color="auto" w:fill="auto"/>
        <w:tabs>
          <w:tab w:val="left" w:pos="937"/>
        </w:tabs>
        <w:spacing w:line="480" w:lineRule="exact"/>
        <w:ind w:firstLine="740"/>
        <w:jc w:val="left"/>
      </w:pPr>
      <w:r>
        <w:t>территории садоводческих товариществ и коттеджной застройки, коллективных или</w:t>
      </w:r>
      <w:r>
        <w:t xml:space="preserve"> индивидуальных дачных и садово-огородных участков, а также другие территории с нормируемыми показателями качества среды обитания;</w:t>
      </w:r>
    </w:p>
    <w:p w:rsidR="00FC00D1" w:rsidRDefault="009140B0">
      <w:pPr>
        <w:pStyle w:val="20"/>
        <w:framePr w:w="9725" w:h="13104" w:hRule="exact" w:wrap="none" w:vAnchor="page" w:hAnchor="page" w:x="1262" w:y="575"/>
        <w:numPr>
          <w:ilvl w:val="0"/>
          <w:numId w:val="3"/>
        </w:numPr>
        <w:shd w:val="clear" w:color="auto" w:fill="auto"/>
        <w:tabs>
          <w:tab w:val="left" w:pos="957"/>
        </w:tabs>
        <w:spacing w:line="480" w:lineRule="exact"/>
        <w:ind w:left="740"/>
        <w:jc w:val="both"/>
      </w:pPr>
      <w:r>
        <w:t>спортивные сооружения;</w:t>
      </w:r>
    </w:p>
    <w:p w:rsidR="00FC00D1" w:rsidRDefault="009140B0">
      <w:pPr>
        <w:pStyle w:val="20"/>
        <w:framePr w:w="9725" w:h="13104" w:hRule="exact" w:wrap="none" w:vAnchor="page" w:hAnchor="page" w:x="1262" w:y="575"/>
        <w:numPr>
          <w:ilvl w:val="0"/>
          <w:numId w:val="3"/>
        </w:numPr>
        <w:shd w:val="clear" w:color="auto" w:fill="auto"/>
        <w:tabs>
          <w:tab w:val="left" w:pos="962"/>
        </w:tabs>
        <w:spacing w:line="480" w:lineRule="exact"/>
        <w:ind w:left="740"/>
        <w:jc w:val="both"/>
      </w:pPr>
      <w:r>
        <w:t>детские площадки;</w:t>
      </w:r>
    </w:p>
    <w:p w:rsidR="00FC00D1" w:rsidRDefault="009140B0">
      <w:pPr>
        <w:pStyle w:val="20"/>
        <w:framePr w:w="9725" w:h="13104" w:hRule="exact" w:wrap="none" w:vAnchor="page" w:hAnchor="page" w:x="1262" w:y="575"/>
        <w:numPr>
          <w:ilvl w:val="0"/>
          <w:numId w:val="3"/>
        </w:numPr>
        <w:shd w:val="clear" w:color="auto" w:fill="auto"/>
        <w:tabs>
          <w:tab w:val="left" w:pos="962"/>
        </w:tabs>
        <w:spacing w:line="480" w:lineRule="exact"/>
        <w:ind w:left="740"/>
        <w:jc w:val="both"/>
      </w:pPr>
      <w:r>
        <w:t>образовательные и детские учреждения;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66"/>
        <w:gridCol w:w="571"/>
        <w:gridCol w:w="581"/>
        <w:gridCol w:w="691"/>
        <w:gridCol w:w="451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  <w:lang w:val="en-US" w:eastAsia="en-US" w:bidi="en-US"/>
              </w:rPr>
              <w:t>J)</w:t>
            </w:r>
            <w:r>
              <w:rPr>
                <w:rStyle w:val="23"/>
                <w:lang w:val="en-US" w:eastAsia="en-US" w:bidi="en-US"/>
              </w:rPr>
              <w:t xml:space="preserve"> </w:t>
            </w:r>
            <w:r>
              <w:rPr>
                <w:rStyle w:val="23"/>
              </w:rPr>
              <w:t>Л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280" w:lineRule="exact"/>
              <w:jc w:val="left"/>
            </w:pPr>
            <w:r>
              <w:rPr>
                <w:rStyle w:val="21pt0"/>
              </w:rPr>
              <w:t>1</w:t>
            </w:r>
            <w:r>
              <w:rPr>
                <w:rStyle w:val="265pt"/>
              </w:rPr>
              <w:t>—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%</w:t>
            </w:r>
            <w:r>
              <w:rPr>
                <w:rStyle w:val="23"/>
              </w:rPr>
              <w:t xml:space="preserve"> г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51" w:h="888" w:wrap="none" w:vAnchor="page" w:hAnchor="page" w:x="1204" w:y="15345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130" w:lineRule="exact"/>
              <w:jc w:val="left"/>
            </w:pPr>
            <w:r>
              <w:rPr>
                <w:rStyle w:val="265pt0"/>
              </w:rPr>
              <w:t>По}ш.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51" w:h="888" w:wrap="none" w:vAnchor="page" w:hAnchor="page" w:x="1204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160"/>
        <w:framePr w:wrap="none" w:vAnchor="page" w:hAnchor="page" w:x="6993" w:y="15647"/>
        <w:shd w:val="clear" w:color="auto" w:fill="auto"/>
        <w:spacing w:line="220" w:lineRule="exact"/>
      </w:pPr>
      <w:r>
        <w:t>2800-324-3</w:t>
      </w:r>
    </w:p>
    <w:p w:rsidR="00FC00D1" w:rsidRDefault="009140B0">
      <w:pPr>
        <w:pStyle w:val="170"/>
        <w:framePr w:wrap="none" w:vAnchor="page" w:hAnchor="page" w:x="10814" w:y="15391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0929" w:y="15811"/>
        <w:shd w:val="clear" w:color="auto" w:fill="auto"/>
        <w:spacing w:line="190" w:lineRule="exact"/>
      </w:pPr>
      <w:r>
        <w:t>11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shape id="_x0000_s1048" type="#_x0000_t32" style="position:absolute;margin-left:34pt;margin-top:638.05pt;width:29.75pt;height:0;z-index:-25165363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pStyle w:val="40"/>
        <w:framePr w:w="230" w:h="6595" w:hRule="exact" w:wrap="none" w:vAnchor="page" w:hAnchor="page" w:x="470" w:y="3378"/>
        <w:shd w:val="clear" w:color="auto" w:fill="auto"/>
        <w:tabs>
          <w:tab w:val="left" w:pos="3408"/>
          <w:tab w:val="left" w:pos="5078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>I</w:t>
      </w:r>
      <w:r>
        <w:rPr>
          <w:rStyle w:val="4ArialNarrow12pt250"/>
          <w:b w:val="0"/>
          <w:bCs w:val="0"/>
        </w:rPr>
        <w:tab/>
      </w:r>
      <w:r>
        <w:t>СОГЛАСОВАНО</w:t>
      </w:r>
    </w:p>
    <w:p w:rsidR="00FC00D1" w:rsidRDefault="009140B0">
      <w:pPr>
        <w:pStyle w:val="20"/>
        <w:framePr w:w="278" w:h="519" w:hRule="exact" w:wrap="none" w:vAnchor="page" w:hAnchor="page" w:x="714" w:y="13916"/>
        <w:shd w:val="clear" w:color="auto" w:fill="auto"/>
        <w:spacing w:line="280" w:lineRule="exact"/>
        <w:jc w:val="left"/>
      </w:pPr>
      <w:r>
        <w:t>'б</w:t>
      </w:r>
    </w:p>
    <w:p w:rsidR="00FC00D1" w:rsidRDefault="009140B0">
      <w:pPr>
        <w:pStyle w:val="30"/>
        <w:framePr w:w="278" w:h="519" w:hRule="exact" w:wrap="none" w:vAnchor="page" w:hAnchor="page" w:x="714" w:y="13916"/>
        <w:shd w:val="clear" w:color="auto" w:fill="auto"/>
        <w:spacing w:before="0" w:line="320" w:lineRule="exact"/>
        <w:jc w:val="left"/>
      </w:pPr>
      <w:r>
        <w:t>«§</w:t>
      </w:r>
    </w:p>
    <w:p w:rsidR="00FC00D1" w:rsidRDefault="009140B0">
      <w:pPr>
        <w:pStyle w:val="20"/>
        <w:framePr w:wrap="none" w:vAnchor="page" w:hAnchor="page" w:x="714" w:y="15188"/>
        <w:shd w:val="clear" w:color="auto" w:fill="auto"/>
        <w:spacing w:line="280" w:lineRule="exact"/>
        <w:jc w:val="left"/>
      </w:pPr>
      <w:r>
        <w:t>к</w:t>
      </w:r>
    </w:p>
    <w:p w:rsidR="00FC00D1" w:rsidRDefault="009140B0">
      <w:pPr>
        <w:pStyle w:val="20"/>
        <w:framePr w:w="9686" w:h="11669" w:hRule="exact" w:wrap="none" w:vAnchor="page" w:hAnchor="page" w:x="1281" w:y="579"/>
        <w:numPr>
          <w:ilvl w:val="0"/>
          <w:numId w:val="3"/>
        </w:numPr>
        <w:shd w:val="clear" w:color="auto" w:fill="auto"/>
        <w:tabs>
          <w:tab w:val="left" w:pos="932"/>
        </w:tabs>
        <w:spacing w:line="480" w:lineRule="exact"/>
        <w:ind w:firstLine="760"/>
        <w:jc w:val="left"/>
      </w:pPr>
      <w:r>
        <w:t>лечебно-профилактические и оздоровительные учреждения общего пользования;</w:t>
      </w:r>
    </w:p>
    <w:p w:rsidR="00FC00D1" w:rsidRDefault="009140B0">
      <w:pPr>
        <w:pStyle w:val="20"/>
        <w:framePr w:w="9686" w:h="11669" w:hRule="exact" w:wrap="none" w:vAnchor="page" w:hAnchor="page" w:x="1281" w:y="579"/>
        <w:numPr>
          <w:ilvl w:val="0"/>
          <w:numId w:val="3"/>
        </w:numPr>
        <w:shd w:val="clear" w:color="auto" w:fill="auto"/>
        <w:tabs>
          <w:tab w:val="left" w:pos="922"/>
        </w:tabs>
        <w:spacing w:line="480" w:lineRule="exact"/>
        <w:ind w:firstLine="760"/>
        <w:jc w:val="left"/>
      </w:pPr>
      <w:r>
        <w:t xml:space="preserve">объекты по производству лекарственных веществ, лекарственных средств и (или) лекарственных </w:t>
      </w:r>
      <w:r>
        <w:t>форм;</w:t>
      </w:r>
    </w:p>
    <w:p w:rsidR="00FC00D1" w:rsidRDefault="009140B0">
      <w:pPr>
        <w:pStyle w:val="20"/>
        <w:framePr w:w="9686" w:h="11669" w:hRule="exact" w:wrap="none" w:vAnchor="page" w:hAnchor="page" w:x="1281" w:y="579"/>
        <w:numPr>
          <w:ilvl w:val="0"/>
          <w:numId w:val="3"/>
        </w:numPr>
        <w:shd w:val="clear" w:color="auto" w:fill="auto"/>
        <w:tabs>
          <w:tab w:val="left" w:pos="977"/>
        </w:tabs>
        <w:spacing w:line="480" w:lineRule="exact"/>
        <w:ind w:left="760"/>
        <w:jc w:val="both"/>
      </w:pPr>
      <w:r>
        <w:t>склады сырья и полупродуктов для фармацевтических предприятий;</w:t>
      </w:r>
    </w:p>
    <w:p w:rsidR="00FC00D1" w:rsidRDefault="009140B0">
      <w:pPr>
        <w:pStyle w:val="20"/>
        <w:framePr w:w="9686" w:h="11669" w:hRule="exact" w:wrap="none" w:vAnchor="page" w:hAnchor="page" w:x="1281" w:y="579"/>
        <w:numPr>
          <w:ilvl w:val="0"/>
          <w:numId w:val="3"/>
        </w:numPr>
        <w:shd w:val="clear" w:color="auto" w:fill="auto"/>
        <w:tabs>
          <w:tab w:val="left" w:pos="977"/>
        </w:tabs>
        <w:spacing w:line="480" w:lineRule="exact"/>
        <w:ind w:left="760"/>
        <w:jc w:val="both"/>
      </w:pPr>
      <w:r>
        <w:t>объекты пищевых отраслей промышленности;</w:t>
      </w:r>
    </w:p>
    <w:p w:rsidR="00FC00D1" w:rsidRDefault="009140B0">
      <w:pPr>
        <w:pStyle w:val="20"/>
        <w:framePr w:w="9686" w:h="11669" w:hRule="exact" w:wrap="none" w:vAnchor="page" w:hAnchor="page" w:x="1281" w:y="579"/>
        <w:numPr>
          <w:ilvl w:val="0"/>
          <w:numId w:val="3"/>
        </w:numPr>
        <w:shd w:val="clear" w:color="auto" w:fill="auto"/>
        <w:tabs>
          <w:tab w:val="left" w:pos="977"/>
        </w:tabs>
        <w:spacing w:line="480" w:lineRule="exact"/>
        <w:ind w:left="760"/>
        <w:jc w:val="both"/>
      </w:pPr>
      <w:r>
        <w:t>оптовые склады продовольственного сырья и пищевых продуктов;</w:t>
      </w:r>
    </w:p>
    <w:p w:rsidR="00FC00D1" w:rsidRDefault="009140B0">
      <w:pPr>
        <w:pStyle w:val="20"/>
        <w:framePr w:w="9686" w:h="11669" w:hRule="exact" w:wrap="none" w:vAnchor="page" w:hAnchor="page" w:x="1281" w:y="579"/>
        <w:numPr>
          <w:ilvl w:val="0"/>
          <w:numId w:val="3"/>
        </w:numPr>
        <w:shd w:val="clear" w:color="auto" w:fill="auto"/>
        <w:tabs>
          <w:tab w:val="left" w:pos="932"/>
        </w:tabs>
        <w:spacing w:line="480" w:lineRule="exact"/>
        <w:ind w:firstLine="760"/>
        <w:jc w:val="left"/>
      </w:pPr>
      <w:r>
        <w:t>комплексы водопроводных сооружений для подготовки и хранения питьевой воды.</w:t>
      </w:r>
    </w:p>
    <w:p w:rsidR="00FC00D1" w:rsidRDefault="009140B0">
      <w:pPr>
        <w:pStyle w:val="20"/>
        <w:framePr w:w="9686" w:h="11669" w:hRule="exact" w:wrap="none" w:vAnchor="page" w:hAnchor="page" w:x="1281" w:y="579"/>
        <w:shd w:val="clear" w:color="auto" w:fill="auto"/>
        <w:spacing w:line="480" w:lineRule="exact"/>
        <w:ind w:firstLine="760"/>
        <w:jc w:val="left"/>
      </w:pPr>
      <w:r>
        <w:t xml:space="preserve">С учетом </w:t>
      </w:r>
      <w:r>
        <w:t xml:space="preserve">наличия особых условий использования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</w:t>
      </w:r>
      <w:r>
        <w:t>использование данного земельного участка в соответствии с испрашиваемым условно разрешенным видом использования «Магазины».</w:t>
      </w:r>
    </w:p>
    <w:p w:rsidR="00FC00D1" w:rsidRDefault="009140B0">
      <w:pPr>
        <w:pStyle w:val="20"/>
        <w:framePr w:w="9686" w:h="11669" w:hRule="exact" w:wrap="none" w:vAnchor="page" w:hAnchor="page" w:x="1281" w:y="579"/>
        <w:shd w:val="clear" w:color="auto" w:fill="auto"/>
        <w:spacing w:line="480" w:lineRule="exact"/>
        <w:ind w:firstLine="760"/>
        <w:jc w:val="left"/>
      </w:pPr>
      <w:r>
        <w:t>Получение испрашиваемого условно разрешенного вида использования «Магазины» (4.4) для земельного участка с площадью 1412 кв.м, с кад</w:t>
      </w:r>
      <w:r>
        <w:t>астровым номером 23:21:0401010:251, расположенном по адресу: г. Новокубанск, ул. Урицкого, 32, с учетом наличия особых условий использования территории, не окажет негативного воздействия на окружающую среду, соответствует требованиям технических регламенто</w:t>
      </w:r>
      <w:r>
        <w:t>в 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регламент о безопасности зданий и сооружений».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2"/>
        <w:gridCol w:w="466"/>
        <w:gridCol w:w="259"/>
        <w:gridCol w:w="442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3"/>
              </w:rPr>
              <w:t>Гг</w:t>
            </w: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#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8" w:wrap="none" w:vAnchor="page" w:hAnchor="page" w:x="1214" w:y="1534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130" w:lineRule="exact"/>
              <w:ind w:left="180"/>
              <w:jc w:val="left"/>
            </w:pPr>
            <w:r>
              <w:rPr>
                <w:rStyle w:val="265pt"/>
              </w:rPr>
              <w:t>Под</w:t>
            </w:r>
          </w:p>
        </w:tc>
        <w:tc>
          <w:tcPr>
            <w:tcW w:w="2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280" w:lineRule="exact"/>
              <w:jc w:val="left"/>
            </w:pPr>
            <w:r>
              <w:rPr>
                <w:rStyle w:val="24"/>
              </w:rPr>
              <w:t>1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3461" w:h="888" w:wrap="none" w:vAnchor="page" w:hAnchor="page" w:x="1214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160"/>
        <w:framePr w:wrap="none" w:vAnchor="page" w:hAnchor="page" w:x="7012" w:y="15666"/>
        <w:shd w:val="clear" w:color="auto" w:fill="auto"/>
        <w:spacing w:line="220" w:lineRule="exact"/>
      </w:pPr>
      <w:r>
        <w:t>2800-324-3</w:t>
      </w:r>
    </w:p>
    <w:p w:rsidR="00FC00D1" w:rsidRDefault="009140B0">
      <w:pPr>
        <w:pStyle w:val="170"/>
        <w:framePr w:wrap="none" w:vAnchor="page" w:hAnchor="page" w:x="10833" w:y="15396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0948" w:y="15807"/>
        <w:shd w:val="clear" w:color="auto" w:fill="auto"/>
        <w:spacing w:line="190" w:lineRule="exact"/>
      </w:pPr>
      <w:r>
        <w:t>12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28" w:h="6605" w:hRule="exact" w:wrap="none" w:vAnchor="page" w:hAnchor="page" w:x="472" w:y="3373"/>
        <w:shd w:val="clear" w:color="auto" w:fill="auto"/>
        <w:tabs>
          <w:tab w:val="left" w:pos="5088"/>
        </w:tabs>
        <w:spacing w:line="200" w:lineRule="exact"/>
        <w:textDirection w:val="btLr"/>
      </w:pPr>
      <w:r>
        <w:t>НОРМОКОНТРОЛЬ</w:t>
      </w:r>
      <w:r>
        <w:tab/>
        <w:t>СОГЛАСОВАНО</w:t>
      </w:r>
    </w:p>
    <w:p w:rsidR="00FC00D1" w:rsidRDefault="009140B0">
      <w:pPr>
        <w:pStyle w:val="50"/>
        <w:framePr w:wrap="none" w:vAnchor="page" w:hAnchor="page" w:x="729" w:y="11679"/>
        <w:shd w:val="clear" w:color="auto" w:fill="auto"/>
        <w:spacing w:line="280" w:lineRule="exact"/>
      </w:pPr>
      <w:r>
        <w:t>ч</w:t>
      </w:r>
    </w:p>
    <w:p w:rsidR="00FC00D1" w:rsidRDefault="009140B0">
      <w:pPr>
        <w:pStyle w:val="a7"/>
        <w:framePr w:wrap="none" w:vAnchor="page" w:hAnchor="page" w:x="729" w:y="12399"/>
        <w:shd w:val="clear" w:color="auto" w:fill="auto"/>
        <w:spacing w:line="280" w:lineRule="exact"/>
        <w:jc w:val="both"/>
      </w:pPr>
      <w:r>
        <w:rPr>
          <w:rStyle w:val="14pt"/>
        </w:rPr>
        <w:t>«5</w:t>
      </w:r>
    </w:p>
    <w:p w:rsidR="00FC00D1" w:rsidRDefault="009140B0">
      <w:pPr>
        <w:pStyle w:val="20"/>
        <w:framePr w:w="269" w:h="710" w:hRule="exact" w:wrap="none" w:vAnchor="page" w:hAnchor="page" w:x="729" w:y="13671"/>
        <w:shd w:val="clear" w:color="auto" w:fill="auto"/>
        <w:spacing w:line="280" w:lineRule="exact"/>
        <w:jc w:val="left"/>
      </w:pPr>
      <w:r>
        <w:t>а</w:t>
      </w:r>
    </w:p>
    <w:p w:rsidR="00FC00D1" w:rsidRDefault="009140B0">
      <w:pPr>
        <w:pStyle w:val="30"/>
        <w:framePr w:w="269" w:h="710" w:hRule="exact" w:wrap="none" w:vAnchor="page" w:hAnchor="page" w:x="729" w:y="13671"/>
        <w:shd w:val="clear" w:color="auto" w:fill="auto"/>
        <w:spacing w:before="0" w:line="320" w:lineRule="exact"/>
        <w:jc w:val="left"/>
      </w:pPr>
      <w:r>
        <w:t>|</w:t>
      </w:r>
    </w:p>
    <w:p w:rsidR="00FC00D1" w:rsidRDefault="009140B0">
      <w:pPr>
        <w:pStyle w:val="30"/>
        <w:framePr w:wrap="none" w:vAnchor="page" w:hAnchor="page" w:x="719" w:y="15007"/>
        <w:shd w:val="clear" w:color="auto" w:fill="auto"/>
        <w:spacing w:before="0" w:line="320" w:lineRule="exact"/>
        <w:jc w:val="left"/>
      </w:pPr>
      <w:r>
        <w:t>§</w:t>
      </w:r>
    </w:p>
    <w:p w:rsidR="00FC00D1" w:rsidRDefault="009140B0">
      <w:pPr>
        <w:pStyle w:val="60"/>
        <w:framePr w:wrap="none" w:vAnchor="page" w:hAnchor="page" w:x="1286" w:y="740"/>
        <w:numPr>
          <w:ilvl w:val="0"/>
          <w:numId w:val="1"/>
        </w:numPr>
        <w:shd w:val="clear" w:color="auto" w:fill="auto"/>
        <w:tabs>
          <w:tab w:val="left" w:pos="3067"/>
        </w:tabs>
        <w:spacing w:after="0" w:line="280" w:lineRule="exact"/>
        <w:ind w:left="2740" w:firstLine="0"/>
        <w:jc w:val="both"/>
      </w:pPr>
      <w:r>
        <w:t>Анализ градостроительной ситуации</w:t>
      </w:r>
    </w:p>
    <w:p w:rsidR="00FC00D1" w:rsidRDefault="009140B0">
      <w:pPr>
        <w:pStyle w:val="20"/>
        <w:framePr w:w="9677" w:h="12125" w:hRule="exact" w:wrap="none" w:vAnchor="page" w:hAnchor="page" w:x="1286" w:y="1487"/>
        <w:shd w:val="clear" w:color="auto" w:fill="auto"/>
        <w:spacing w:line="480" w:lineRule="exact"/>
        <w:ind w:firstLine="740"/>
        <w:jc w:val="left"/>
      </w:pPr>
      <w:r>
        <w:t xml:space="preserve">Рассматриваемый земельный участок с площадью 1412 кв.м, с кадастровым номером 23:21:0401010:251, расположенный по адресу: г. </w:t>
      </w:r>
      <w:r>
        <w:t>Новокубанск, ул. Урицкого, 32, находится в центральной части г.</w:t>
      </w:r>
    </w:p>
    <w:p w:rsidR="00FC00D1" w:rsidRDefault="009140B0">
      <w:pPr>
        <w:pStyle w:val="20"/>
        <w:framePr w:w="9677" w:h="12125" w:hRule="exact" w:wrap="none" w:vAnchor="page" w:hAnchor="page" w:x="1286" w:y="1487"/>
        <w:shd w:val="clear" w:color="auto" w:fill="auto"/>
        <w:spacing w:line="480" w:lineRule="exact"/>
        <w:jc w:val="left"/>
      </w:pPr>
      <w:r>
        <w:t>Новокубанска. С севера данный земельный участок граничит с земельным участком: КН 23:21:0401010:593 (г. Новокубанск, ул. Урицкого, 32), с площадью - 630 кв.м, с разрешенным видом использования</w:t>
      </w:r>
      <w:r>
        <w:t xml:space="preserve"> - для размещения нежилых зданий, с объектом капитального строительства - здание нежилого назначения. С запада данный земельный участок граничит с ул. Дунаевского. С юга данный земельный участок граничит с ул. Урицкого. С востока данный земельный участок г</w:t>
      </w:r>
      <w:r>
        <w:t>раничит с земельным участком: КН 23:21:0401010:1983 (г. Новокубанск, ул. Урицкого, 32), с площадью - 391 кв.м, с разрешенным видом использования - земельные участки баз и складов, с объектом капитального строительства - здание нежилого назначения (часть ст</w:t>
      </w:r>
      <w:r>
        <w:t>роения литера «В», которое также расположено на рассматриваемом земельном участке); с земельным участком: КН 23:21:0401010:3594 (г. Новокубанск, по смежеству с земельным участком по ул. Урицкого, 32), с площадью - 181 кв.м, с разрешенным видом использовани</w:t>
      </w:r>
      <w:r>
        <w:t>я - для организации проезда, свободный от застройки.</w:t>
      </w:r>
    </w:p>
    <w:p w:rsidR="00FC00D1" w:rsidRDefault="009140B0">
      <w:pPr>
        <w:pStyle w:val="20"/>
        <w:framePr w:w="9677" w:h="12125" w:hRule="exact" w:wrap="none" w:vAnchor="page" w:hAnchor="page" w:x="1286" w:y="1487"/>
        <w:shd w:val="clear" w:color="auto" w:fill="auto"/>
        <w:spacing w:line="480" w:lineRule="exact"/>
        <w:ind w:firstLine="740"/>
        <w:jc w:val="left"/>
      </w:pPr>
      <w:r>
        <w:t>Категория земель - земли населенных пунктов.</w:t>
      </w:r>
    </w:p>
    <w:p w:rsidR="00FC00D1" w:rsidRDefault="009140B0">
      <w:pPr>
        <w:pStyle w:val="20"/>
        <w:framePr w:w="9677" w:h="12125" w:hRule="exact" w:wrap="none" w:vAnchor="page" w:hAnchor="page" w:x="1286" w:y="1487"/>
        <w:shd w:val="clear" w:color="auto" w:fill="auto"/>
        <w:spacing w:line="480" w:lineRule="exact"/>
        <w:ind w:firstLine="740"/>
        <w:jc w:val="left"/>
      </w:pPr>
      <w:r>
        <w:t>Красная линия в границах земельного участка, не утверждена.</w:t>
      </w:r>
    </w:p>
    <w:p w:rsidR="00FC00D1" w:rsidRDefault="009140B0">
      <w:pPr>
        <w:pStyle w:val="20"/>
        <w:framePr w:w="9677" w:h="12125" w:hRule="exact" w:wrap="none" w:vAnchor="page" w:hAnchor="page" w:x="1286" w:y="1487"/>
        <w:shd w:val="clear" w:color="auto" w:fill="auto"/>
        <w:spacing w:line="480" w:lineRule="exact"/>
        <w:ind w:firstLine="740"/>
        <w:jc w:val="left"/>
      </w:pPr>
      <w:r>
        <w:t>На данный момент в границах земельного участка возведены объекты как капитального, так и временног</w:t>
      </w:r>
      <w:r>
        <w:t>о строительства, а именно: здание нежилого назначения (часть строения литера «В») с помещениями № 11, №19, № 14, № 15, № 16, № 17; здание нежилого назначения (не эксплуатируется и находится в разрушенном состоянии) и металлический навес. В дальнейшем, на д</w:t>
      </w:r>
      <w:r>
        <w:t>анном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66"/>
        <w:gridCol w:w="566"/>
        <w:gridCol w:w="115"/>
        <w:gridCol w:w="173"/>
        <w:gridCol w:w="206"/>
        <w:gridCol w:w="202"/>
        <w:gridCol w:w="470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320" w:lineRule="exact"/>
              <w:jc w:val="left"/>
            </w:pPr>
            <w:r>
              <w:rPr>
                <w:rStyle w:val="2Arial16pt"/>
              </w:rPr>
              <w:t>ill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200" w:lineRule="exact"/>
              <w:jc w:val="left"/>
            </w:pPr>
            <w:r>
              <w:rPr>
                <w:rStyle w:val="2ArialNarrow10pt1"/>
              </w:rPr>
              <w:t>.</w:t>
            </w:r>
          </w:p>
        </w:tc>
        <w:tc>
          <w:tcPr>
            <w:tcW w:w="173" w:type="dxa"/>
            <w:tcBorders>
              <w:top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jc w:val="left"/>
            </w:pPr>
            <w:r>
              <w:rPr>
                <w:rStyle w:val="265pt0"/>
              </w:rPr>
              <w:t>1|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320" w:lineRule="exact"/>
              <w:jc w:val="left"/>
            </w:pPr>
            <w:r>
              <w:rPr>
                <w:rStyle w:val="2Arial16pt"/>
              </w:rPr>
              <w:t>h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98" w:wrap="none" w:vAnchor="page" w:hAnchor="page" w:x="1228" w:y="15345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.№док</w:t>
            </w:r>
          </w:p>
        </w:tc>
        <w:tc>
          <w:tcPr>
            <w:tcW w:w="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Подл.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98" w:wrap="none" w:vAnchor="page" w:hAnchor="page" w:x="1228" w:y="15345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160"/>
        <w:framePr w:wrap="none" w:vAnchor="page" w:hAnchor="page" w:x="7017" w:y="15661"/>
        <w:shd w:val="clear" w:color="auto" w:fill="auto"/>
        <w:spacing w:line="220" w:lineRule="exact"/>
      </w:pPr>
      <w:r>
        <w:t>2800-324-3</w:t>
      </w:r>
    </w:p>
    <w:p w:rsidR="00FC00D1" w:rsidRDefault="009140B0">
      <w:pPr>
        <w:pStyle w:val="170"/>
        <w:framePr w:wrap="none" w:vAnchor="page" w:hAnchor="page" w:x="10847" w:y="15391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0953" w:y="15798"/>
        <w:shd w:val="clear" w:color="auto" w:fill="auto"/>
        <w:spacing w:line="190" w:lineRule="exact"/>
      </w:pPr>
      <w:r>
        <w:t>13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28" w:h="6600" w:hRule="exact" w:wrap="none" w:vAnchor="page" w:hAnchor="page" w:x="496" w:y="3364"/>
        <w:shd w:val="clear" w:color="auto" w:fill="auto"/>
        <w:tabs>
          <w:tab w:val="left" w:pos="3590"/>
          <w:tab w:val="left" w:pos="5078"/>
        </w:tabs>
        <w:spacing w:line="200" w:lineRule="exact"/>
        <w:textDirection w:val="btLr"/>
      </w:pPr>
      <w:r>
        <w:t>НОРМОКОНТРОЛЬ</w:t>
      </w:r>
      <w:r>
        <w:rPr>
          <w:rStyle w:val="4ArialNarrow95pt"/>
        </w:rPr>
        <w:tab/>
        <w:t>■</w:t>
      </w:r>
      <w:r>
        <w:rPr>
          <w:rStyle w:val="4ArialNarrow95pt"/>
        </w:rPr>
        <w:tab/>
      </w:r>
      <w:r>
        <w:t>СОГЛАСОВАНО</w:t>
      </w:r>
    </w:p>
    <w:p w:rsidR="00FC00D1" w:rsidRDefault="009140B0">
      <w:pPr>
        <w:pStyle w:val="a7"/>
        <w:framePr w:wrap="none" w:vAnchor="page" w:hAnchor="page" w:x="753" w:y="11674"/>
        <w:shd w:val="clear" w:color="auto" w:fill="auto"/>
        <w:spacing w:line="280" w:lineRule="exact"/>
        <w:jc w:val="both"/>
      </w:pPr>
      <w:r>
        <w:rPr>
          <w:rStyle w:val="14pt1pt"/>
        </w:rPr>
        <w:t>ч</w:t>
      </w:r>
    </w:p>
    <w:p w:rsidR="00FC00D1" w:rsidRDefault="009140B0">
      <w:pPr>
        <w:pStyle w:val="20"/>
        <w:framePr w:wrap="none" w:vAnchor="page" w:hAnchor="page" w:x="753" w:y="12370"/>
        <w:shd w:val="clear" w:color="auto" w:fill="auto"/>
        <w:spacing w:line="280" w:lineRule="exact"/>
        <w:jc w:val="left"/>
      </w:pPr>
      <w:r>
        <w:t>=0</w:t>
      </w:r>
    </w:p>
    <w:p w:rsidR="00FC00D1" w:rsidRDefault="009140B0">
      <w:pPr>
        <w:pStyle w:val="30"/>
        <w:framePr w:w="278" w:h="994" w:hRule="exact" w:wrap="none" w:vAnchor="page" w:hAnchor="page" w:x="734" w:y="14983"/>
        <w:shd w:val="clear" w:color="auto" w:fill="auto"/>
        <w:spacing w:before="0" w:after="158" w:line="320" w:lineRule="exact"/>
        <w:jc w:val="left"/>
      </w:pPr>
      <w:r>
        <w:t>&lt;§</w:t>
      </w:r>
    </w:p>
    <w:p w:rsidR="00FC00D1" w:rsidRDefault="009140B0">
      <w:pPr>
        <w:pStyle w:val="50"/>
        <w:framePr w:w="278" w:h="994" w:hRule="exact" w:wrap="none" w:vAnchor="page" w:hAnchor="page" w:x="734" w:y="14983"/>
        <w:shd w:val="clear" w:color="auto" w:fill="auto"/>
        <w:spacing w:line="280" w:lineRule="exact"/>
      </w:pPr>
      <w:r>
        <w:t>чб</w:t>
      </w:r>
    </w:p>
    <w:p w:rsidR="00FC00D1" w:rsidRDefault="009140B0">
      <w:pPr>
        <w:pStyle w:val="20"/>
        <w:framePr w:w="278" w:h="994" w:hRule="exact" w:wrap="none" w:vAnchor="page" w:hAnchor="page" w:x="734" w:y="14983"/>
        <w:shd w:val="clear" w:color="auto" w:fill="auto"/>
        <w:spacing w:line="280" w:lineRule="exact"/>
        <w:jc w:val="left"/>
      </w:pPr>
      <w:r>
        <w:t>3</w:t>
      </w:r>
    </w:p>
    <w:p w:rsidR="00FC00D1" w:rsidRDefault="009140B0">
      <w:pPr>
        <w:pStyle w:val="20"/>
        <w:framePr w:w="9629" w:h="11664" w:hRule="exact" w:wrap="none" w:vAnchor="page" w:hAnchor="page" w:x="1310" w:y="570"/>
        <w:shd w:val="clear" w:color="auto" w:fill="auto"/>
        <w:spacing w:line="480" w:lineRule="exact"/>
        <w:jc w:val="left"/>
      </w:pPr>
      <w:r>
        <w:t xml:space="preserve">земельном участке, предусматривается реконструкция здания нежилого назначения (часть строения литера «В») с </w:t>
      </w:r>
      <w:r>
        <w:t>помещениями № 11, №19, № 14, № 15, № 16, № 17 под магазин.</w:t>
      </w:r>
    </w:p>
    <w:p w:rsidR="00FC00D1" w:rsidRDefault="009140B0">
      <w:pPr>
        <w:pStyle w:val="20"/>
        <w:framePr w:w="9629" w:h="11664" w:hRule="exact" w:wrap="none" w:vAnchor="page" w:hAnchor="page" w:x="1310" w:y="570"/>
        <w:shd w:val="clear" w:color="auto" w:fill="auto"/>
        <w:spacing w:line="480" w:lineRule="exact"/>
        <w:ind w:firstLine="740"/>
        <w:jc w:val="left"/>
      </w:pPr>
      <w:r>
        <w:t>Участок расположен в пределах границ Новокубанского городского поселения.</w:t>
      </w:r>
    </w:p>
    <w:p w:rsidR="00FC00D1" w:rsidRDefault="009140B0">
      <w:pPr>
        <w:pStyle w:val="20"/>
        <w:framePr w:w="9629" w:h="11664" w:hRule="exact" w:wrap="none" w:vAnchor="page" w:hAnchor="page" w:x="1310" w:y="570"/>
        <w:shd w:val="clear" w:color="auto" w:fill="auto"/>
        <w:spacing w:line="480" w:lineRule="exact"/>
        <w:ind w:firstLine="740"/>
        <w:jc w:val="left"/>
      </w:pPr>
      <w:r>
        <w:t xml:space="preserve">Участок расположен в третьем поясе зоны санитарной охраны источника водоснабжения; в охранной зоне памятника истории; в </w:t>
      </w:r>
      <w:r>
        <w:t>зоне затопления Р=1%, согласно приказа Кубанского БВУ № 79-пр от 11.06.2021; частично в зоне регулирования застройки хозяйственной деятельности (ЗРЗ-З) объекта культурного наследия регионального значения «Здание клуба колхоза «Ленинский путь», 1948 г., рее</w:t>
      </w:r>
      <w:r>
        <w:t>стровый номер 23:21-6.1961 и частично в санитарно-защитной зоне для предприятия СО «Газпром газораспределение Краснодар», 350051, г. Краснодар, ул. Строителей, 23: филиал №7, площадка №3, реестровый номер 23:21-6.1890.</w:t>
      </w:r>
    </w:p>
    <w:p w:rsidR="00FC00D1" w:rsidRDefault="009140B0">
      <w:pPr>
        <w:pStyle w:val="20"/>
        <w:framePr w:w="9629" w:h="11664" w:hRule="exact" w:wrap="none" w:vAnchor="page" w:hAnchor="page" w:x="1310" w:y="570"/>
        <w:shd w:val="clear" w:color="auto" w:fill="auto"/>
        <w:spacing w:line="480" w:lineRule="exact"/>
        <w:ind w:firstLine="740"/>
        <w:jc w:val="left"/>
      </w:pPr>
      <w:r>
        <w:t>Фасад участка ориентирован на ул. Ури</w:t>
      </w:r>
      <w:r>
        <w:t>цкого.</w:t>
      </w:r>
    </w:p>
    <w:p w:rsidR="00FC00D1" w:rsidRDefault="009140B0">
      <w:pPr>
        <w:pStyle w:val="20"/>
        <w:framePr w:w="9629" w:h="11664" w:hRule="exact" w:wrap="none" w:vAnchor="page" w:hAnchor="page" w:x="1310" w:y="570"/>
        <w:shd w:val="clear" w:color="auto" w:fill="auto"/>
        <w:spacing w:line="480" w:lineRule="exact"/>
        <w:ind w:firstLine="740"/>
        <w:jc w:val="left"/>
      </w:pPr>
      <w:r>
        <w:t>На рассматриваемом земельном участке отсутствуют ценные градоформирующие объекты; исторически значимые объекты, здания и сооружения составляющие предмет охраны данного поселения; объекты культурного наследия.</w:t>
      </w:r>
    </w:p>
    <w:p w:rsidR="00FC00D1" w:rsidRDefault="009140B0">
      <w:pPr>
        <w:pStyle w:val="20"/>
        <w:framePr w:w="9629" w:h="11664" w:hRule="exact" w:wrap="none" w:vAnchor="page" w:hAnchor="page" w:x="1310" w:y="570"/>
        <w:shd w:val="clear" w:color="auto" w:fill="auto"/>
        <w:spacing w:line="480" w:lineRule="exact"/>
        <w:ind w:firstLine="740"/>
        <w:jc w:val="left"/>
      </w:pPr>
      <w:r>
        <w:t>В результате проведения анализа градостр</w:t>
      </w:r>
      <w:r>
        <w:t>оительной ситуации, настоящим заключением подтверждается возможность получения условно разрешенного вида использования земельного участка «Магазины» (4.4), где возможно размещение объектов капитального строительства, предназначенных для продажи товаров, то</w:t>
      </w:r>
      <w:r>
        <w:t>рговая площадь которых составляет до 5000 кв. м.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571"/>
        <w:gridCol w:w="566"/>
        <w:gridCol w:w="566"/>
        <w:gridCol w:w="706"/>
        <w:gridCol w:w="461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jc w:val="left"/>
            </w:pPr>
            <w:r>
              <w:rPr>
                <w:rStyle w:val="265pt0"/>
              </w:rPr>
              <w:t>Ж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'Лх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61" w:h="883" w:wrap="none" w:vAnchor="page" w:hAnchor="page" w:x="1242" w:y="15349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ind w:left="140"/>
              <w:jc w:val="left"/>
            </w:pPr>
            <w:r>
              <w:rPr>
                <w:rStyle w:val="265pt"/>
              </w:rPr>
              <w:t>Изм,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Подл.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61" w:h="883" w:wrap="none" w:vAnchor="page" w:hAnchor="page" w:x="1242" w:y="15349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160"/>
        <w:framePr w:wrap="none" w:vAnchor="page" w:hAnchor="page" w:x="7031" w:y="15666"/>
        <w:shd w:val="clear" w:color="auto" w:fill="auto"/>
        <w:spacing w:line="220" w:lineRule="exact"/>
      </w:pPr>
      <w:r>
        <w:t>2800-324-3</w:t>
      </w:r>
    </w:p>
    <w:p w:rsidR="00FC00D1" w:rsidRDefault="009140B0">
      <w:pPr>
        <w:pStyle w:val="170"/>
        <w:framePr w:wrap="none" w:vAnchor="page" w:hAnchor="page" w:x="10862" w:y="15400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0967" w:y="15807"/>
        <w:shd w:val="clear" w:color="auto" w:fill="auto"/>
        <w:spacing w:line="190" w:lineRule="exact"/>
      </w:pPr>
      <w:r>
        <w:t>14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30" w:h="6595" w:hRule="exact" w:wrap="none" w:vAnchor="page" w:hAnchor="page" w:x="503" w:y="3373"/>
        <w:shd w:val="clear" w:color="auto" w:fill="auto"/>
        <w:tabs>
          <w:tab w:val="left" w:pos="3408"/>
          <w:tab w:val="left" w:pos="5083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>I</w:t>
      </w:r>
      <w:r>
        <w:rPr>
          <w:rStyle w:val="4ArialNarrow12pt250"/>
          <w:b w:val="0"/>
          <w:bCs w:val="0"/>
        </w:rPr>
        <w:tab/>
      </w:r>
      <w:r>
        <w:t>СОГЛАСОВАНО</w:t>
      </w:r>
    </w:p>
    <w:p w:rsidR="00FC00D1" w:rsidRDefault="009140B0">
      <w:pPr>
        <w:pStyle w:val="60"/>
        <w:framePr w:wrap="none" w:vAnchor="page" w:hAnchor="page" w:x="1300" w:y="774"/>
        <w:shd w:val="clear" w:color="auto" w:fill="auto"/>
        <w:spacing w:after="0" w:line="280" w:lineRule="exact"/>
        <w:ind w:left="3460" w:firstLine="0"/>
      </w:pPr>
      <w:r>
        <w:t>Настоящее ЗАКЛЮЧЕНИЕ</w:t>
      </w:r>
    </w:p>
    <w:p w:rsidR="00FC00D1" w:rsidRDefault="009140B0">
      <w:pPr>
        <w:pStyle w:val="20"/>
        <w:framePr w:w="9648" w:h="8741" w:hRule="exact" w:wrap="none" w:vAnchor="page" w:hAnchor="page" w:x="1300" w:y="1098"/>
        <w:shd w:val="clear" w:color="auto" w:fill="auto"/>
        <w:spacing w:line="480" w:lineRule="exact"/>
        <w:ind w:firstLine="760"/>
        <w:jc w:val="left"/>
      </w:pPr>
      <w:r>
        <w:t xml:space="preserve">подтверждает, что земельный участок с площадью 1412 кв.м, с </w:t>
      </w:r>
      <w:r>
        <w:t>кадастровым номером 23:21:0401010:251, расположенный по адресу: г. Новокубанск, ул. Урицкого, 32, с существующим видом разрешенного использования «Производственная деятельность» (код 6.0) и с заменой данного вида на испрашиваемый вид условно разрешенного и</w:t>
      </w:r>
      <w:r>
        <w:t>спользования «Магазины» (4.4), где возможно размещение объектов капитального строительства, предназначенных для продажи товаров, торговая площадь которых составляет до 5000 кв. м; не несет негативного воздействия на окружающую среду (планируемое обслуживан</w:t>
      </w:r>
      <w:r>
        <w:t>ие - розничная торговля), соответствует требованиям технических регламентов, в том числе Федеральному закону от 22.07.2008 г. № 123-ФЗ «Технический регламент о требованиях пожарной безопасности», Федеральному закону от 30.12.2009 г. № 384-ФЗ «Технический р</w:t>
      </w:r>
      <w:r>
        <w:t>егламент о безопасности зданий и сооружений», требованиям СП и возможно использование земельного участка с учетом наличия особых условий использования территории, при условии соблюдения всех вышеперечисленных требований для охранных и защитных зон, а также</w:t>
      </w:r>
      <w:r>
        <w:t xml:space="preserve"> получения согласования технических служб ответственных за ведение работ в охранных и защитных зонах.</w:t>
      </w:r>
    </w:p>
    <w:p w:rsidR="00FC00D1" w:rsidRDefault="009140B0">
      <w:pPr>
        <w:pStyle w:val="a5"/>
        <w:framePr w:wrap="none" w:vAnchor="page" w:hAnchor="page" w:x="806" w:y="12375"/>
        <w:shd w:val="clear" w:color="auto" w:fill="auto"/>
        <w:spacing w:line="280" w:lineRule="exact"/>
      </w:pPr>
      <w:r>
        <w:t>«1</w:t>
      </w:r>
    </w:p>
    <w:p w:rsidR="00FC00D1" w:rsidRDefault="009140B0">
      <w:pPr>
        <w:pStyle w:val="20"/>
        <w:framePr w:w="9648" w:h="2792" w:hRule="exact" w:wrap="none" w:vAnchor="page" w:hAnchor="page" w:x="1300" w:y="10421"/>
        <w:shd w:val="clear" w:color="auto" w:fill="auto"/>
        <w:spacing w:after="477" w:line="280" w:lineRule="exact"/>
        <w:ind w:firstLine="760"/>
        <w:jc w:val="left"/>
      </w:pPr>
      <w:r>
        <w:t>Приложения:</w:t>
      </w:r>
    </w:p>
    <w:p w:rsidR="00FC00D1" w:rsidRDefault="009140B0">
      <w:pPr>
        <w:pStyle w:val="20"/>
        <w:framePr w:w="9648" w:h="2792" w:hRule="exact" w:wrap="none" w:vAnchor="page" w:hAnchor="page" w:x="1300" w:y="10421"/>
        <w:numPr>
          <w:ilvl w:val="0"/>
          <w:numId w:val="5"/>
        </w:numPr>
        <w:shd w:val="clear" w:color="auto" w:fill="auto"/>
        <w:tabs>
          <w:tab w:val="left" w:pos="1058"/>
        </w:tabs>
        <w:spacing w:line="480" w:lineRule="exact"/>
        <w:ind w:left="760"/>
        <w:jc w:val="both"/>
      </w:pPr>
      <w:r>
        <w:t>Выписка СРО МУП УКС Новокубанского района.</w:t>
      </w:r>
    </w:p>
    <w:p w:rsidR="00FC00D1" w:rsidRDefault="009140B0">
      <w:pPr>
        <w:pStyle w:val="20"/>
        <w:framePr w:w="9648" w:h="2792" w:hRule="exact" w:wrap="none" w:vAnchor="page" w:hAnchor="page" w:x="1300" w:y="10421"/>
        <w:numPr>
          <w:ilvl w:val="0"/>
          <w:numId w:val="5"/>
        </w:numPr>
        <w:shd w:val="clear" w:color="auto" w:fill="auto"/>
        <w:tabs>
          <w:tab w:val="left" w:pos="1078"/>
        </w:tabs>
        <w:spacing w:line="480" w:lineRule="exact"/>
        <w:ind w:left="760"/>
        <w:jc w:val="both"/>
      </w:pPr>
      <w:r>
        <w:t xml:space="preserve">Топографическая съемка земельного участка </w:t>
      </w:r>
      <w:r>
        <w:rPr>
          <w:lang w:val="en-US" w:eastAsia="en-US" w:bidi="en-US"/>
        </w:rPr>
        <w:t>Ml</w:t>
      </w:r>
      <w:r w:rsidRPr="00D678C7">
        <w:rPr>
          <w:lang w:eastAsia="en-US" w:bidi="en-US"/>
        </w:rPr>
        <w:t xml:space="preserve"> </w:t>
      </w:r>
      <w:r>
        <w:t>:500.</w:t>
      </w:r>
    </w:p>
    <w:p w:rsidR="00FC00D1" w:rsidRDefault="009140B0">
      <w:pPr>
        <w:pStyle w:val="20"/>
        <w:framePr w:w="9648" w:h="2792" w:hRule="exact" w:wrap="none" w:vAnchor="page" w:hAnchor="page" w:x="1300" w:y="10421"/>
        <w:numPr>
          <w:ilvl w:val="0"/>
          <w:numId w:val="5"/>
        </w:numPr>
        <w:shd w:val="clear" w:color="auto" w:fill="auto"/>
        <w:tabs>
          <w:tab w:val="left" w:pos="1033"/>
        </w:tabs>
        <w:spacing w:line="480" w:lineRule="exact"/>
        <w:ind w:firstLine="760"/>
        <w:jc w:val="left"/>
      </w:pPr>
      <w:r>
        <w:t xml:space="preserve">Выкопировка из карты градостроительного </w:t>
      </w:r>
      <w:r>
        <w:t>зонирования правил землепользования и застройки Новокубанского городского поселения.</w:t>
      </w:r>
    </w:p>
    <w:p w:rsidR="00FC00D1" w:rsidRDefault="009140B0">
      <w:pPr>
        <w:framePr w:wrap="none" w:vAnchor="page" w:hAnchor="page" w:x="700" w:y="13194"/>
        <w:rPr>
          <w:sz w:val="2"/>
          <w:szCs w:val="2"/>
        </w:rPr>
      </w:pPr>
      <w:r>
        <w:pict>
          <v:shape id="_x0000_i1026" type="#_x0000_t75" style="width:201.2pt;height:153.05pt">
            <v:imagedata r:id="rId9" r:href="rId10"/>
          </v:shape>
        </w:pict>
      </w:r>
    </w:p>
    <w:p w:rsidR="00FC00D1" w:rsidRDefault="009140B0">
      <w:pPr>
        <w:pStyle w:val="160"/>
        <w:framePr w:wrap="none" w:vAnchor="page" w:hAnchor="page" w:x="7089" w:y="15671"/>
        <w:shd w:val="clear" w:color="auto" w:fill="auto"/>
        <w:spacing w:line="220" w:lineRule="exact"/>
      </w:pPr>
      <w:r>
        <w:t>2800-324-3</w:t>
      </w:r>
    </w:p>
    <w:p w:rsidR="00FC00D1" w:rsidRDefault="009140B0">
      <w:pPr>
        <w:pStyle w:val="170"/>
        <w:framePr w:wrap="none" w:vAnchor="page" w:hAnchor="page" w:x="10895" w:y="15386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1025" w:y="15798"/>
        <w:shd w:val="clear" w:color="auto" w:fill="auto"/>
        <w:spacing w:line="190" w:lineRule="exact"/>
      </w:pPr>
      <w:r>
        <w:t>15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9140B0">
      <w:pPr>
        <w:pStyle w:val="40"/>
        <w:framePr w:w="226" w:h="6595" w:hRule="exact" w:wrap="none" w:vAnchor="page" w:hAnchor="page" w:x="486" w:y="3545"/>
        <w:shd w:val="clear" w:color="auto" w:fill="auto"/>
        <w:tabs>
          <w:tab w:val="left" w:pos="3403"/>
          <w:tab w:val="left" w:pos="5074"/>
        </w:tabs>
        <w:spacing w:line="240" w:lineRule="exact"/>
        <w:textDirection w:val="btLr"/>
      </w:pPr>
      <w:r>
        <w:t>НОРМОКОНТРОЛЬ</w:t>
      </w:r>
      <w:r>
        <w:rPr>
          <w:rStyle w:val="4ArialNarrow95pt"/>
        </w:rPr>
        <w:tab/>
      </w:r>
      <w:r>
        <w:rPr>
          <w:rStyle w:val="4ArialNarrow12pt250"/>
          <w:b w:val="0"/>
          <w:bCs w:val="0"/>
        </w:rPr>
        <w:t xml:space="preserve">I </w:t>
      </w:r>
      <w:r>
        <w:rPr>
          <w:rStyle w:val="4ArialNarrow95pt"/>
        </w:rPr>
        <w:t>ч</w:t>
      </w:r>
      <w:r>
        <w:rPr>
          <w:rStyle w:val="4ArialNarrow95pt"/>
        </w:rPr>
        <w:tab/>
      </w:r>
      <w:r>
        <w:t>СОГЛАСОВАНО</w:t>
      </w:r>
    </w:p>
    <w:p w:rsidR="00FC00D1" w:rsidRDefault="009140B0">
      <w:pPr>
        <w:pStyle w:val="a7"/>
        <w:framePr w:w="269" w:h="510" w:hRule="exact" w:wrap="none" w:vAnchor="page" w:hAnchor="page" w:x="765" w:y="14069"/>
        <w:shd w:val="clear" w:color="auto" w:fill="auto"/>
        <w:spacing w:line="280" w:lineRule="exact"/>
        <w:jc w:val="both"/>
      </w:pPr>
      <w:r>
        <w:rPr>
          <w:rStyle w:val="14pt1pt"/>
        </w:rPr>
        <w:t>%</w:t>
      </w:r>
    </w:p>
    <w:p w:rsidR="00FC00D1" w:rsidRDefault="009140B0">
      <w:pPr>
        <w:pStyle w:val="a7"/>
        <w:framePr w:w="269" w:h="510" w:hRule="exact" w:wrap="none" w:vAnchor="page" w:hAnchor="page" w:x="765" w:y="14069"/>
        <w:shd w:val="clear" w:color="auto" w:fill="auto"/>
        <w:spacing w:line="280" w:lineRule="exact"/>
        <w:jc w:val="both"/>
      </w:pPr>
      <w:r>
        <w:rPr>
          <w:rStyle w:val="14pt"/>
          <w:lang w:val="en-US" w:eastAsia="en-US" w:bidi="en-US"/>
        </w:rPr>
        <w:t>t§</w:t>
      </w:r>
    </w:p>
    <w:p w:rsidR="00FC00D1" w:rsidRDefault="009140B0">
      <w:pPr>
        <w:pStyle w:val="80"/>
        <w:framePr w:w="269" w:h="369" w:hRule="exact" w:wrap="none" w:vAnchor="page" w:hAnchor="page" w:x="765" w:y="15264"/>
        <w:shd w:val="clear" w:color="auto" w:fill="auto"/>
        <w:spacing w:line="100" w:lineRule="exact"/>
      </w:pPr>
      <w:r>
        <w:t>-О</w:t>
      </w:r>
    </w:p>
    <w:p w:rsidR="00FC00D1" w:rsidRDefault="009140B0">
      <w:pPr>
        <w:pStyle w:val="80"/>
        <w:framePr w:w="269" w:h="369" w:hRule="exact" w:wrap="none" w:vAnchor="page" w:hAnchor="page" w:x="765" w:y="15264"/>
        <w:shd w:val="clear" w:color="auto" w:fill="auto"/>
        <w:spacing w:line="100" w:lineRule="exact"/>
      </w:pPr>
      <w:r>
        <w:t>к;</w:t>
      </w:r>
    </w:p>
    <w:p w:rsidR="00FC00D1" w:rsidRDefault="009140B0">
      <w:pPr>
        <w:pStyle w:val="44"/>
        <w:framePr w:wrap="none" w:vAnchor="page" w:hAnchor="page" w:x="765" w:y="15808"/>
        <w:shd w:val="clear" w:color="auto" w:fill="auto"/>
        <w:spacing w:line="200" w:lineRule="exact"/>
      </w:pPr>
      <w:r>
        <w:t>%</w:t>
      </w:r>
    </w:p>
    <w:p w:rsidR="00FC00D1" w:rsidRDefault="009140B0">
      <w:pPr>
        <w:pStyle w:val="42"/>
        <w:framePr w:wrap="none" w:vAnchor="page" w:hAnchor="page" w:x="5363" w:y="8150"/>
        <w:shd w:val="clear" w:color="auto" w:fill="auto"/>
        <w:spacing w:line="280" w:lineRule="exact"/>
      </w:pPr>
      <w:bookmarkStart w:id="6" w:name="bookmark6"/>
      <w:r>
        <w:t>ПРИЛОЖЕНИЯ</w:t>
      </w:r>
      <w:bookmarkEnd w:id="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566"/>
        <w:gridCol w:w="566"/>
        <w:gridCol w:w="566"/>
        <w:gridCol w:w="226"/>
        <w:gridCol w:w="480"/>
        <w:gridCol w:w="456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320" w:lineRule="exact"/>
              <w:jc w:val="left"/>
            </w:pPr>
            <w:r>
              <w:rPr>
                <w:rStyle w:val="2Arial16pt"/>
                <w:lang w:val="ru-RU" w:eastAsia="ru-RU" w:bidi="ru-RU"/>
              </w:rPr>
              <w:t>н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г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280" w:lineRule="exact"/>
              <w:jc w:val="left"/>
            </w:pPr>
            <w:r>
              <w:rPr>
                <w:rStyle w:val="21pt"/>
              </w:rPr>
              <w:t>(Аг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3470" w:h="926" w:wrap="none" w:vAnchor="page" w:hAnchor="page" w:x="1259" w:y="15478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Изм.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№док</w:t>
            </w: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130" w:lineRule="exact"/>
              <w:ind w:left="160"/>
              <w:jc w:val="left"/>
            </w:pPr>
            <w:r>
              <w:rPr>
                <w:rStyle w:val="265pt"/>
              </w:rPr>
              <w:t>Подл.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3470" w:h="926" w:wrap="none" w:vAnchor="page" w:hAnchor="page" w:x="1259" w:y="15478"/>
              <w:shd w:val="clear" w:color="auto" w:fill="auto"/>
              <w:spacing w:line="130" w:lineRule="exact"/>
              <w:jc w:val="left"/>
            </w:pPr>
            <w:r>
              <w:rPr>
                <w:rStyle w:val="265pt"/>
              </w:rPr>
              <w:t>Дата</w:t>
            </w:r>
          </w:p>
        </w:tc>
      </w:tr>
    </w:tbl>
    <w:p w:rsidR="00FC00D1" w:rsidRDefault="009140B0">
      <w:pPr>
        <w:pStyle w:val="a9"/>
        <w:framePr w:wrap="none" w:vAnchor="page" w:hAnchor="page" w:x="7062" w:y="15800"/>
        <w:shd w:val="clear" w:color="auto" w:fill="auto"/>
        <w:spacing w:line="220" w:lineRule="exact"/>
      </w:pPr>
      <w:r>
        <w:t>2800</w:t>
      </w:r>
      <w:r>
        <w:rPr>
          <w:rStyle w:val="Tahoma4pt"/>
        </w:rPr>
        <w:t>-</w:t>
      </w:r>
      <w:r>
        <w:t>324-3</w:t>
      </w:r>
    </w:p>
    <w:p w:rsidR="00FC00D1" w:rsidRDefault="009140B0">
      <w:pPr>
        <w:pStyle w:val="170"/>
        <w:framePr w:wrap="none" w:vAnchor="page" w:hAnchor="page" w:x="10873" w:y="15520"/>
        <w:shd w:val="clear" w:color="auto" w:fill="auto"/>
        <w:spacing w:line="200" w:lineRule="exact"/>
      </w:pPr>
      <w:r>
        <w:t>Лист</w:t>
      </w:r>
    </w:p>
    <w:p w:rsidR="00FC00D1" w:rsidRDefault="009140B0">
      <w:pPr>
        <w:pStyle w:val="32"/>
        <w:framePr w:wrap="none" w:vAnchor="page" w:hAnchor="page" w:x="10998" w:y="15931"/>
        <w:shd w:val="clear" w:color="auto" w:fill="auto"/>
        <w:spacing w:line="190" w:lineRule="exact"/>
      </w:pPr>
      <w:r>
        <w:t>16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shape id="_x0000_s1046" type="#_x0000_t32" style="position:absolute;margin-left:29.6pt;margin-top:53.4pt;width:536.15pt;height:0;z-index:-251652608;mso-position-horizontal-relative:page;mso-position-vertical-relative:page" filled="t" strokeweight="1.7pt">
            <v:path arrowok="f" fillok="t" o:connecttype="segments"/>
            <o:lock v:ext="edit" shapetype="f"/>
            <w10:wrap anchorx="page" anchory="page"/>
          </v:shape>
        </w:pict>
      </w:r>
      <w:r w:rsidRPr="00FC00D1">
        <w:pict>
          <v:shape id="_x0000_s1045" type="#_x0000_t32" style="position:absolute;margin-left:41.35pt;margin-top:321.25pt;width:523.95pt;height:0;z-index:-25165158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FC00D1" w:rsidRDefault="009140B0">
      <w:pPr>
        <w:framePr w:wrap="none" w:vAnchor="page" w:hAnchor="page" w:x="5259" w:y="426"/>
        <w:rPr>
          <w:sz w:val="2"/>
          <w:szCs w:val="2"/>
        </w:rPr>
      </w:pPr>
      <w:r>
        <w:pict>
          <v:shape id="_x0000_i1027" type="#_x0000_t75" style="width:71.05pt;height:27.2pt">
            <v:imagedata r:id="rId11" r:href="rId12"/>
          </v:shape>
        </w:pict>
      </w:r>
    </w:p>
    <w:p w:rsidR="00FC00D1" w:rsidRDefault="009140B0">
      <w:pPr>
        <w:pStyle w:val="140"/>
        <w:framePr w:w="10469" w:h="720" w:hRule="exact" w:wrap="none" w:vAnchor="page" w:hAnchor="page" w:x="718" w:y="1122"/>
        <w:shd w:val="clear" w:color="auto" w:fill="auto"/>
        <w:spacing w:before="0" w:line="221" w:lineRule="exact"/>
        <w:ind w:left="20"/>
        <w:jc w:val="center"/>
      </w:pPr>
      <w:r>
        <w:t xml:space="preserve">АССОЦИАЦИЯ САМОРЕГУЛИРУЕМЫХ ОРГАНИЗАЦИЙ ОБЩЕРОССИЙСКАЯ </w:t>
      </w:r>
      <w:r>
        <w:t>НЕГОСУДАРСТВЕННАЯ НЕКОММЕРЧЕСКАЯ ОРГАНИЗАЦИЯ - ОБЩЕРОССИЙСКОЕ МЕЖОТРАСЛЕВОЕ ОБЪЕДИНЕНИЕ</w:t>
      </w:r>
      <w:r>
        <w:br/>
        <w:t>РАБОТОДАТЕЛЕЙ «НАЦИОНАЛЬНОЕ ОБЪЕДИНЕНИЕ САМОРЕГУЛИРУЕМЫХ ОРГАНИЗАЦИЙ. ОСНОВАННЫХ НА ЧЛЕНСТВЕ ЛИЦ, ВЫПОЛНЯЮЩИХ ИНЖЕНЕРНЫЕ ИЗЫСКАНИЯ, И</w:t>
      </w:r>
      <w:r>
        <w:br/>
        <w:t>САМОРЕГУЛИРУЕМЫХ ОРГАНИЗАЦИЙ, ОСНО</w:t>
      </w:r>
      <w:r>
        <w:t>ВАННЫХ НА ЧЛЕНСТВЕ ЛИЦ, ОСУЩЕСТВЛЯЮЩИХ ПОДГОТОВКУ ПРОЕКТНОЙ ДОКУМЕНТАЦИИ»</w:t>
      </w:r>
    </w:p>
    <w:p w:rsidR="00FC00D1" w:rsidRDefault="009140B0">
      <w:pPr>
        <w:pStyle w:val="180"/>
        <w:framePr w:w="10469" w:h="1500" w:hRule="exact" w:wrap="none" w:vAnchor="page" w:hAnchor="page" w:x="718" w:y="2170"/>
        <w:shd w:val="clear" w:color="auto" w:fill="auto"/>
        <w:tabs>
          <w:tab w:val="left" w:pos="7488"/>
        </w:tabs>
        <w:spacing w:before="0"/>
        <w:ind w:left="1440"/>
      </w:pPr>
      <w:r>
        <w:rPr>
          <w:rStyle w:val="181"/>
          <w:b/>
          <w:bCs/>
        </w:rPr>
        <w:t>2343009940-20230619-1038</w:t>
      </w:r>
      <w:r>
        <w:rPr>
          <w:rStyle w:val="181"/>
          <w:b/>
          <w:bCs/>
        </w:rPr>
        <w:tab/>
        <w:t>19.06.2023</w:t>
      </w:r>
    </w:p>
    <w:p w:rsidR="00FC00D1" w:rsidRDefault="009140B0">
      <w:pPr>
        <w:pStyle w:val="140"/>
        <w:framePr w:w="10469" w:h="1500" w:hRule="exact" w:wrap="none" w:vAnchor="page" w:hAnchor="page" w:x="718" w:y="2170"/>
        <w:shd w:val="clear" w:color="auto" w:fill="auto"/>
        <w:tabs>
          <w:tab w:val="left" w:pos="7142"/>
        </w:tabs>
        <w:spacing w:before="0" w:line="298" w:lineRule="exact"/>
        <w:ind w:left="1680"/>
      </w:pPr>
      <w:r>
        <w:t>(регистрационный номер выписки)</w:t>
      </w:r>
      <w:r>
        <w:tab/>
        <w:t>(цата формирования выписки)</w:t>
      </w:r>
    </w:p>
    <w:p w:rsidR="00FC00D1" w:rsidRDefault="009140B0">
      <w:pPr>
        <w:pStyle w:val="26"/>
        <w:framePr w:w="10469" w:h="1500" w:hRule="exact" w:wrap="none" w:vAnchor="page" w:hAnchor="page" w:x="718" w:y="2170"/>
        <w:shd w:val="clear" w:color="auto" w:fill="auto"/>
        <w:ind w:left="20"/>
      </w:pPr>
      <w:bookmarkStart w:id="7" w:name="bookmark7"/>
      <w:r>
        <w:t>ВЫПИСКА</w:t>
      </w:r>
      <w:bookmarkEnd w:id="7"/>
    </w:p>
    <w:p w:rsidR="00FC00D1" w:rsidRDefault="009140B0">
      <w:pPr>
        <w:pStyle w:val="190"/>
        <w:framePr w:w="10469" w:h="1500" w:hRule="exact" w:wrap="none" w:vAnchor="page" w:hAnchor="page" w:x="718" w:y="2170"/>
        <w:shd w:val="clear" w:color="auto" w:fill="auto"/>
        <w:spacing w:after="0"/>
        <w:ind w:left="20"/>
      </w:pPr>
      <w:r>
        <w:t>из единого реестра сведений о членах саморегулируемых организаций в области ин</w:t>
      </w:r>
      <w:r>
        <w:t>женерных</w:t>
      </w:r>
      <w:r>
        <w:br/>
        <w:t>изысканий и в области архитектурно-строительного проектирования и их обязательствах</w:t>
      </w:r>
    </w:p>
    <w:p w:rsidR="00FC00D1" w:rsidRDefault="009140B0">
      <w:pPr>
        <w:pStyle w:val="190"/>
        <w:framePr w:w="10469" w:h="2165" w:hRule="exact" w:wrap="none" w:vAnchor="page" w:hAnchor="page" w:x="718" w:y="3910"/>
        <w:shd w:val="clear" w:color="auto" w:fill="auto"/>
        <w:spacing w:after="196" w:line="240" w:lineRule="exact"/>
        <w:ind w:left="20"/>
      </w:pPr>
      <w:r>
        <w:t>Настоящая выписка содержит сведения о юридическом лице</w:t>
      </w:r>
      <w:r>
        <w:br/>
        <w:t>(индивидуальном предпринимателе), осуществляющем подготовку</w:t>
      </w:r>
      <w:r>
        <w:br/>
        <w:t>проектной документации:</w:t>
      </w:r>
    </w:p>
    <w:p w:rsidR="00FC00D1" w:rsidRDefault="009140B0">
      <w:pPr>
        <w:pStyle w:val="190"/>
        <w:framePr w:w="10469" w:h="2165" w:hRule="exact" w:wrap="none" w:vAnchor="page" w:hAnchor="page" w:x="718" w:y="3910"/>
        <w:shd w:val="clear" w:color="auto" w:fill="auto"/>
        <w:spacing w:after="42" w:line="220" w:lineRule="exact"/>
        <w:jc w:val="left"/>
      </w:pPr>
      <w:r>
        <w:t xml:space="preserve">Муниципальное унитарное </w:t>
      </w:r>
      <w:r>
        <w:t>предприятие "Управление капитального строительства Новокубанского района"</w:t>
      </w:r>
    </w:p>
    <w:p w:rsidR="00FC00D1" w:rsidRDefault="009140B0">
      <w:pPr>
        <w:pStyle w:val="140"/>
        <w:framePr w:w="10469" w:h="2165" w:hRule="exact" w:wrap="none" w:vAnchor="page" w:hAnchor="page" w:x="718" w:y="3910"/>
        <w:shd w:val="clear" w:color="auto" w:fill="auto"/>
        <w:spacing w:before="0" w:after="189" w:line="130" w:lineRule="exact"/>
        <w:ind w:left="20"/>
        <w:jc w:val="center"/>
      </w:pPr>
      <w:r>
        <w:t>(полное наименование юридического лица/ФИО индивидуального предпринимателя)</w:t>
      </w:r>
    </w:p>
    <w:p w:rsidR="00FC00D1" w:rsidRDefault="009140B0">
      <w:pPr>
        <w:pStyle w:val="190"/>
        <w:framePr w:w="10469" w:h="2165" w:hRule="exact" w:wrap="none" w:vAnchor="page" w:hAnchor="page" w:x="718" w:y="3910"/>
        <w:shd w:val="clear" w:color="auto" w:fill="auto"/>
        <w:spacing w:after="37" w:line="220" w:lineRule="exact"/>
        <w:ind w:left="20"/>
      </w:pPr>
      <w:r>
        <w:t>1162372050983</w:t>
      </w:r>
    </w:p>
    <w:p w:rsidR="00FC00D1" w:rsidRDefault="009140B0">
      <w:pPr>
        <w:pStyle w:val="140"/>
        <w:framePr w:w="10469" w:h="2165" w:hRule="exact" w:wrap="none" w:vAnchor="page" w:hAnchor="page" w:x="718" w:y="3910"/>
        <w:shd w:val="clear" w:color="auto" w:fill="auto"/>
        <w:spacing w:before="0" w:line="130" w:lineRule="exact"/>
        <w:ind w:left="20"/>
        <w:jc w:val="center"/>
      </w:pPr>
      <w:r>
        <w:t>(основной государственный регистрационный номер)</w:t>
      </w:r>
    </w:p>
    <w:p w:rsidR="00FC00D1" w:rsidRDefault="009140B0">
      <w:pPr>
        <w:pStyle w:val="190"/>
        <w:framePr w:wrap="none" w:vAnchor="page" w:hAnchor="page" w:x="3459" w:y="6450"/>
        <w:shd w:val="clear" w:color="auto" w:fill="auto"/>
        <w:spacing w:after="0" w:line="220" w:lineRule="exact"/>
        <w:jc w:val="left"/>
      </w:pPr>
      <w:r>
        <w:t>1. Сведения о члене саморегулируемой органи</w:t>
      </w:r>
      <w:r>
        <w:t>зации: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67"/>
        <w:gridCol w:w="5026"/>
        <w:gridCol w:w="5045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Идентификационный номер налогоплательщика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2343009940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1.2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after="120" w:line="180" w:lineRule="exact"/>
              <w:jc w:val="left"/>
            </w:pPr>
            <w:r>
              <w:rPr>
                <w:rStyle w:val="2ArialNarrow9pt"/>
              </w:rPr>
              <w:t>Полное наименование юридического лица</w:t>
            </w:r>
          </w:p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before="120" w:line="130" w:lineRule="exact"/>
              <w:jc w:val="left"/>
            </w:pPr>
            <w:r>
              <w:rPr>
                <w:rStyle w:val="2ArialNarrow65pt"/>
                <w:b w:val="0"/>
                <w:bCs w:val="0"/>
              </w:rPr>
              <w:t>(Фамилия Имя Отчество индивидуального предпринимателя)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35" w:lineRule="exact"/>
            </w:pPr>
            <w:r>
              <w:rPr>
                <w:rStyle w:val="2ArialNarrow12pt"/>
              </w:rPr>
              <w:t xml:space="preserve">Муниципальное унитарное предприятие "Управление капитального строительства Новокубанского </w:t>
            </w:r>
            <w:r>
              <w:rPr>
                <w:rStyle w:val="2ArialNarrow12pt"/>
              </w:rPr>
              <w:t>района"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ArialNarrow9pt"/>
              </w:rPr>
              <w:t>1.3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Сокращенное наименование юридического лица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МУЛ 'Ж Новокубанского района"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ArialNarrow9pt"/>
              </w:rPr>
              <w:t>1.4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Адрес юридического лица</w:t>
            </w:r>
          </w:p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Место фактического осуществления деятельности</w:t>
            </w:r>
          </w:p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93" w:lineRule="exact"/>
              <w:jc w:val="left"/>
            </w:pPr>
            <w:r>
              <w:rPr>
                <w:rStyle w:val="2ArialNarrow65pt"/>
                <w:b w:val="0"/>
                <w:bCs w:val="0"/>
              </w:rPr>
              <w:t>(цля индивидуального предпршмателя)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 xml:space="preserve">352240, Россия, Краснодарский край, р-н. Новокубанский, </w:t>
            </w:r>
            <w:r>
              <w:rPr>
                <w:rStyle w:val="2ArialNarrow9pt"/>
              </w:rPr>
              <w:t xml:space="preserve">г. </w:t>
            </w:r>
            <w:r>
              <w:rPr>
                <w:rStyle w:val="2ArialNarrow12pt"/>
              </w:rPr>
              <w:t>Новокубанск, ул. Советская, д.82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ArialNarrow9pt"/>
              </w:rPr>
              <w:t>1.5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Является членом саморегулируемой организации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Союз «Региональное объединение проектировщиков Кубани» саморегулируемая организация (СР0-П-034-12102009)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ArialNarrow9pt"/>
              </w:rPr>
              <w:t>1.6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Регистрационный номер члена саморегулируемой организации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П-034-002343009940-0186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62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180" w:lineRule="exact"/>
              <w:ind w:left="260"/>
              <w:jc w:val="left"/>
            </w:pPr>
            <w:r>
              <w:rPr>
                <w:rStyle w:val="2ArialNarrow9pt"/>
              </w:rPr>
              <w:t>1.7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98" w:lineRule="exact"/>
              <w:jc w:val="left"/>
            </w:pPr>
            <w:r>
              <w:rPr>
                <w:rStyle w:val="2ArialNarrow9pt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18.11.2010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40" w:lineRule="exact"/>
              <w:ind w:left="260"/>
              <w:jc w:val="left"/>
            </w:pPr>
            <w:r>
              <w:rPr>
                <w:rStyle w:val="2ArialNarrow12pt"/>
              </w:rPr>
              <w:t>[.8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4536" w:wrap="none" w:vAnchor="page" w:hAnchor="page" w:x="569" w:y="6771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738" w:h="4536" w:wrap="none" w:vAnchor="page" w:hAnchor="page" w:x="569" w:y="677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581"/>
        <w:gridCol w:w="3566"/>
        <w:gridCol w:w="3590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107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after="60" w:line="220" w:lineRule="exact"/>
            </w:pPr>
            <w:r>
              <w:rPr>
                <w:rStyle w:val="2ArialNarrow11pt1"/>
              </w:rPr>
              <w:t xml:space="preserve">2. Сведения о наличии у члена </w:t>
            </w:r>
            <w:r>
              <w:rPr>
                <w:rStyle w:val="2ArialNarrow11pt1"/>
              </w:rPr>
              <w:t>саморегулируемой организации права осуществлять подготовку проектной</w:t>
            </w:r>
          </w:p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before="60" w:line="220" w:lineRule="exact"/>
            </w:pPr>
            <w:r>
              <w:rPr>
                <w:rStyle w:val="2ArialNarrow11pt1"/>
              </w:rPr>
              <w:t>документации: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1517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2.1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  <w:b w:val="0"/>
                <w:bCs w:val="0"/>
              </w:rPr>
              <w:t xml:space="preserve">(цата </w:t>
            </w:r>
            <w:r>
              <w:rPr>
                <w:rStyle w:val="2ArialNarrow65pt"/>
                <w:b w:val="0"/>
                <w:bCs w:val="0"/>
              </w:rPr>
              <w:t>возшшювшя/йзменения права)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>2.2 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  <w:b w:val="0"/>
                <w:bCs w:val="0"/>
              </w:rPr>
              <w:t>(цата возиинновения/изменения права)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298" w:lineRule="exact"/>
              <w:jc w:val="left"/>
            </w:pPr>
            <w:r>
              <w:rPr>
                <w:rStyle w:val="2ArialNarrow9pt"/>
              </w:rPr>
              <w:t>2.3 в отношении объектов использования атомной</w:t>
            </w:r>
            <w:r>
              <w:rPr>
                <w:rStyle w:val="2ArialNarrow9pt"/>
              </w:rPr>
              <w:t xml:space="preserve"> энергии</w:t>
            </w:r>
          </w:p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130" w:lineRule="exact"/>
              <w:jc w:val="left"/>
            </w:pPr>
            <w:r>
              <w:rPr>
                <w:rStyle w:val="2ArialNarrow65pt"/>
                <w:b w:val="0"/>
                <w:bCs w:val="0"/>
              </w:rPr>
              <w:t>(пата возникновения/изменения права)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Да, 18.11.2010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9140B0">
            <w:pPr>
              <w:pStyle w:val="20"/>
              <w:framePr w:w="10738" w:h="2501" w:wrap="none" w:vAnchor="page" w:hAnchor="page" w:x="569" w:y="11269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</w:tbl>
    <w:p w:rsidR="00FC00D1" w:rsidRDefault="009140B0">
      <w:pPr>
        <w:framePr w:wrap="none" w:vAnchor="page" w:hAnchor="page" w:x="10155" w:y="14768"/>
        <w:rPr>
          <w:sz w:val="2"/>
          <w:szCs w:val="2"/>
        </w:rPr>
      </w:pPr>
      <w:r>
        <w:pict>
          <v:shape id="_x0000_i1028" type="#_x0000_t75" style="width:58.15pt;height:58.15pt">
            <v:imagedata r:id="rId13" r:href="rId14"/>
          </v:shape>
        </w:pict>
      </w:r>
    </w:p>
    <w:p w:rsidR="00FC00D1" w:rsidRDefault="009140B0">
      <w:pPr>
        <w:pStyle w:val="a9"/>
        <w:framePr w:wrap="none" w:vAnchor="page" w:hAnchor="page" w:x="9756" w:y="15571"/>
        <w:shd w:val="clear" w:color="auto" w:fill="auto"/>
        <w:spacing w:line="220" w:lineRule="exact"/>
      </w:pPr>
      <w:r>
        <w:t>1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shape id="_x0000_s1042" type="#_x0000_t32" style="position:absolute;margin-left:226.6pt;margin-top:638.9pt;width:163.9pt;height:0;z-index:-25165056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5050"/>
        <w:gridCol w:w="5074"/>
      </w:tblGrid>
      <w:tr w:rsidR="00FC00D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20" w:lineRule="exact"/>
            </w:pPr>
            <w:r>
              <w:rPr>
                <w:rStyle w:val="2ArialNarrow11pt1"/>
              </w:rPr>
              <w:t>3. Компенсационный фонд возмещения вреда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123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ArialNarrow9pt"/>
              </w:rPr>
              <w:t>11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302" w:lineRule="exact"/>
              <w:jc w:val="left"/>
            </w:pPr>
            <w:r>
              <w:rPr>
                <w:rStyle w:val="2ArialNarrow11pt0"/>
              </w:rPr>
              <w:t xml:space="preserve">Уровень ответственности </w:t>
            </w:r>
            <w:r>
              <w:rPr>
                <w:rStyle w:val="213pt60"/>
              </w:rPr>
              <w:t>члена</w:t>
            </w:r>
            <w:r>
              <w:rPr>
                <w:rStyle w:val="2ArialNarrow11pt1"/>
              </w:rPr>
              <w:t xml:space="preserve"> </w:t>
            </w:r>
            <w:r>
              <w:rPr>
                <w:rStyle w:val="2ArialNarrow11pt0"/>
              </w:rPr>
              <w:t xml:space="preserve">саморегулируемой </w:t>
            </w:r>
            <w:r>
              <w:rPr>
                <w:rStyle w:val="2ArialNarrow9pt"/>
              </w:rPr>
              <w:t>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Первый уровень ответственности (не превышает двадц</w:t>
            </w:r>
            <w:r>
              <w:rPr>
                <w:rStyle w:val="2ArialNarrow12pt"/>
              </w:rPr>
              <w:t>ать пять миллионов рублей)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63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ArialNarrow9pt"/>
              </w:rPr>
              <w:t>3.2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88" w:lineRule="exact"/>
              <w:jc w:val="left"/>
            </w:pPr>
            <w:r>
              <w:rPr>
                <w:rStyle w:val="2ArialNarrow9pt"/>
              </w:rPr>
              <w:t>Сведения о 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747" w:h="9163" w:wrap="none" w:vAnchor="page" w:hAnchor="page" w:x="573" w:y="47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10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20" w:lineRule="exact"/>
            </w:pPr>
            <w:r>
              <w:rPr>
                <w:rStyle w:val="2ArialNarrow11pt1"/>
              </w:rPr>
              <w:t>4. Компенсационный фонд обеспечения договорных обязательств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182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ArialNarrow9pt"/>
              </w:rPr>
              <w:t>4.1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98" w:lineRule="exact"/>
              <w:jc w:val="left"/>
            </w:pPr>
            <w:r>
              <w:rPr>
                <w:rStyle w:val="2ArialNarrow9pt"/>
              </w:rPr>
              <w:t xml:space="preserve">Дата, с которой член саморегулируемой </w:t>
            </w:r>
            <w:r>
              <w:rPr>
                <w:rStyle w:val="2ArialNarrow9pt"/>
              </w:rPr>
              <w:t xml:space="preserve">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</w:t>
            </w:r>
            <w:r>
              <w:rPr>
                <w:rStyle w:val="2ArialNarrow9pt"/>
              </w:rPr>
              <w:t>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747" w:h="9163" w:wrap="none" w:vAnchor="page" w:hAnchor="page" w:x="573" w:y="47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18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ArialNarrow9pt"/>
              </w:rPr>
              <w:t>4.2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</w:t>
            </w:r>
            <w:r>
              <w:rPr>
                <w:rStyle w:val="2ArialNarrow9pt"/>
              </w:rPr>
              <w:t>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ArialNarrow9pt"/>
              </w:rPr>
              <w:t>4.3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jc w:val="left"/>
            </w:pPr>
            <w:r>
              <w:rPr>
                <w:rStyle w:val="2ArialNarrow9pt"/>
              </w:rPr>
              <w:t>Дата уплаты дополнительного взноса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ArialNarrow9pt"/>
              </w:rPr>
              <w:t>4.4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Сведения о приостановлении права осуществлять подготовку проектной документации по договорам подряда, </w:t>
            </w:r>
            <w:r>
              <w:rPr>
                <w:rStyle w:val="2ArialNarrow9pt"/>
              </w:rPr>
              <w:t>заключаемым с использованием конкурентных способов заключения договоров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0D1" w:rsidRDefault="00FC00D1">
            <w:pPr>
              <w:framePr w:w="10747" w:h="9163" w:wrap="none" w:vAnchor="page" w:hAnchor="page" w:x="573" w:y="472"/>
              <w:rPr>
                <w:sz w:val="10"/>
                <w:szCs w:val="10"/>
              </w:rPr>
            </w:pP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10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20" w:lineRule="exact"/>
            </w:pPr>
            <w:r>
              <w:rPr>
                <w:rStyle w:val="2ArialNarrow11pt1"/>
              </w:rPr>
              <w:t>5. Фактический совокупный размер обязательств</w:t>
            </w:r>
          </w:p>
        </w:tc>
      </w:tr>
      <w:tr w:rsidR="00FC00D1">
        <w:tblPrEx>
          <w:tblCellMar>
            <w:top w:w="0" w:type="dxa"/>
            <w:bottom w:w="0" w:type="dxa"/>
          </w:tblCellMar>
        </w:tblPrEx>
        <w:trPr>
          <w:trHeight w:hRule="exact" w:val="124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ArialNarrow11pt0"/>
              </w:rPr>
              <w:t>5.1</w:t>
            </w:r>
          </w:p>
        </w:tc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93" w:lineRule="exact"/>
              <w:jc w:val="left"/>
            </w:pPr>
            <w:r>
              <w:rPr>
                <w:rStyle w:val="2ArialNarrow9pt"/>
              </w:rPr>
              <w:t xml:space="preserve">Фактический совокупный размер обязательств по договорам подряда на подготовку проектной документации, заключаемым с использованием </w:t>
            </w:r>
            <w:r>
              <w:rPr>
                <w:rStyle w:val="2ArialNarrow9pt"/>
              </w:rPr>
              <w:t>конкурентных способов заключения договоров на дату выдачи выписки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00D1" w:rsidRDefault="009140B0">
            <w:pPr>
              <w:pStyle w:val="20"/>
              <w:framePr w:w="10747" w:h="9163" w:wrap="none" w:vAnchor="page" w:hAnchor="page" w:x="573" w:y="472"/>
              <w:shd w:val="clear" w:color="auto" w:fill="auto"/>
              <w:spacing w:line="240" w:lineRule="exact"/>
            </w:pPr>
            <w:r>
              <w:rPr>
                <w:rStyle w:val="2ArialNarrow12pt"/>
              </w:rPr>
              <w:t>Нет</w:t>
            </w:r>
          </w:p>
        </w:tc>
      </w:tr>
    </w:tbl>
    <w:p w:rsidR="00FC00D1" w:rsidRDefault="009140B0">
      <w:pPr>
        <w:pStyle w:val="201"/>
        <w:framePr w:wrap="none" w:vAnchor="page" w:hAnchor="page" w:x="1374" w:y="11445"/>
        <w:shd w:val="clear" w:color="auto" w:fill="auto"/>
        <w:spacing w:line="190" w:lineRule="exact"/>
      </w:pPr>
      <w:r>
        <w:t>Руководитель аппарата</w:t>
      </w:r>
    </w:p>
    <w:p w:rsidR="00FC00D1" w:rsidRDefault="009140B0">
      <w:pPr>
        <w:framePr w:wrap="none" w:vAnchor="page" w:hAnchor="page" w:x="4226" w:y="10317"/>
        <w:rPr>
          <w:sz w:val="2"/>
          <w:szCs w:val="2"/>
        </w:rPr>
      </w:pPr>
      <w:r>
        <w:pict>
          <v:shape id="_x0000_i1029" type="#_x0000_t75" style="width:23.85pt;height:21.95pt">
            <v:imagedata r:id="rId15" r:href="rId16"/>
          </v:shape>
        </w:pict>
      </w:r>
    </w:p>
    <w:p w:rsidR="00FC00D1" w:rsidRDefault="009140B0">
      <w:pPr>
        <w:pStyle w:val="1a"/>
        <w:framePr w:wrap="none" w:vAnchor="page" w:hAnchor="page" w:x="5642" w:y="10507"/>
        <w:shd w:val="clear" w:color="auto" w:fill="auto"/>
        <w:spacing w:line="440" w:lineRule="exact"/>
      </w:pPr>
      <w:bookmarkStart w:id="8" w:name="bookmark8"/>
      <w:r>
        <w:rPr>
          <w:rStyle w:val="1b"/>
          <w:b/>
          <w:bCs/>
        </w:rPr>
        <w:t>яНОПРЙЗ</w:t>
      </w:r>
      <w:bookmarkEnd w:id="8"/>
    </w:p>
    <w:p w:rsidR="00FC00D1" w:rsidRDefault="009140B0">
      <w:pPr>
        <w:framePr w:wrap="none" w:vAnchor="page" w:hAnchor="page" w:x="7062" w:y="10317"/>
        <w:rPr>
          <w:sz w:val="2"/>
          <w:szCs w:val="2"/>
        </w:rPr>
      </w:pPr>
      <w:r>
        <w:pict>
          <v:shape id="_x0000_i1030" type="#_x0000_t75" style="width:52.95pt;height:20.05pt">
            <v:imagedata r:id="rId17" r:href="rId18"/>
          </v:shape>
        </w:pict>
      </w:r>
    </w:p>
    <w:p w:rsidR="00FC00D1" w:rsidRDefault="009140B0">
      <w:pPr>
        <w:pStyle w:val="80"/>
        <w:framePr w:w="10747" w:h="793" w:hRule="exact" w:wrap="none" w:vAnchor="page" w:hAnchor="page" w:x="573" w:y="11041"/>
        <w:shd w:val="clear" w:color="auto" w:fill="auto"/>
        <w:spacing w:after="56" w:line="163" w:lineRule="exact"/>
        <w:ind w:left="3989" w:right="3542"/>
        <w:jc w:val="center"/>
      </w:pPr>
      <w:r>
        <w:t>ДОКУМЕНТ ПОДПИСАН УСИЛЕННОЙ КВАЛИФИЦИРОВАННОЙ</w:t>
      </w:r>
      <w:r>
        <w:br/>
        <w:t>ЭЛЕКТРОННОЙ ПОДПИСЬЮ</w:t>
      </w:r>
    </w:p>
    <w:p w:rsidR="00FC00D1" w:rsidRDefault="009140B0">
      <w:pPr>
        <w:pStyle w:val="80"/>
        <w:framePr w:w="10747" w:h="793" w:hRule="exact" w:wrap="none" w:vAnchor="page" w:hAnchor="page" w:x="573" w:y="11041"/>
        <w:shd w:val="clear" w:color="auto" w:fill="auto"/>
        <w:spacing w:line="168" w:lineRule="exact"/>
        <w:ind w:left="3989" w:right="3542"/>
        <w:jc w:val="center"/>
      </w:pPr>
      <w:r>
        <w:t>Владелец: «НАЦИОНАЛЬНОЕ ОБЪЕДИНЕНИЕ ИЗЫСКАТЕЛЕЙ И</w:t>
      </w:r>
      <w:r>
        <w:br/>
        <w:t>ПРОЕКТИРОВЩИКОВ» «НОПРИЗ»</w:t>
      </w:r>
    </w:p>
    <w:p w:rsidR="00FC00D1" w:rsidRDefault="009140B0">
      <w:pPr>
        <w:pStyle w:val="80"/>
        <w:framePr w:w="10747" w:h="557" w:hRule="exact" w:wrap="none" w:vAnchor="page" w:hAnchor="page" w:x="573" w:y="12048"/>
        <w:shd w:val="clear" w:color="auto" w:fill="auto"/>
        <w:spacing w:line="254" w:lineRule="exact"/>
        <w:ind w:right="420"/>
        <w:jc w:val="center"/>
      </w:pPr>
      <w:r>
        <w:t xml:space="preserve">СЕРТИФИКАТ 1317 65 86 00 55 </w:t>
      </w:r>
      <w:r>
        <w:rPr>
          <w:lang w:val="en-US" w:eastAsia="en-US" w:bidi="en-US"/>
        </w:rPr>
        <w:t>af</w:t>
      </w:r>
      <w:r w:rsidRPr="00D678C7">
        <w:rPr>
          <w:lang w:eastAsia="en-US" w:bidi="en-US"/>
        </w:rPr>
        <w:t xml:space="preserve"> </w:t>
      </w:r>
      <w:r>
        <w:t>5188 40 Ьб Ь9 58 32 20 ба 90</w:t>
      </w:r>
      <w:r>
        <w:br/>
        <w:t>ДЕЙСТВИТЕЛЕН: С 22.11.2022 ПО 22.11.2023</w:t>
      </w:r>
    </w:p>
    <w:p w:rsidR="00FC00D1" w:rsidRDefault="009140B0">
      <w:pPr>
        <w:pStyle w:val="201"/>
        <w:framePr w:wrap="none" w:vAnchor="page" w:hAnchor="page" w:x="8987" w:y="11440"/>
        <w:shd w:val="clear" w:color="auto" w:fill="auto"/>
        <w:spacing w:line="190" w:lineRule="exact"/>
      </w:pPr>
      <w:r>
        <w:t>А.О. Кожуховский</w:t>
      </w:r>
    </w:p>
    <w:p w:rsidR="00FC00D1" w:rsidRDefault="009140B0">
      <w:pPr>
        <w:pStyle w:val="a9"/>
        <w:framePr w:wrap="none" w:vAnchor="page" w:hAnchor="page" w:x="9746" w:y="15651"/>
        <w:shd w:val="clear" w:color="auto" w:fill="auto"/>
        <w:spacing w:line="220" w:lineRule="exact"/>
      </w:pPr>
      <w:r>
        <w:t>2</w: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FC00D1">
        <w:pict>
          <v:shape id="_x0000_s1032" type="#_x0000_t75" style="position:absolute;margin-left:36.75pt;margin-top:742.6pt;width:528.95pt;height:57.1pt;z-index:-251666944;mso-wrap-distance-left:5pt;mso-wrap-distance-right:5pt;mso-position-horizontal-relative:page;mso-position-vertical-relative:page" wrapcoords="0 0">
            <v:imagedata r:id="rId19" o:title="image7"/>
            <w10:wrap anchorx="page" anchory="page"/>
          </v:shape>
        </w:pict>
      </w:r>
    </w:p>
    <w:p w:rsidR="00FC00D1" w:rsidRDefault="009140B0">
      <w:pPr>
        <w:framePr w:wrap="none" w:vAnchor="page" w:hAnchor="page" w:x="300" w:y="211"/>
        <w:rPr>
          <w:sz w:val="2"/>
          <w:szCs w:val="2"/>
        </w:rPr>
      </w:pPr>
      <w:r>
        <w:pict>
          <v:shape id="_x0000_i1031" type="#_x0000_t75" style="width:566.95pt;height:815.85pt">
            <v:imagedata r:id="rId20" r:href="rId21"/>
          </v:shape>
        </w:pict>
      </w:r>
    </w:p>
    <w:p w:rsidR="00FC00D1" w:rsidRDefault="00FC00D1">
      <w:pPr>
        <w:rPr>
          <w:sz w:val="2"/>
          <w:szCs w:val="2"/>
        </w:rPr>
        <w:sectPr w:rsidR="00FC00D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C00D1" w:rsidRDefault="00FC00D1">
      <w:pPr>
        <w:rPr>
          <w:sz w:val="2"/>
          <w:szCs w:val="2"/>
        </w:rPr>
      </w:pPr>
      <w:r w:rsidRPr="00FC00D1">
        <w:pict>
          <v:rect id="_x0000_s1038" style="position:absolute;margin-left:287.2pt;margin-top:254.1pt;width:12pt;height:17.75pt;z-index:-251665920;mso-position-horizontal-relative:page;mso-position-vertical-relative:page" fillcolor="#3b3845" stroked="f">
            <w10:wrap anchorx="page" anchory="page"/>
          </v:rect>
        </w:pict>
      </w:r>
      <w:r w:rsidRPr="00FC00D1">
        <w:pict>
          <v:rect id="_x0000_s1037" style="position:absolute;margin-left:30.65pt;margin-top:632.3pt;width:62.9pt;height:24pt;z-index:-251664896;mso-position-horizontal-relative:page;mso-position-vertical-relative:page" fillcolor="#a47b6a" stroked="f">
            <w10:wrap anchorx="page" anchory="page"/>
          </v:rect>
        </w:pict>
      </w:r>
    </w:p>
    <w:p w:rsidR="00FC00D1" w:rsidRDefault="009140B0">
      <w:pPr>
        <w:pStyle w:val="a5"/>
        <w:framePr w:wrap="none" w:vAnchor="page" w:hAnchor="page" w:x="1036" w:y="10019"/>
        <w:shd w:val="clear" w:color="auto" w:fill="auto"/>
        <w:spacing w:line="280" w:lineRule="exact"/>
      </w:pPr>
      <w:r>
        <w:t>»-1</w:t>
      </w:r>
    </w:p>
    <w:p w:rsidR="00FC00D1" w:rsidRDefault="009140B0">
      <w:pPr>
        <w:pStyle w:val="140"/>
        <w:framePr w:wrap="none" w:vAnchor="page" w:hAnchor="page" w:x="1007" w:y="10641"/>
        <w:shd w:val="clear" w:color="auto" w:fill="auto"/>
        <w:spacing w:before="0" w:line="130" w:lineRule="exact"/>
        <w:jc w:val="left"/>
      </w:pPr>
      <w:r>
        <w:t xml:space="preserve">Ж </w:t>
      </w:r>
      <w:r>
        <w:rPr>
          <w:rStyle w:val="141"/>
        </w:rPr>
        <w:t>1</w:t>
      </w:r>
    </w:p>
    <w:p w:rsidR="00FC00D1" w:rsidRDefault="009140B0">
      <w:pPr>
        <w:pStyle w:val="140"/>
        <w:framePr w:wrap="none" w:vAnchor="page" w:hAnchor="page" w:x="1007" w:y="11185"/>
        <w:shd w:val="clear" w:color="auto" w:fill="auto"/>
        <w:spacing w:before="0" w:line="130" w:lineRule="exact"/>
        <w:jc w:val="left"/>
      </w:pPr>
      <w:r>
        <w:t>Ж-»'</w:t>
      </w:r>
    </w:p>
    <w:p w:rsidR="00FC00D1" w:rsidRDefault="009140B0">
      <w:pPr>
        <w:pStyle w:val="20"/>
        <w:framePr w:w="7526" w:h="776" w:hRule="exact" w:wrap="none" w:vAnchor="page" w:hAnchor="page" w:x="1910" w:y="9971"/>
        <w:shd w:val="clear" w:color="auto" w:fill="auto"/>
        <w:spacing w:after="178" w:line="280" w:lineRule="exact"/>
        <w:jc w:val="left"/>
      </w:pPr>
      <w:r>
        <w:t>Зона режимных территорий</w:t>
      </w:r>
    </w:p>
    <w:p w:rsidR="00FC00D1" w:rsidRDefault="009140B0">
      <w:pPr>
        <w:pStyle w:val="221"/>
        <w:framePr w:w="7526" w:h="776" w:hRule="exact" w:wrap="none" w:vAnchor="page" w:hAnchor="page" w:x="1910" w:y="9971"/>
        <w:shd w:val="clear" w:color="auto" w:fill="auto"/>
        <w:spacing w:before="0" w:line="200" w:lineRule="exact"/>
      </w:pPr>
      <w:r>
        <w:rPr>
          <w:lang w:val="en-US" w:eastAsia="en-US" w:bidi="en-US"/>
        </w:rPr>
        <w:t>Iona</w:t>
      </w:r>
      <w:r w:rsidRPr="00D678C7">
        <w:rPr>
          <w:lang w:eastAsia="en-US" w:bidi="en-US"/>
        </w:rPr>
        <w:t xml:space="preserve"> </w:t>
      </w:r>
      <w:r>
        <w:rPr>
          <w:lang w:val="en-US" w:eastAsia="en-US" w:bidi="en-US"/>
        </w:rPr>
        <w:t>lac</w:t>
      </w:r>
      <w:r w:rsidRPr="00D678C7">
        <w:rPr>
          <w:lang w:eastAsia="en-US" w:bidi="en-US"/>
        </w:rPr>
        <w:t xml:space="preserve"> </w:t>
      </w:r>
      <w:r>
        <w:rPr>
          <w:lang w:val="en-US" w:eastAsia="en-US" w:bidi="en-US"/>
        </w:rPr>
        <w:t>rpoiiKii</w:t>
      </w:r>
      <w:r w:rsidRPr="00D678C7">
        <w:rPr>
          <w:lang w:eastAsia="en-US" w:bidi="en-US"/>
        </w:rPr>
        <w:t xml:space="preserve"> </w:t>
      </w:r>
      <w:r>
        <w:t>*тдин11дуал1»т.!ми жилыми домами</w:t>
      </w:r>
    </w:p>
    <w:p w:rsidR="00FC00D1" w:rsidRDefault="009140B0">
      <w:pPr>
        <w:pStyle w:val="70"/>
        <w:framePr w:w="4742" w:h="1014" w:hRule="exact" w:wrap="none" w:vAnchor="page" w:hAnchor="page" w:x="566" w:y="11067"/>
        <w:shd w:val="clear" w:color="auto" w:fill="auto"/>
        <w:spacing w:after="144" w:line="235" w:lineRule="exact"/>
        <w:ind w:left="1240" w:right="29"/>
        <w:jc w:val="both"/>
      </w:pPr>
      <w:r>
        <w:t>I Iona tav I pi</w:t>
      </w:r>
      <w:r w:rsidRPr="00D678C7">
        <w:rPr>
          <w:lang w:eastAsia="ru-RU" w:bidi="ru-RU"/>
        </w:rPr>
        <w:t>»</w:t>
      </w:r>
      <w:r>
        <w:rPr>
          <w:lang w:val="ru-RU" w:eastAsia="ru-RU" w:bidi="ru-RU"/>
        </w:rPr>
        <w:t>йк</w:t>
      </w:r>
      <w:r w:rsidRPr="00D678C7">
        <w:rPr>
          <w:lang w:eastAsia="ru-RU" w:bidi="ru-RU"/>
        </w:rPr>
        <w:t>|</w:t>
      </w:r>
      <w:r>
        <w:t>I MiiJU</w:t>
      </w:r>
      <w:r w:rsidRPr="00D678C7">
        <w:rPr>
          <w:lang w:eastAsia="ru-RU" w:bidi="ru-RU"/>
        </w:rPr>
        <w:t xml:space="preserve">» * </w:t>
      </w:r>
      <w:r>
        <w:t>i i</w:t>
      </w:r>
      <w:r>
        <w:br/>
      </w:r>
      <w:r>
        <w:rPr>
          <w:rStyle w:val="7105pt"/>
          <w:lang w:val="en-US" w:eastAsia="en-US" w:bidi="en-US"/>
        </w:rPr>
        <w:t xml:space="preserve">I </w:t>
      </w:r>
      <w:r>
        <w:rPr>
          <w:rStyle w:val="7105pt"/>
        </w:rPr>
        <w:t>нклюмам</w:t>
      </w:r>
      <w:r w:rsidRPr="00D678C7">
        <w:rPr>
          <w:rStyle w:val="7105pt"/>
          <w:lang w:val="en-US"/>
        </w:rPr>
        <w:t xml:space="preserve"> </w:t>
      </w:r>
      <w:r>
        <w:rPr>
          <w:rStyle w:val="7105pt"/>
        </w:rPr>
        <w:t>машарлмый</w:t>
      </w:r>
      <w:r w:rsidRPr="00D678C7">
        <w:rPr>
          <w:rStyle w:val="7105pt"/>
          <w:lang w:val="en-US"/>
        </w:rPr>
        <w:t xml:space="preserve"> </w:t>
      </w:r>
      <w:r>
        <w:rPr>
          <w:rStyle w:val="7105pt"/>
          <w:lang w:val="en-US" w:eastAsia="en-US" w:bidi="en-US"/>
        </w:rPr>
        <w:t>)</w:t>
      </w:r>
    </w:p>
    <w:p w:rsidR="00FC00D1" w:rsidRDefault="009140B0">
      <w:pPr>
        <w:pStyle w:val="140"/>
        <w:framePr w:w="4742" w:h="1014" w:hRule="exact" w:wrap="none" w:vAnchor="page" w:hAnchor="page" w:x="566" w:y="11067"/>
        <w:shd w:val="clear" w:color="auto" w:fill="auto"/>
        <w:tabs>
          <w:tab w:val="left" w:pos="360"/>
        </w:tabs>
        <w:spacing w:before="0" w:line="130" w:lineRule="exact"/>
        <w:ind w:right="2285"/>
      </w:pPr>
      <w:r w:rsidRPr="00D678C7">
        <w:rPr>
          <w:lang w:eastAsia="en-US" w:bidi="en-US"/>
        </w:rPr>
        <w:t>|</w:t>
      </w:r>
      <w:r w:rsidRPr="00D678C7">
        <w:rPr>
          <w:lang w:eastAsia="en-US" w:bidi="en-US"/>
        </w:rPr>
        <w:tab/>
      </w:r>
      <w:r>
        <w:t xml:space="preserve">», </w:t>
      </w:r>
      <w:r>
        <w:rPr>
          <w:lang w:val="en-US" w:eastAsia="en-US" w:bidi="en-US"/>
        </w:rPr>
        <w:t>j</w:t>
      </w:r>
      <w:r w:rsidRPr="00D678C7">
        <w:rPr>
          <w:lang w:eastAsia="en-US" w:bidi="en-US"/>
        </w:rPr>
        <w:t xml:space="preserve">. </w:t>
      </w:r>
      <w:r>
        <w:t>Нчцсч-ч</w:t>
      </w:r>
    </w:p>
    <w:p w:rsidR="00FC00D1" w:rsidRDefault="009140B0">
      <w:pPr>
        <w:pStyle w:val="231"/>
        <w:framePr w:wrap="none" w:vAnchor="page" w:hAnchor="page" w:x="5279" w:y="11068"/>
        <w:shd w:val="clear" w:color="auto" w:fill="auto"/>
        <w:spacing w:line="210" w:lineRule="exact"/>
      </w:pPr>
      <w:r>
        <w:rPr>
          <w:lang w:val="en-US" w:eastAsia="en-US" w:bidi="en-US"/>
        </w:rPr>
        <w:t>uoit</w:t>
      </w:r>
      <w:r w:rsidRPr="00D678C7">
        <w:rPr>
          <w:lang w:eastAsia="en-US" w:bidi="en-US"/>
        </w:rPr>
        <w:t>.</w:t>
      </w:r>
      <w:r>
        <w:rPr>
          <w:lang w:val="en-US" w:eastAsia="en-US" w:bidi="en-US"/>
        </w:rPr>
        <w:t>iMii</w:t>
      </w:r>
      <w:r w:rsidRPr="00D678C7">
        <w:rPr>
          <w:lang w:eastAsia="en-US" w:bidi="en-US"/>
        </w:rPr>
        <w:t xml:space="preserve"> </w:t>
      </w:r>
      <w:r>
        <w:t>жилыми ломами (до</w:t>
      </w:r>
    </w:p>
    <w:p w:rsidR="00FC00D1" w:rsidRPr="00D678C7" w:rsidRDefault="009140B0">
      <w:pPr>
        <w:pStyle w:val="251"/>
        <w:framePr w:wrap="none" w:vAnchor="page" w:hAnchor="page" w:x="3023" w:y="11711"/>
        <w:shd w:val="clear" w:color="auto" w:fill="auto"/>
        <w:spacing w:line="120" w:lineRule="exact"/>
        <w:ind w:left="10"/>
        <w:rPr>
          <w:lang w:val="ru-RU"/>
        </w:rPr>
      </w:pPr>
      <w:r>
        <w:t>Ill</w:t>
      </w:r>
      <w:r w:rsidRPr="00D678C7">
        <w:rPr>
          <w:lang w:val="ru-RU"/>
        </w:rPr>
        <w:t>'</w:t>
      </w:r>
      <w:r>
        <w:t>llfiO</w:t>
      </w:r>
      <w:r w:rsidRPr="00D678C7">
        <w:rPr>
          <w:lang w:val="ru-RU"/>
        </w:rPr>
        <w:t xml:space="preserve"> </w:t>
      </w:r>
      <w:r>
        <w:rPr>
          <w:lang w:val="ru-RU" w:eastAsia="ru-RU" w:bidi="ru-RU"/>
        </w:rPr>
        <w:t xml:space="preserve">ЛОЛЧНЫО </w:t>
      </w:r>
      <w:r w:rsidRPr="00D678C7">
        <w:rPr>
          <w:lang w:val="ru-RU"/>
        </w:rPr>
        <w:t>&lt;&lt; •!</w:t>
      </w:r>
      <w:r>
        <w:t>t</w:t>
      </w:r>
      <w:r w:rsidRPr="00D678C7">
        <w:rPr>
          <w:lang w:val="ru-RU"/>
        </w:rPr>
        <w:t xml:space="preserve"> </w:t>
      </w:r>
      <w:r>
        <w:t>l</w:t>
      </w:r>
      <w:r w:rsidRPr="00D678C7">
        <w:rPr>
          <w:lang w:val="ru-RU"/>
        </w:rPr>
        <w:t>.</w:t>
      </w:r>
      <w:r>
        <w:t>l</w:t>
      </w:r>
    </w:p>
    <w:p w:rsidR="00FC00D1" w:rsidRDefault="009140B0">
      <w:pPr>
        <w:pStyle w:val="20"/>
        <w:framePr w:wrap="none" w:vAnchor="page" w:hAnchor="page" w:x="940" w:y="12165"/>
        <w:shd w:val="clear" w:color="auto" w:fill="auto"/>
        <w:spacing w:line="280" w:lineRule="exact"/>
        <w:jc w:val="left"/>
      </w:pPr>
      <w:r>
        <w:t>оял»</w:t>
      </w:r>
    </w:p>
    <w:p w:rsidR="00FC00D1" w:rsidRPr="00D678C7" w:rsidRDefault="009140B0">
      <w:pPr>
        <w:pStyle w:val="251"/>
        <w:framePr w:w="7651" w:h="934" w:hRule="exact" w:wrap="none" w:vAnchor="page" w:hAnchor="page" w:x="1852" w:y="12148"/>
        <w:shd w:val="clear" w:color="auto" w:fill="auto"/>
        <w:spacing w:line="120" w:lineRule="exact"/>
        <w:jc w:val="right"/>
        <w:rPr>
          <w:lang w:val="ru-RU"/>
        </w:rPr>
      </w:pPr>
      <w:r w:rsidRPr="00D678C7">
        <w:rPr>
          <w:lang w:val="ru-RU"/>
        </w:rPr>
        <w:t>[</w:t>
      </w:r>
      <w:r>
        <w:t>loii</w:t>
      </w:r>
      <w:r w:rsidRPr="00D678C7">
        <w:rPr>
          <w:lang w:val="ru-RU"/>
        </w:rPr>
        <w:t>.</w:t>
      </w:r>
      <w:r>
        <w:t>i</w:t>
      </w:r>
      <w:r w:rsidRPr="00D678C7">
        <w:rPr>
          <w:lang w:val="ru-RU"/>
        </w:rPr>
        <w:t xml:space="preserve"> </w:t>
      </w:r>
      <w:r>
        <w:t>iiiotuui</w:t>
      </w:r>
      <w:r w:rsidRPr="00D678C7">
        <w:rPr>
          <w:lang w:val="ru-RU"/>
        </w:rPr>
        <w:t>’</w:t>
      </w:r>
      <w:r>
        <w:t>iiiiitpiiiuoiiiKii</w:t>
      </w:r>
      <w:r w:rsidRPr="00D678C7">
        <w:rPr>
          <w:lang w:val="ru-RU"/>
        </w:rPr>
        <w:t xml:space="preserve"> </w:t>
      </w:r>
      <w:r>
        <w:t>i</w:t>
      </w:r>
      <w:r w:rsidRPr="00D678C7">
        <w:rPr>
          <w:lang w:val="ru-RU"/>
        </w:rPr>
        <w:t xml:space="preserve"> </w:t>
      </w:r>
      <w:r>
        <w:rPr>
          <w:lang w:val="ru-RU" w:eastAsia="ru-RU" w:bidi="ru-RU"/>
        </w:rPr>
        <w:t xml:space="preserve">» </w:t>
      </w:r>
      <w:r>
        <w:t>Mio</w:t>
      </w:r>
      <w:r w:rsidRPr="00D678C7">
        <w:rPr>
          <w:lang w:val="ru-RU"/>
        </w:rPr>
        <w:t>'</w:t>
      </w:r>
      <w:r>
        <w:t>i</w:t>
      </w:r>
      <w:r w:rsidRPr="00D678C7">
        <w:rPr>
          <w:lang w:val="ru-RU"/>
        </w:rPr>
        <w:t xml:space="preserve"> </w:t>
      </w:r>
      <w:r>
        <w:t>i</w:t>
      </w:r>
      <w:r w:rsidRPr="00D678C7">
        <w:rPr>
          <w:lang w:val="ru-RU"/>
        </w:rPr>
        <w:t xml:space="preserve"> </w:t>
      </w:r>
      <w:r>
        <w:rPr>
          <w:lang w:val="ru-RU" w:eastAsia="ru-RU" w:bidi="ru-RU"/>
        </w:rPr>
        <w:t xml:space="preserve">осиной </w:t>
      </w:r>
      <w:r w:rsidRPr="00D678C7">
        <w:rPr>
          <w:lang w:val="ru-RU"/>
        </w:rPr>
        <w:t>*.</w:t>
      </w:r>
      <w:r>
        <w:t>ic</w:t>
      </w:r>
      <w:r w:rsidRPr="00D678C7">
        <w:rPr>
          <w:lang w:val="ru-RU"/>
        </w:rPr>
        <w:t xml:space="preserve"> : </w:t>
      </w:r>
      <w:r>
        <w:rPr>
          <w:rStyle w:val="252"/>
        </w:rPr>
        <w:t>pofiK</w:t>
      </w:r>
      <w:r w:rsidRPr="00D678C7">
        <w:rPr>
          <w:rStyle w:val="252"/>
          <w:lang w:val="ru-RU"/>
        </w:rPr>
        <w:t xml:space="preserve"> • </w:t>
      </w:r>
      <w:r>
        <w:rPr>
          <w:rStyle w:val="252"/>
        </w:rPr>
        <w:t>i</w:t>
      </w:r>
    </w:p>
    <w:p w:rsidR="00FC00D1" w:rsidRPr="00D678C7" w:rsidRDefault="009140B0">
      <w:pPr>
        <w:pStyle w:val="140"/>
        <w:framePr w:w="7651" w:h="934" w:hRule="exact" w:wrap="none" w:vAnchor="page" w:hAnchor="page" w:x="1852" w:y="12148"/>
        <w:shd w:val="clear" w:color="auto" w:fill="auto"/>
        <w:spacing w:before="0" w:after="187" w:line="130" w:lineRule="exact"/>
        <w:jc w:val="right"/>
        <w:rPr>
          <w:lang w:val="en-US"/>
        </w:rPr>
      </w:pPr>
      <w:r>
        <w:rPr>
          <w:lang w:val="en-US" w:eastAsia="en-US" w:bidi="en-US"/>
        </w:rPr>
        <w:t xml:space="preserve">ofitiCK </w:t>
      </w:r>
      <w:r>
        <w:rPr>
          <w:rStyle w:val="142"/>
        </w:rPr>
        <w:t>i-hh</w:t>
      </w:r>
      <w:r>
        <w:rPr>
          <w:lang w:val="en-US" w:eastAsia="en-US" w:bidi="en-US"/>
        </w:rPr>
        <w:t xml:space="preserve"> </w:t>
      </w:r>
      <w:r w:rsidRPr="00D678C7">
        <w:rPr>
          <w:lang w:val="en-US"/>
        </w:rPr>
        <w:t>(</w:t>
      </w:r>
      <w:r>
        <w:t>три</w:t>
      </w:r>
      <w:r w:rsidRPr="00D678C7">
        <w:rPr>
          <w:lang w:val="en-US"/>
        </w:rPr>
        <w:t xml:space="preserve"> </w:t>
      </w:r>
      <w:r>
        <w:rPr>
          <w:rStyle w:val="143"/>
        </w:rPr>
        <w:t xml:space="preserve">ioooHitii 11 </w:t>
      </w:r>
      <w:r>
        <w:rPr>
          <w:rStyle w:val="143"/>
          <w:lang w:val="ru-RU" w:eastAsia="ru-RU" w:bidi="ru-RU"/>
        </w:rPr>
        <w:t>лл</w:t>
      </w:r>
      <w:r>
        <w:rPr>
          <w:rStyle w:val="143"/>
        </w:rPr>
        <w:t>i&gt;aot</w:t>
      </w:r>
      <w:r>
        <w:rPr>
          <w:rStyle w:val="143"/>
          <w:lang w:val="ru-RU" w:eastAsia="ru-RU" w:bidi="ru-RU"/>
        </w:rPr>
        <w:t>н</w:t>
      </w:r>
      <w:r>
        <w:rPr>
          <w:rStyle w:val="143"/>
        </w:rPr>
        <w:t>&gt;xpone1111</w:t>
      </w:r>
      <w:r>
        <w:rPr>
          <w:rStyle w:val="143"/>
          <w:lang w:val="ru-RU" w:eastAsia="ru-RU" w:bidi="ru-RU"/>
        </w:rPr>
        <w:t>и</w:t>
      </w:r>
    </w:p>
    <w:p w:rsidR="00FC00D1" w:rsidRPr="00D678C7" w:rsidRDefault="009140B0">
      <w:pPr>
        <w:pStyle w:val="20"/>
        <w:framePr w:w="7651" w:h="934" w:hRule="exact" w:wrap="none" w:vAnchor="page" w:hAnchor="page" w:x="1852" w:y="12148"/>
        <w:shd w:val="clear" w:color="auto" w:fill="auto"/>
        <w:spacing w:line="280" w:lineRule="exact"/>
        <w:jc w:val="left"/>
        <w:rPr>
          <w:lang w:val="en-US"/>
        </w:rPr>
      </w:pPr>
      <w:r>
        <w:t>Нрощнолстнеппая</w:t>
      </w:r>
      <w:r w:rsidRPr="00D678C7">
        <w:rPr>
          <w:lang w:val="en-US"/>
        </w:rPr>
        <w:t xml:space="preserve"> «</w:t>
      </w:r>
      <w:r>
        <w:t>она</w:t>
      </w:r>
      <w:r w:rsidRPr="00D678C7">
        <w:rPr>
          <w:lang w:val="en-US"/>
        </w:rPr>
        <w:t xml:space="preserve"> </w:t>
      </w:r>
      <w:r>
        <w:rPr>
          <w:lang w:val="en-US" w:eastAsia="en-US" w:bidi="en-US"/>
        </w:rPr>
        <w:t xml:space="preserve">V </w:t>
      </w:r>
      <w:r>
        <w:t>класса</w:t>
      </w:r>
      <w:r w:rsidRPr="00D678C7">
        <w:rPr>
          <w:lang w:val="en-US"/>
        </w:rPr>
        <w:t xml:space="preserve"> </w:t>
      </w:r>
      <w:r>
        <w:t>опасности</w:t>
      </w:r>
    </w:p>
    <w:p w:rsidR="00FC00D1" w:rsidRPr="00D678C7" w:rsidRDefault="009140B0">
      <w:pPr>
        <w:pStyle w:val="221"/>
        <w:framePr w:wrap="none" w:vAnchor="page" w:hAnchor="page" w:x="585" w:y="13195"/>
        <w:shd w:val="clear" w:color="auto" w:fill="auto"/>
        <w:spacing w:before="0" w:line="200" w:lineRule="exact"/>
        <w:ind w:left="1180"/>
        <w:rPr>
          <w:lang w:val="en-US"/>
        </w:rPr>
      </w:pPr>
      <w:r w:rsidRPr="00D678C7">
        <w:rPr>
          <w:lang w:val="en-US"/>
        </w:rPr>
        <w:t xml:space="preserve">I </w:t>
      </w:r>
      <w:r>
        <w:t>йнш</w:t>
      </w:r>
      <w:r w:rsidRPr="00D678C7">
        <w:rPr>
          <w:lang w:val="en-US"/>
        </w:rPr>
        <w:t xml:space="preserve"> </w:t>
      </w:r>
      <w:r>
        <w:rPr>
          <w:lang w:val="en-US" w:eastAsia="en-US" w:bidi="en-US"/>
        </w:rPr>
        <w:t>rpiittcititpi</w:t>
      </w:r>
      <w:r>
        <w:t>пай</w:t>
      </w:r>
      <w:r w:rsidRPr="00D678C7">
        <w:rPr>
          <w:lang w:val="en-US"/>
        </w:rPr>
        <w:t xml:space="preserve"> </w:t>
      </w:r>
      <w:r>
        <w:t>имфр</w:t>
      </w:r>
      <w:r w:rsidRPr="00D678C7">
        <w:rPr>
          <w:lang w:val="en-US"/>
        </w:rPr>
        <w:t>&gt;</w:t>
      </w:r>
      <w:r>
        <w:t>и</w:t>
      </w:r>
      <w:r w:rsidRPr="00D678C7">
        <w:rPr>
          <w:lang w:val="en-US"/>
        </w:rPr>
        <w:t xml:space="preserve"> </w:t>
      </w:r>
      <w:r>
        <w:rPr>
          <w:lang w:val="en-US" w:eastAsia="en-US" w:bidi="en-US"/>
        </w:rPr>
        <w:t>i j&gt;viv t yi'i.i</w:t>
      </w:r>
    </w:p>
    <w:p w:rsidR="00FC00D1" w:rsidRDefault="009140B0">
      <w:pPr>
        <w:pStyle w:val="211"/>
        <w:framePr w:w="1210" w:h="605" w:hRule="exact" w:wrap="none" w:vAnchor="page" w:hAnchor="page" w:x="330" w:y="7774"/>
        <w:shd w:val="clear" w:color="auto" w:fill="auto"/>
        <w:spacing w:after="4" w:line="260" w:lineRule="exact"/>
      </w:pPr>
      <w:r>
        <w:t>земельный</w:t>
      </w:r>
    </w:p>
    <w:p w:rsidR="00FC00D1" w:rsidRDefault="009140B0">
      <w:pPr>
        <w:pStyle w:val="211"/>
        <w:framePr w:w="1210" w:h="605" w:hRule="exact" w:wrap="none" w:vAnchor="page" w:hAnchor="page" w:x="330" w:y="7774"/>
        <w:shd w:val="clear" w:color="auto" w:fill="auto"/>
        <w:spacing w:after="0" w:line="260" w:lineRule="exact"/>
      </w:pPr>
      <w:r>
        <w:t>участок</w:t>
      </w:r>
    </w:p>
    <w:p w:rsidR="00FC00D1" w:rsidRDefault="009140B0">
      <w:pPr>
        <w:pStyle w:val="241"/>
        <w:framePr w:wrap="none" w:vAnchor="page" w:hAnchor="page" w:x="9484" w:y="11092"/>
        <w:shd w:val="clear" w:color="auto" w:fill="auto"/>
        <w:spacing w:line="180" w:lineRule="exact"/>
        <w:ind w:left="9"/>
      </w:pPr>
      <w:r>
        <w:t>%</w:t>
      </w:r>
    </w:p>
    <w:p w:rsidR="00FC00D1" w:rsidRDefault="009140B0">
      <w:pPr>
        <w:pStyle w:val="110"/>
        <w:framePr w:w="168" w:h="425" w:hRule="exact" w:wrap="none" w:vAnchor="page" w:hAnchor="page" w:x="9522" w:y="12148"/>
        <w:shd w:val="clear" w:color="auto" w:fill="auto"/>
        <w:spacing w:line="180" w:lineRule="exact"/>
      </w:pPr>
      <w:r>
        <w:t>&lt;</w:t>
      </w:r>
    </w:p>
    <w:p w:rsidR="00FC00D1" w:rsidRDefault="009140B0">
      <w:pPr>
        <w:pStyle w:val="110"/>
        <w:framePr w:w="168" w:h="425" w:hRule="exact" w:wrap="none" w:vAnchor="page" w:hAnchor="page" w:x="9522" w:y="12148"/>
        <w:shd w:val="clear" w:color="auto" w:fill="auto"/>
        <w:spacing w:line="180" w:lineRule="exact"/>
      </w:pPr>
      <w:r>
        <w:t>&gt;</w:t>
      </w:r>
    </w:p>
    <w:p w:rsidR="00FC00D1" w:rsidRDefault="009140B0">
      <w:pPr>
        <w:pStyle w:val="20"/>
        <w:framePr w:wrap="none" w:vAnchor="page" w:hAnchor="page" w:x="9801" w:y="11021"/>
        <w:shd w:val="clear" w:color="auto" w:fill="auto"/>
        <w:spacing w:line="280" w:lineRule="exact"/>
        <w:jc w:val="left"/>
      </w:pPr>
      <w:r>
        <w:t xml:space="preserve">&gt; </w:t>
      </w:r>
      <w:r>
        <w:rPr>
          <w:rStyle w:val="21pt1"/>
        </w:rPr>
        <w:t>^</w:t>
      </w:r>
      <w:r>
        <w:t xml:space="preserve"> ажей.</w:t>
      </w:r>
    </w:p>
    <w:p w:rsidR="00FC00D1" w:rsidRPr="00D678C7" w:rsidRDefault="009140B0">
      <w:pPr>
        <w:pStyle w:val="70"/>
        <w:framePr w:wrap="none" w:vAnchor="page" w:hAnchor="page" w:x="9686" w:y="12158"/>
        <w:shd w:val="clear" w:color="auto" w:fill="auto"/>
        <w:spacing w:line="150" w:lineRule="exact"/>
        <w:ind w:left="5"/>
        <w:rPr>
          <w:lang w:val="ru-RU"/>
        </w:rPr>
      </w:pPr>
      <w:r>
        <w:t>cot</w:t>
      </w:r>
      <w:r w:rsidRPr="00D678C7">
        <w:rPr>
          <w:lang w:val="ru-RU"/>
        </w:rPr>
        <w:t xml:space="preserve"> </w:t>
      </w:r>
      <w:r>
        <w:rPr>
          <w:lang w:val="ru-RU" w:eastAsia="ru-RU" w:bidi="ru-RU"/>
        </w:rPr>
        <w:t xml:space="preserve">Iна </w:t>
      </w:r>
      <w:r w:rsidRPr="00D678C7">
        <w:rPr>
          <w:lang w:val="ru-RU"/>
        </w:rPr>
        <w:t>’(</w:t>
      </w:r>
      <w:r>
        <w:t>i</w:t>
      </w:r>
      <w:r w:rsidRPr="00D678C7">
        <w:rPr>
          <w:lang w:val="ru-RU"/>
        </w:rPr>
        <w:t>.</w:t>
      </w:r>
      <w:r>
        <w:t>tit</w:t>
      </w:r>
      <w:r w:rsidRPr="00D678C7">
        <w:rPr>
          <w:lang w:val="ru-RU"/>
        </w:rPr>
        <w:t>.</w:t>
      </w:r>
      <w:r>
        <w:t>t</w:t>
      </w:r>
      <w:r>
        <w:rPr>
          <w:lang w:val="ru-RU" w:eastAsia="ru-RU" w:bidi="ru-RU"/>
        </w:rPr>
        <w:t>.ч</w:t>
      </w:r>
    </w:p>
    <w:p w:rsidR="00FC00D1" w:rsidRDefault="009140B0">
      <w:pPr>
        <w:pStyle w:val="231"/>
        <w:framePr w:w="8645" w:h="1986" w:hRule="exact" w:wrap="none" w:vAnchor="page" w:hAnchor="page" w:x="585" w:y="13902"/>
        <w:shd w:val="clear" w:color="auto" w:fill="auto"/>
        <w:spacing w:after="161" w:line="220" w:lineRule="exact"/>
        <w:ind w:left="1320"/>
        <w:jc w:val="both"/>
      </w:pPr>
      <w:r>
        <w:rPr>
          <w:lang w:val="en-US" w:eastAsia="en-US" w:bidi="en-US"/>
        </w:rPr>
        <w:t>Iona</w:t>
      </w:r>
      <w:r w:rsidRPr="00D678C7">
        <w:rPr>
          <w:lang w:eastAsia="en-US" w:bidi="en-US"/>
        </w:rPr>
        <w:t xml:space="preserve"> </w:t>
      </w:r>
      <w:r>
        <w:rPr>
          <w:rStyle w:val="23Constantia11pt0pt"/>
        </w:rPr>
        <w:t>1</w:t>
      </w:r>
      <w:r>
        <w:t xml:space="preserve">!пжс!(српоЙ ппфрас </w:t>
      </w:r>
      <w:r>
        <w:rPr>
          <w:lang w:val="en-US" w:eastAsia="en-US" w:bidi="en-US"/>
        </w:rPr>
        <w:t>ipysavpi</w:t>
      </w:r>
      <w:r w:rsidRPr="00D678C7">
        <w:rPr>
          <w:lang w:eastAsia="en-US" w:bidi="en-US"/>
        </w:rPr>
        <w:t>.</w:t>
      </w:r>
      <w:r>
        <w:rPr>
          <w:lang w:val="en-US" w:eastAsia="en-US" w:bidi="en-US"/>
        </w:rPr>
        <w:t>i</w:t>
      </w:r>
    </w:p>
    <w:p w:rsidR="00FC00D1" w:rsidRDefault="009140B0">
      <w:pPr>
        <w:pStyle w:val="261"/>
        <w:framePr w:w="8645" w:h="1986" w:hRule="exact" w:wrap="none" w:vAnchor="page" w:hAnchor="page" w:x="585" w:y="13902"/>
        <w:shd w:val="clear" w:color="auto" w:fill="auto"/>
        <w:spacing w:before="0"/>
        <w:ind w:left="1320" w:right="2080"/>
      </w:pPr>
      <w:r>
        <w:t>I аюпровод среднего давления</w:t>
      </w:r>
      <w:r>
        <w:br/>
        <w:t>Охранная зона памятника истории</w:t>
      </w:r>
    </w:p>
    <w:p w:rsidR="00FC00D1" w:rsidRDefault="009140B0">
      <w:pPr>
        <w:pStyle w:val="110"/>
        <w:framePr w:w="8645" w:h="1986" w:hRule="exact" w:wrap="none" w:vAnchor="page" w:hAnchor="page" w:x="585" w:y="13902"/>
        <w:shd w:val="clear" w:color="auto" w:fill="auto"/>
        <w:tabs>
          <w:tab w:val="left" w:pos="1123"/>
        </w:tabs>
        <w:spacing w:line="180" w:lineRule="exact"/>
        <w:jc w:val="both"/>
      </w:pPr>
      <w:r>
        <w:t>|"</w:t>
      </w:r>
      <w:r>
        <w:tab/>
      </w:r>
      <w:r>
        <w:rPr>
          <w:rStyle w:val="111"/>
        </w:rPr>
        <w:t>I</w:t>
      </w:r>
    </w:p>
    <w:p w:rsidR="00FC00D1" w:rsidRDefault="009140B0">
      <w:pPr>
        <w:pStyle w:val="270"/>
        <w:framePr w:w="8645" w:h="1986" w:hRule="exact" w:wrap="none" w:vAnchor="page" w:hAnchor="page" w:x="585" w:y="13902"/>
        <w:shd w:val="clear" w:color="auto" w:fill="auto"/>
        <w:tabs>
          <w:tab w:val="left" w:pos="881"/>
        </w:tabs>
      </w:pPr>
      <w:r>
        <w:t>I *</w:t>
      </w:r>
      <w:r>
        <w:tab/>
        <w:t xml:space="preserve">• </w:t>
      </w:r>
      <w:r>
        <w:rPr>
          <w:lang w:val="en-US" w:eastAsia="en-US" w:bidi="en-US"/>
        </w:rPr>
        <w:t>t</w:t>
      </w:r>
      <w:r w:rsidRPr="00D678C7">
        <w:rPr>
          <w:lang w:eastAsia="en-US" w:bidi="en-US"/>
        </w:rPr>
        <w:t xml:space="preserve"> </w:t>
      </w:r>
      <w:r>
        <w:rPr>
          <w:lang w:val="en-US" w:eastAsia="en-US" w:bidi="en-US"/>
        </w:rPr>
        <w:t>tTitiiiTnpiio</w:t>
      </w:r>
      <w:r w:rsidRPr="00D678C7">
        <w:rPr>
          <w:lang w:eastAsia="en-US" w:bidi="en-US"/>
        </w:rPr>
        <w:t>-</w:t>
      </w:r>
      <w:r>
        <w:rPr>
          <w:lang w:val="en-US" w:eastAsia="en-US" w:bidi="en-US"/>
        </w:rPr>
        <w:t>aaBtimiaM</w:t>
      </w:r>
      <w:r w:rsidRPr="00D678C7">
        <w:rPr>
          <w:lang w:eastAsia="en-US" w:bidi="en-US"/>
        </w:rPr>
        <w:t xml:space="preserve"> </w:t>
      </w:r>
      <w:r>
        <w:t>чопа предприятии, сооружений и</w:t>
      </w:r>
    </w:p>
    <w:p w:rsidR="00FC00D1" w:rsidRDefault="009140B0">
      <w:pPr>
        <w:pStyle w:val="270"/>
        <w:framePr w:w="8645" w:h="1986" w:hRule="exact" w:wrap="none" w:vAnchor="page" w:hAnchor="page" w:x="585" w:y="13902"/>
        <w:shd w:val="clear" w:color="auto" w:fill="auto"/>
        <w:tabs>
          <w:tab w:val="left" w:pos="881"/>
        </w:tabs>
      </w:pPr>
      <w:r>
        <w:t>!,</w:t>
      </w:r>
      <w:r>
        <w:tab/>
        <w:t>,| иных объектом</w:t>
      </w:r>
    </w:p>
    <w:p w:rsidR="00FC00D1" w:rsidRDefault="009140B0">
      <w:pPr>
        <w:framePr w:wrap="none" w:vAnchor="page" w:hAnchor="page" w:x="614" w:y="13737"/>
        <w:rPr>
          <w:sz w:val="2"/>
          <w:szCs w:val="2"/>
        </w:rPr>
      </w:pPr>
      <w:r>
        <w:pict>
          <v:shape id="_x0000_i1032" type="#_x0000_t75" style="width:61.05pt;height:22.9pt">
            <v:imagedata r:id="rId22" r:href="rId23"/>
          </v:shape>
        </w:pict>
      </w:r>
    </w:p>
    <w:p w:rsidR="00FC00D1" w:rsidRDefault="00FC00D1">
      <w:pPr>
        <w:rPr>
          <w:sz w:val="2"/>
          <w:szCs w:val="2"/>
        </w:rPr>
      </w:pPr>
      <w:r w:rsidRPr="00FC00D1">
        <w:pict>
          <v:shape id="_x0000_s1035" type="#_x0000_t75" style="position:absolute;margin-left:16.95pt;margin-top:81.75pt;width:449.3pt;height:418.55pt;z-index:-251663872;mso-wrap-distance-left:5pt;mso-wrap-distance-right:5pt;mso-position-horizontal-relative:page;mso-position-vertical-relative:page" wrapcoords="0 0">
            <v:imagedata r:id="rId24" o:title="image10"/>
            <w10:wrap anchorx="page" anchory="page"/>
          </v:shape>
        </w:pict>
      </w:r>
    </w:p>
    <w:sectPr w:rsidR="00FC00D1" w:rsidSect="00FC00D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0B0" w:rsidRDefault="009140B0" w:rsidP="00FC00D1">
      <w:r>
        <w:separator/>
      </w:r>
    </w:p>
  </w:endnote>
  <w:endnote w:type="continuationSeparator" w:id="1">
    <w:p w:rsidR="009140B0" w:rsidRDefault="009140B0" w:rsidP="00FC0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0B0" w:rsidRDefault="009140B0"/>
  </w:footnote>
  <w:footnote w:type="continuationSeparator" w:id="1">
    <w:p w:rsidR="009140B0" w:rsidRDefault="009140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888"/>
    <w:multiLevelType w:val="multilevel"/>
    <w:tmpl w:val="3670CA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2762C7"/>
    <w:multiLevelType w:val="multilevel"/>
    <w:tmpl w:val="56489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57728"/>
    <w:multiLevelType w:val="multilevel"/>
    <w:tmpl w:val="0C940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E6991"/>
    <w:multiLevelType w:val="multilevel"/>
    <w:tmpl w:val="814CC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770038"/>
    <w:multiLevelType w:val="multilevel"/>
    <w:tmpl w:val="8BACE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FC00D1"/>
    <w:rsid w:val="009140B0"/>
    <w:rsid w:val="00D678C7"/>
    <w:rsid w:val="00FC0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57"/>
        <o:r id="V:Rule2" type="connector" idref="#_x0000_s1056"/>
        <o:r id="V:Rule3" type="connector" idref="#_x0000_s1055"/>
        <o:r id="V:Rule4" type="connector" idref="#_x0000_s1054"/>
        <o:r id="V:Rule5" type="connector" idref="#_x0000_s1053"/>
        <o:r id="V:Rule6" type="connector" idref="#_x0000_s1052"/>
        <o:r id="V:Rule7" type="connector" idref="#_x0000_s1051"/>
        <o:r id="V:Rule8" type="connector" idref="#_x0000_s1050"/>
        <o:r id="V:Rule9" type="connector" idref="#_x0000_s1049"/>
        <o:r id="V:Rule10" type="connector" idref="#_x0000_s1048"/>
        <o:r id="V:Rule11" type="connector" idref="#_x0000_s1046"/>
        <o:r id="V:Rule12" type="connector" idref="#_x0000_s1045"/>
        <o:r id="V:Rule13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00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C00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C00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Колонтитул (2)_"/>
    <w:basedOn w:val="a0"/>
    <w:link w:val="22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"/>
    <w:basedOn w:val="2"/>
    <w:rsid w:val="00FC00D1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0pt">
    <w:name w:val="Основной текст (2) + 10 pt"/>
    <w:basedOn w:val="2"/>
    <w:rsid w:val="00FC00D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0">
    <w:name w:val="Основной текст (2) + 10 pt;Курсив"/>
    <w:basedOn w:val="2"/>
    <w:rsid w:val="00FC00D1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11pt">
    <w:name w:val="Основной текст (2) + Arial Narrow;11 pt"/>
    <w:basedOn w:val="2"/>
    <w:rsid w:val="00FC00D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ArialNarrow11pt0">
    <w:name w:val="Основной текст (2) + Arial Narrow;11 pt"/>
    <w:basedOn w:val="2"/>
    <w:rsid w:val="00FC00D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pt1">
    <w:name w:val="Основной текст (2) + 10 pt"/>
    <w:basedOn w:val="2"/>
    <w:rsid w:val="00FC00D1"/>
    <w:rPr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C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95pt">
    <w:name w:val="Основной текст (4) + Arial Narrow;9;5 pt;Полужирный;Не курсив"/>
    <w:basedOn w:val="4"/>
    <w:rsid w:val="00FC00D1"/>
    <w:rPr>
      <w:rFonts w:ascii="Arial Narrow" w:eastAsia="Arial Narrow" w:hAnsi="Arial Narrow" w:cs="Arial Narrow"/>
      <w:b/>
      <w:bCs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a6">
    <w:name w:val="Другое_"/>
    <w:basedOn w:val="a0"/>
    <w:link w:val="a7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FC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8"/>
      <w:szCs w:val="28"/>
      <w:u w:val="none"/>
    </w:rPr>
  </w:style>
  <w:style w:type="character" w:customStyle="1" w:styleId="65pt">
    <w:name w:val="Другое + 6;5 pt;Полужирный"/>
    <w:basedOn w:val="a6"/>
    <w:rsid w:val="00FC00D1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4pt">
    <w:name w:val="Другое + 14 pt"/>
    <w:basedOn w:val="a6"/>
    <w:rsid w:val="00FC00D1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1">
    <w:name w:val="Колонтитул (3)_"/>
    <w:basedOn w:val="a0"/>
    <w:link w:val="32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75pt">
    <w:name w:val="Основной текст (2) + 7;5 pt;Малые прописные"/>
    <w:basedOn w:val="2"/>
    <w:rsid w:val="00FC00D1"/>
    <w:rPr>
      <w:smallCap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3">
    <w:name w:val="Основной текст (2)"/>
    <w:basedOn w:val="2"/>
    <w:rsid w:val="00FC00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5pt0">
    <w:name w:val="Основной текст (2) + 7;5 pt"/>
    <w:basedOn w:val="2"/>
    <w:rsid w:val="00FC00D1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sid w:val="00FC00D1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275pt1">
    <w:name w:val="Основной текст (2) + 7;5 pt"/>
    <w:basedOn w:val="2"/>
    <w:rsid w:val="00FC00D1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a8">
    <w:name w:val="Колонтитул_"/>
    <w:basedOn w:val="a0"/>
    <w:link w:val="a9"/>
    <w:rsid w:val="00FC00D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homa4pt">
    <w:name w:val="Колонтитул + Tahoma;4 pt"/>
    <w:basedOn w:val="a8"/>
    <w:rsid w:val="00FC00D1"/>
    <w:rPr>
      <w:rFonts w:ascii="Tahoma" w:eastAsia="Tahoma" w:hAnsi="Tahoma" w:cs="Tahoma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4ArialNarrow12pt250">
    <w:name w:val="Основной текст (4) + Arial Narrow;12 pt;Не курсив;Масштаб 250%"/>
    <w:basedOn w:val="4"/>
    <w:rsid w:val="00FC00D1"/>
    <w:rPr>
      <w:rFonts w:ascii="Arial Narrow" w:eastAsia="Arial Narrow" w:hAnsi="Arial Narrow" w:cs="Arial Narrow"/>
      <w:b/>
      <w:bCs/>
      <w:i/>
      <w:iCs/>
      <w:color w:val="000000"/>
      <w:spacing w:val="0"/>
      <w:w w:val="25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C00D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15"/>
      <w:szCs w:val="15"/>
      <w:u w:val="none"/>
      <w:lang w:val="en-US" w:eastAsia="en-US" w:bidi="en-US"/>
    </w:rPr>
  </w:style>
  <w:style w:type="character" w:customStyle="1" w:styleId="6">
    <w:name w:val="Основной текст (6)_"/>
    <w:basedOn w:val="a0"/>
    <w:link w:val="60"/>
    <w:rsid w:val="00FC00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Arial16pt">
    <w:name w:val="Основной текст (2) + Arial;16 pt;Полужирный;Курсив"/>
    <w:basedOn w:val="2"/>
    <w:rsid w:val="00FC00D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265pt">
    <w:name w:val="Основной текст (2) + 6;5 pt;Полужирный"/>
    <w:basedOn w:val="2"/>
    <w:rsid w:val="00FC00D1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C00D1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9">
    <w:name w:val="Основной текст (9)_"/>
    <w:basedOn w:val="a0"/>
    <w:link w:val="90"/>
    <w:rsid w:val="00FC00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32pt">
    <w:name w:val="Основной текст (2) + 32 pt;Курсив"/>
    <w:basedOn w:val="2"/>
    <w:rsid w:val="00FC00D1"/>
    <w:rPr>
      <w:i/>
      <w:iCs/>
      <w:color w:val="000000"/>
      <w:spacing w:val="0"/>
      <w:w w:val="100"/>
      <w:position w:val="0"/>
      <w:sz w:val="64"/>
      <w:szCs w:val="64"/>
      <w:lang w:val="ru-RU" w:eastAsia="ru-RU" w:bidi="ru-RU"/>
    </w:rPr>
  </w:style>
  <w:style w:type="character" w:customStyle="1" w:styleId="232pt0">
    <w:name w:val="Основной текст (2) + 32 pt;Курсив"/>
    <w:basedOn w:val="2"/>
    <w:rsid w:val="00FC00D1"/>
    <w:rPr>
      <w:i/>
      <w:iCs/>
      <w:color w:val="000000"/>
      <w:spacing w:val="0"/>
      <w:w w:val="100"/>
      <w:position w:val="0"/>
      <w:sz w:val="64"/>
      <w:szCs w:val="64"/>
      <w:lang w:val="ru-RU" w:eastAsia="ru-RU" w:bidi="ru-RU"/>
    </w:rPr>
  </w:style>
  <w:style w:type="character" w:customStyle="1" w:styleId="265pt0">
    <w:name w:val="Основной текст (2) + 6;5 pt;Полужирный"/>
    <w:basedOn w:val="2"/>
    <w:rsid w:val="00FC00D1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BookmanOldStyle5pt">
    <w:name w:val="Основной текст (2) + Bookman Old Style;5 pt"/>
    <w:basedOn w:val="2"/>
    <w:rsid w:val="00FC00D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4">
    <w:name w:val="Основной текст (2)"/>
    <w:basedOn w:val="2"/>
    <w:rsid w:val="00FC00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FC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2"/>
      <w:szCs w:val="32"/>
      <w:u w:val="none"/>
    </w:rPr>
  </w:style>
  <w:style w:type="character" w:customStyle="1" w:styleId="33">
    <w:name w:val="Заголовок №3_"/>
    <w:basedOn w:val="a0"/>
    <w:link w:val="34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41">
    <w:name w:val="Заголовок №4_"/>
    <w:basedOn w:val="a0"/>
    <w:link w:val="42"/>
    <w:rsid w:val="00FC00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6pt">
    <w:name w:val="Основной текст (2) + 16 pt;Курсив"/>
    <w:basedOn w:val="2"/>
    <w:rsid w:val="00FC00D1"/>
    <w:rPr>
      <w:i/>
      <w:iCs/>
      <w:color w:val="000000"/>
      <w:spacing w:val="0"/>
      <w:w w:val="100"/>
      <w:position w:val="0"/>
      <w:sz w:val="32"/>
      <w:szCs w:val="32"/>
      <w:lang w:val="en-US" w:eastAsia="en-US" w:bidi="en-US"/>
    </w:rPr>
  </w:style>
  <w:style w:type="character" w:customStyle="1" w:styleId="216pt0">
    <w:name w:val="Основной текст (2) + 16 pt;Курсив"/>
    <w:basedOn w:val="2"/>
    <w:rsid w:val="00FC00D1"/>
    <w:rPr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465pt">
    <w:name w:val="Основной текст (4) + 6;5 pt;Полужирный;Не курсив"/>
    <w:basedOn w:val="4"/>
    <w:rsid w:val="00FC00D1"/>
    <w:rPr>
      <w:b/>
      <w:bCs/>
      <w:i/>
      <w:i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C00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ArialNarrow10pt">
    <w:name w:val="Основной текст (2) + Arial Narrow;10 pt;Курсив"/>
    <w:basedOn w:val="2"/>
    <w:rsid w:val="00FC00D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Narrow27pt">
    <w:name w:val="Основной текст (2) + Arial Narrow;27 pt"/>
    <w:basedOn w:val="2"/>
    <w:rsid w:val="00FC00D1"/>
    <w:rPr>
      <w:rFonts w:ascii="Arial Narrow" w:eastAsia="Arial Narrow" w:hAnsi="Arial Narrow" w:cs="Arial Narrow"/>
      <w:color w:val="000000"/>
      <w:spacing w:val="0"/>
      <w:w w:val="100"/>
      <w:position w:val="0"/>
      <w:sz w:val="54"/>
      <w:szCs w:val="54"/>
      <w:lang w:val="en-US" w:eastAsia="en-US" w:bidi="en-US"/>
    </w:rPr>
  </w:style>
  <w:style w:type="character" w:customStyle="1" w:styleId="2ArialNarrow10pt0">
    <w:name w:val="Основной текст (2) + Arial Narrow;10 pt;Курсив"/>
    <w:basedOn w:val="2"/>
    <w:rsid w:val="00FC00D1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FC00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13">
    <w:name w:val="Основной текст (13)_"/>
    <w:basedOn w:val="a0"/>
    <w:link w:val="130"/>
    <w:rsid w:val="00FC00D1"/>
    <w:rPr>
      <w:rFonts w:ascii="Comic Sans MS" w:eastAsia="Comic Sans MS" w:hAnsi="Comic Sans MS" w:cs="Comic Sans MS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4">
    <w:name w:val="Основной текст (14)_"/>
    <w:basedOn w:val="a0"/>
    <w:link w:val="140"/>
    <w:rsid w:val="00FC00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3"/>
      <w:szCs w:val="13"/>
      <w:u w:val="none"/>
    </w:rPr>
  </w:style>
  <w:style w:type="character" w:customStyle="1" w:styleId="14TimesNewRoman14pt">
    <w:name w:val="Основной текст (14) + Times New Roman;14 pt"/>
    <w:basedOn w:val="14"/>
    <w:rsid w:val="00FC00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en-US" w:eastAsia="en-US" w:bidi="en-US"/>
    </w:rPr>
  </w:style>
  <w:style w:type="character" w:customStyle="1" w:styleId="219pt-2pt">
    <w:name w:val="Основной текст (2) + 19 pt;Интервал -2 pt"/>
    <w:basedOn w:val="2"/>
    <w:rsid w:val="00FC00D1"/>
    <w:rPr>
      <w:color w:val="000000"/>
      <w:spacing w:val="-40"/>
      <w:w w:val="100"/>
      <w:position w:val="0"/>
      <w:sz w:val="38"/>
      <w:szCs w:val="38"/>
      <w:lang w:val="ru-RU" w:eastAsia="ru-RU" w:bidi="ru-RU"/>
    </w:rPr>
  </w:style>
  <w:style w:type="character" w:customStyle="1" w:styleId="219pt-2pt0">
    <w:name w:val="Основной текст (2) + 19 pt;Интервал -2 pt"/>
    <w:basedOn w:val="2"/>
    <w:rsid w:val="00FC00D1"/>
    <w:rPr>
      <w:color w:val="000000"/>
      <w:spacing w:val="-40"/>
      <w:w w:val="100"/>
      <w:position w:val="0"/>
      <w:sz w:val="38"/>
      <w:szCs w:val="38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C00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6pt1">
    <w:name w:val="Основной текст (2) + 16 pt;Полужирный;Малые прописные"/>
    <w:basedOn w:val="2"/>
    <w:rsid w:val="00FC00D1"/>
    <w:rPr>
      <w:b/>
      <w:bCs/>
      <w:smallCap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FC00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7">
    <w:name w:val="Основной текст (17)_"/>
    <w:basedOn w:val="a0"/>
    <w:link w:val="170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pt0">
    <w:name w:val="Основной текст (2) + Курсив;Интервал 1 pt"/>
    <w:basedOn w:val="2"/>
    <w:rsid w:val="00FC00D1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2ArialNarrow10pt1">
    <w:name w:val="Основной текст (2) + Arial Narrow;10 pt"/>
    <w:basedOn w:val="2"/>
    <w:rsid w:val="00FC00D1"/>
    <w:rPr>
      <w:rFonts w:ascii="Arial Narrow" w:eastAsia="Arial Narrow" w:hAnsi="Arial Narrow" w:cs="Arial Narrow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14pt1pt">
    <w:name w:val="Другое + 14 pt;Курсив;Интервал 1 pt"/>
    <w:basedOn w:val="a6"/>
    <w:rsid w:val="00FC00D1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43">
    <w:name w:val="Колонтитул (4)_"/>
    <w:basedOn w:val="a0"/>
    <w:link w:val="44"/>
    <w:rsid w:val="00FC00D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8">
    <w:name w:val="Основной текст (18)_"/>
    <w:basedOn w:val="a0"/>
    <w:link w:val="180"/>
    <w:rsid w:val="00FC00D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181">
    <w:name w:val="Основной текст (18)"/>
    <w:basedOn w:val="18"/>
    <w:rsid w:val="00FC00D1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FC00D1"/>
    <w:rPr>
      <w:rFonts w:ascii="Tahoma" w:eastAsia="Tahoma" w:hAnsi="Tahoma" w:cs="Tahoma"/>
      <w:b/>
      <w:bCs/>
      <w:i w:val="0"/>
      <w:iCs w:val="0"/>
      <w:smallCaps w:val="0"/>
      <w:strike w:val="0"/>
      <w:w w:val="60"/>
      <w:sz w:val="30"/>
      <w:szCs w:val="30"/>
      <w:u w:val="none"/>
    </w:rPr>
  </w:style>
  <w:style w:type="character" w:customStyle="1" w:styleId="19">
    <w:name w:val="Основной текст (19)_"/>
    <w:basedOn w:val="a0"/>
    <w:link w:val="190"/>
    <w:rsid w:val="00FC00D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ArialNarrow12pt">
    <w:name w:val="Основной текст (2) + Arial Narrow;12 pt;Полужирный"/>
    <w:basedOn w:val="2"/>
    <w:rsid w:val="00FC00D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Narrow9pt">
    <w:name w:val="Основной текст (2) + Arial Narrow;9 pt"/>
    <w:basedOn w:val="2"/>
    <w:rsid w:val="00FC00D1"/>
    <w:rPr>
      <w:rFonts w:ascii="Arial Narrow" w:eastAsia="Arial Narrow" w:hAnsi="Arial Narrow" w:cs="Arial Narrow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ArialNarrow65pt">
    <w:name w:val="Основной текст (2) + Arial Narrow;6;5 pt"/>
    <w:basedOn w:val="2"/>
    <w:rsid w:val="00FC00D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ArialNarrow11pt1">
    <w:name w:val="Основной текст (2) + Arial Narrow;11 pt;Полужирный"/>
    <w:basedOn w:val="2"/>
    <w:rsid w:val="00FC00D1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3pt60">
    <w:name w:val="Основной текст (2) + 13 pt;Курсив;Масштаб 60%"/>
    <w:basedOn w:val="2"/>
    <w:rsid w:val="00FC00D1"/>
    <w:rPr>
      <w:i/>
      <w:iCs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FC00D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a"/>
    <w:rsid w:val="00FC00D1"/>
    <w:rPr>
      <w:rFonts w:ascii="Arial Narrow" w:eastAsia="Arial Narrow" w:hAnsi="Arial Narrow" w:cs="Arial Narrow"/>
      <w:b/>
      <w:bCs/>
      <w:i w:val="0"/>
      <w:iCs w:val="0"/>
      <w:smallCaps w:val="0"/>
      <w:strike w:val="0"/>
      <w:w w:val="50"/>
      <w:sz w:val="44"/>
      <w:szCs w:val="44"/>
      <w:u w:val="none"/>
    </w:rPr>
  </w:style>
  <w:style w:type="character" w:customStyle="1" w:styleId="1b">
    <w:name w:val="Заголовок №1"/>
    <w:basedOn w:val="1"/>
    <w:rsid w:val="00FC00D1"/>
    <w:rPr>
      <w:color w:val="000000"/>
      <w:spacing w:val="0"/>
      <w:position w:val="0"/>
      <w:lang w:val="ru-RU" w:eastAsia="ru-RU" w:bidi="ru-RU"/>
    </w:rPr>
  </w:style>
  <w:style w:type="character" w:customStyle="1" w:styleId="141">
    <w:name w:val="Основной текст (14)"/>
    <w:basedOn w:val="14"/>
    <w:rsid w:val="00FC00D1"/>
    <w:rPr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FC00D1"/>
    <w:rPr>
      <w:rFonts w:ascii="Constantia" w:eastAsia="Constantia" w:hAnsi="Constantia" w:cs="Constantia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7105pt">
    <w:name w:val="Основной текст (7) + 10;5 pt"/>
    <w:basedOn w:val="7"/>
    <w:rsid w:val="00FC00D1"/>
    <w:rPr>
      <w:color w:val="000000"/>
      <w:w w:val="100"/>
      <w:position w:val="0"/>
      <w:sz w:val="21"/>
      <w:szCs w:val="21"/>
      <w:lang w:val="ru-RU" w:eastAsia="ru-RU" w:bidi="ru-RU"/>
    </w:rPr>
  </w:style>
  <w:style w:type="character" w:customStyle="1" w:styleId="230">
    <w:name w:val="Основной текст (23)_"/>
    <w:basedOn w:val="a0"/>
    <w:link w:val="231"/>
    <w:rsid w:val="00FC00D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21"/>
      <w:szCs w:val="21"/>
      <w:u w:val="none"/>
    </w:rPr>
  </w:style>
  <w:style w:type="character" w:customStyle="1" w:styleId="250">
    <w:name w:val="Основной текст (25)_"/>
    <w:basedOn w:val="a0"/>
    <w:link w:val="251"/>
    <w:rsid w:val="00FC00D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w w:val="300"/>
      <w:sz w:val="12"/>
      <w:szCs w:val="12"/>
      <w:u w:val="none"/>
      <w:lang w:val="en-US" w:eastAsia="en-US" w:bidi="en-US"/>
    </w:rPr>
  </w:style>
  <w:style w:type="character" w:customStyle="1" w:styleId="252">
    <w:name w:val="Основной текст (25)"/>
    <w:basedOn w:val="250"/>
    <w:rsid w:val="00FC00D1"/>
    <w:rPr>
      <w:color w:val="000000"/>
      <w:spacing w:val="0"/>
      <w:position w:val="0"/>
    </w:rPr>
  </w:style>
  <w:style w:type="character" w:customStyle="1" w:styleId="142">
    <w:name w:val="Основной текст (14) + Малые прописные"/>
    <w:basedOn w:val="14"/>
    <w:rsid w:val="00FC00D1"/>
    <w:rPr>
      <w:smallCaps/>
      <w:color w:val="000000"/>
      <w:spacing w:val="0"/>
      <w:position w:val="0"/>
      <w:lang w:val="en-US" w:eastAsia="en-US" w:bidi="en-US"/>
    </w:rPr>
  </w:style>
  <w:style w:type="character" w:customStyle="1" w:styleId="143">
    <w:name w:val="Основной текст (14)"/>
    <w:basedOn w:val="14"/>
    <w:rsid w:val="00FC00D1"/>
    <w:rPr>
      <w:color w:val="000000"/>
      <w:spacing w:val="0"/>
      <w:position w:val="0"/>
      <w:lang w:val="en-US" w:eastAsia="en-US" w:bidi="en-US"/>
    </w:rPr>
  </w:style>
  <w:style w:type="character" w:customStyle="1" w:styleId="210">
    <w:name w:val="Основной текст (21)_"/>
    <w:basedOn w:val="a0"/>
    <w:link w:val="211"/>
    <w:rsid w:val="00FC00D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0">
    <w:name w:val="Основной текст (24)_"/>
    <w:basedOn w:val="a0"/>
    <w:link w:val="241"/>
    <w:rsid w:val="00FC00D1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1pt1">
    <w:name w:val="Основной текст (2) + Курсив;Интервал 1 pt"/>
    <w:basedOn w:val="2"/>
    <w:rsid w:val="00FC00D1"/>
    <w:rPr>
      <w:i/>
      <w:iCs/>
      <w:color w:val="000000"/>
      <w:spacing w:val="20"/>
      <w:w w:val="100"/>
      <w:position w:val="0"/>
      <w:sz w:val="28"/>
      <w:szCs w:val="28"/>
      <w:lang w:val="ru-RU" w:eastAsia="ru-RU" w:bidi="ru-RU"/>
    </w:rPr>
  </w:style>
  <w:style w:type="character" w:customStyle="1" w:styleId="23Constantia11pt0pt">
    <w:name w:val="Основной текст (23) + Constantia;11 pt;Интервал 0 pt"/>
    <w:basedOn w:val="230"/>
    <w:rsid w:val="00FC00D1"/>
    <w:rPr>
      <w:rFonts w:ascii="Constantia" w:eastAsia="Constantia" w:hAnsi="Constantia" w:cs="Constantia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FC00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1">
    <w:name w:val="Основной текст (11)"/>
    <w:basedOn w:val="11"/>
    <w:rsid w:val="00FC00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7)_"/>
    <w:basedOn w:val="a0"/>
    <w:link w:val="270"/>
    <w:rsid w:val="00FC00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FC00D1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C00D1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Колонтитул (2)"/>
    <w:basedOn w:val="a"/>
    <w:link w:val="21"/>
    <w:rsid w:val="00FC00D1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FC00D1"/>
    <w:pPr>
      <w:shd w:val="clear" w:color="auto" w:fill="FFFFFF"/>
      <w:spacing w:line="46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FC00D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7">
    <w:name w:val="Другое"/>
    <w:basedOn w:val="a"/>
    <w:link w:val="a6"/>
    <w:rsid w:val="00FC00D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FC00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paragraph" w:customStyle="1" w:styleId="32">
    <w:name w:val="Колонтитул (3)"/>
    <w:basedOn w:val="a"/>
    <w:link w:val="31"/>
    <w:rsid w:val="00FC00D1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a9">
    <w:name w:val="Колонтитул"/>
    <w:basedOn w:val="a"/>
    <w:link w:val="a8"/>
    <w:rsid w:val="00FC00D1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70">
    <w:name w:val="Основной текст (7)"/>
    <w:basedOn w:val="a"/>
    <w:link w:val="7"/>
    <w:rsid w:val="00FC00D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20"/>
      <w:sz w:val="15"/>
      <w:szCs w:val="15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FC00D1"/>
    <w:pPr>
      <w:shd w:val="clear" w:color="auto" w:fill="FFFFFF"/>
      <w:spacing w:after="420" w:line="485" w:lineRule="exact"/>
      <w:ind w:hanging="6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FC00D1"/>
    <w:pPr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90">
    <w:name w:val="Основной текст (9)"/>
    <w:basedOn w:val="a"/>
    <w:link w:val="9"/>
    <w:rsid w:val="00FC00D1"/>
    <w:pPr>
      <w:shd w:val="clear" w:color="auto" w:fill="FFFFFF"/>
      <w:spacing w:line="77" w:lineRule="exact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FC00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34">
    <w:name w:val="Заголовок №3"/>
    <w:basedOn w:val="a"/>
    <w:link w:val="33"/>
    <w:rsid w:val="00FC00D1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customStyle="1" w:styleId="42">
    <w:name w:val="Заголовок №4"/>
    <w:basedOn w:val="a"/>
    <w:link w:val="41"/>
    <w:rsid w:val="00FC00D1"/>
    <w:pPr>
      <w:shd w:val="clear" w:color="auto" w:fill="FFFFFF"/>
      <w:spacing w:line="49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rsid w:val="00FC00D1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8"/>
      <w:szCs w:val="18"/>
    </w:rPr>
  </w:style>
  <w:style w:type="paragraph" w:customStyle="1" w:styleId="120">
    <w:name w:val="Основной текст (12)"/>
    <w:basedOn w:val="a"/>
    <w:link w:val="12"/>
    <w:rsid w:val="00FC00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130">
    <w:name w:val="Основной текст (13)"/>
    <w:basedOn w:val="a"/>
    <w:link w:val="13"/>
    <w:rsid w:val="00FC00D1"/>
    <w:pPr>
      <w:shd w:val="clear" w:color="auto" w:fill="FFFFFF"/>
      <w:spacing w:after="240" w:line="0" w:lineRule="atLeast"/>
      <w:jc w:val="both"/>
    </w:pPr>
    <w:rPr>
      <w:rFonts w:ascii="Comic Sans MS" w:eastAsia="Comic Sans MS" w:hAnsi="Comic Sans MS" w:cs="Comic Sans MS"/>
      <w:b/>
      <w:bCs/>
      <w:sz w:val="17"/>
      <w:szCs w:val="17"/>
    </w:rPr>
  </w:style>
  <w:style w:type="paragraph" w:customStyle="1" w:styleId="140">
    <w:name w:val="Основной текст (14)"/>
    <w:basedOn w:val="a"/>
    <w:link w:val="14"/>
    <w:rsid w:val="00FC00D1"/>
    <w:pPr>
      <w:shd w:val="clear" w:color="auto" w:fill="FFFFFF"/>
      <w:spacing w:before="240" w:line="77" w:lineRule="exact"/>
      <w:jc w:val="both"/>
    </w:pPr>
    <w:rPr>
      <w:rFonts w:ascii="Arial Narrow" w:eastAsia="Arial Narrow" w:hAnsi="Arial Narrow" w:cs="Arial Narrow"/>
      <w:sz w:val="13"/>
      <w:szCs w:val="13"/>
    </w:rPr>
  </w:style>
  <w:style w:type="paragraph" w:customStyle="1" w:styleId="150">
    <w:name w:val="Основной текст (15)"/>
    <w:basedOn w:val="a"/>
    <w:link w:val="15"/>
    <w:rsid w:val="00FC00D1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FC00D1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2"/>
      <w:szCs w:val="22"/>
    </w:rPr>
  </w:style>
  <w:style w:type="paragraph" w:customStyle="1" w:styleId="170">
    <w:name w:val="Основной текст (17)"/>
    <w:basedOn w:val="a"/>
    <w:link w:val="17"/>
    <w:rsid w:val="00FC00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Колонтитул (4)"/>
    <w:basedOn w:val="a"/>
    <w:link w:val="43"/>
    <w:rsid w:val="00FC00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80">
    <w:name w:val="Основной текст (18)"/>
    <w:basedOn w:val="a"/>
    <w:link w:val="18"/>
    <w:rsid w:val="00FC00D1"/>
    <w:pPr>
      <w:shd w:val="clear" w:color="auto" w:fill="FFFFFF"/>
      <w:spacing w:before="420" w:line="298" w:lineRule="exact"/>
      <w:jc w:val="both"/>
    </w:pPr>
    <w:rPr>
      <w:rFonts w:ascii="Arial Narrow" w:eastAsia="Arial Narrow" w:hAnsi="Arial Narrow" w:cs="Arial Narrow"/>
      <w:b/>
      <w:bCs/>
    </w:rPr>
  </w:style>
  <w:style w:type="paragraph" w:customStyle="1" w:styleId="26">
    <w:name w:val="Заголовок №2"/>
    <w:basedOn w:val="a"/>
    <w:link w:val="25"/>
    <w:rsid w:val="00FC00D1"/>
    <w:pPr>
      <w:shd w:val="clear" w:color="auto" w:fill="FFFFFF"/>
      <w:spacing w:line="298" w:lineRule="exact"/>
      <w:jc w:val="center"/>
      <w:outlineLvl w:val="1"/>
    </w:pPr>
    <w:rPr>
      <w:rFonts w:ascii="Tahoma" w:eastAsia="Tahoma" w:hAnsi="Tahoma" w:cs="Tahoma"/>
      <w:b/>
      <w:bCs/>
      <w:w w:val="60"/>
      <w:sz w:val="30"/>
      <w:szCs w:val="30"/>
    </w:rPr>
  </w:style>
  <w:style w:type="paragraph" w:customStyle="1" w:styleId="190">
    <w:name w:val="Основной текст (19)"/>
    <w:basedOn w:val="a"/>
    <w:link w:val="19"/>
    <w:rsid w:val="00FC00D1"/>
    <w:pPr>
      <w:shd w:val="clear" w:color="auto" w:fill="FFFFFF"/>
      <w:spacing w:after="180" w:line="293" w:lineRule="exact"/>
      <w:jc w:val="center"/>
    </w:pPr>
    <w:rPr>
      <w:rFonts w:ascii="Arial Narrow" w:eastAsia="Arial Narrow" w:hAnsi="Arial Narrow" w:cs="Arial Narrow"/>
      <w:b/>
      <w:bCs/>
      <w:sz w:val="22"/>
      <w:szCs w:val="22"/>
    </w:rPr>
  </w:style>
  <w:style w:type="paragraph" w:customStyle="1" w:styleId="201">
    <w:name w:val="Основной текст (20)"/>
    <w:basedOn w:val="a"/>
    <w:link w:val="200"/>
    <w:rsid w:val="00FC00D1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1a">
    <w:name w:val="Заголовок №1"/>
    <w:basedOn w:val="a"/>
    <w:link w:val="1"/>
    <w:rsid w:val="00FC00D1"/>
    <w:pPr>
      <w:shd w:val="clear" w:color="auto" w:fill="FFFFFF"/>
      <w:spacing w:line="0" w:lineRule="atLeast"/>
      <w:outlineLvl w:val="0"/>
    </w:pPr>
    <w:rPr>
      <w:rFonts w:ascii="Arial Narrow" w:eastAsia="Arial Narrow" w:hAnsi="Arial Narrow" w:cs="Arial Narrow"/>
      <w:b/>
      <w:bCs/>
      <w:w w:val="50"/>
      <w:sz w:val="44"/>
      <w:szCs w:val="44"/>
    </w:rPr>
  </w:style>
  <w:style w:type="paragraph" w:customStyle="1" w:styleId="221">
    <w:name w:val="Основной текст (22)"/>
    <w:basedOn w:val="a"/>
    <w:link w:val="220"/>
    <w:rsid w:val="00FC00D1"/>
    <w:pPr>
      <w:shd w:val="clear" w:color="auto" w:fill="FFFFFF"/>
      <w:spacing w:before="240" w:line="0" w:lineRule="atLeast"/>
    </w:pPr>
    <w:rPr>
      <w:rFonts w:ascii="Constantia" w:eastAsia="Constantia" w:hAnsi="Constantia" w:cs="Constantia"/>
      <w:b/>
      <w:bCs/>
      <w:spacing w:val="20"/>
      <w:sz w:val="20"/>
      <w:szCs w:val="20"/>
    </w:rPr>
  </w:style>
  <w:style w:type="paragraph" w:customStyle="1" w:styleId="231">
    <w:name w:val="Основной текст (23)"/>
    <w:basedOn w:val="a"/>
    <w:link w:val="230"/>
    <w:rsid w:val="00FC00D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20"/>
      <w:sz w:val="21"/>
      <w:szCs w:val="21"/>
    </w:rPr>
  </w:style>
  <w:style w:type="paragraph" w:customStyle="1" w:styleId="251">
    <w:name w:val="Основной текст (25)"/>
    <w:basedOn w:val="a"/>
    <w:link w:val="250"/>
    <w:rsid w:val="00FC00D1"/>
    <w:pPr>
      <w:shd w:val="clear" w:color="auto" w:fill="FFFFFF"/>
      <w:spacing w:line="0" w:lineRule="atLeast"/>
    </w:pPr>
    <w:rPr>
      <w:rFonts w:ascii="Tahoma" w:eastAsia="Tahoma" w:hAnsi="Tahoma" w:cs="Tahoma"/>
      <w:w w:val="300"/>
      <w:sz w:val="12"/>
      <w:szCs w:val="12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FC00D1"/>
    <w:pPr>
      <w:shd w:val="clear" w:color="auto" w:fill="FFFFFF"/>
      <w:spacing w:after="120" w:line="0" w:lineRule="atLeast"/>
    </w:pPr>
    <w:rPr>
      <w:rFonts w:ascii="Arial Narrow" w:eastAsia="Arial Narrow" w:hAnsi="Arial Narrow" w:cs="Arial Narrow"/>
      <w:sz w:val="26"/>
      <w:szCs w:val="26"/>
    </w:rPr>
  </w:style>
  <w:style w:type="paragraph" w:customStyle="1" w:styleId="241">
    <w:name w:val="Основной текст (24)"/>
    <w:basedOn w:val="a"/>
    <w:link w:val="240"/>
    <w:rsid w:val="00FC00D1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8"/>
      <w:szCs w:val="18"/>
    </w:rPr>
  </w:style>
  <w:style w:type="paragraph" w:customStyle="1" w:styleId="261">
    <w:name w:val="Основной текст (26)"/>
    <w:basedOn w:val="a"/>
    <w:link w:val="260"/>
    <w:rsid w:val="00FC00D1"/>
    <w:pPr>
      <w:shd w:val="clear" w:color="auto" w:fill="FFFFFF"/>
      <w:spacing w:before="360" w:line="44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70">
    <w:name w:val="Основной текст (27)"/>
    <w:basedOn w:val="a"/>
    <w:link w:val="27"/>
    <w:rsid w:val="00FC00D1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pacing w:val="2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Temp/FineReader12.00/media/image1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../../../Temp/FineReader12.00/media/image6.jpe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../../../../Temp/FineReader12.00/media/image8.jpeg" TargetMode="External"/><Relationship Id="rId7" Type="http://schemas.openxmlformats.org/officeDocument/2006/relationships/image" Target="media/image1.jpeg"/><Relationship Id="rId12" Type="http://schemas.openxmlformats.org/officeDocument/2006/relationships/image" Target="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../../../../Temp/FineReader12.00/media/image5.jpeg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../../../../Temp/FineReader12.00/media/image9.jpeg" TargetMode="External"/><Relationship Id="rId10" Type="http://schemas.openxmlformats.org/officeDocument/2006/relationships/image" Target="../../../../Temp/FineReader12.00/media/image2.jpeg" TargetMode="External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Temp/FineReader12.00/media/image4.jpeg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4707</Words>
  <Characters>26830</Characters>
  <Application>Microsoft Office Word</Application>
  <DocSecurity>0</DocSecurity>
  <Lines>223</Lines>
  <Paragraphs>62</Paragraphs>
  <ScaleCrop>false</ScaleCrop>
  <Company>Microsoft</Company>
  <LinksUpToDate>false</LinksUpToDate>
  <CharactersWithSpaces>31475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2024-04-03T13:40:00Z</dcterms:created>
  <dcterms:modified xsi:type="dcterms:W3CDTF">2024-04-03T13:40:00Z</dcterms:modified>
</cp:coreProperties>
</file>