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3245" w:rsidRDefault="00503245" w:rsidP="00503245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503245" w:rsidRDefault="00503245" w:rsidP="0050324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05 июля 2023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503245" w:rsidRDefault="00503245" w:rsidP="0050324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23:21:0401001:47,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               город Новокубанск, с/т «Испытатель», участок 390,  относящемся к категории земель «земли населенных пунктов», основной вид разрешенного использования –  Ведение садоводства;</w:t>
      </w:r>
      <w:proofErr w:type="gramEnd"/>
    </w:p>
    <w:p w:rsidR="00503245" w:rsidRDefault="00503245" w:rsidP="0050324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23:21:0401011:16</w:t>
      </w:r>
      <w:r w:rsidR="00AA0EFE">
        <w:rPr>
          <w:b w:val="0"/>
          <w:sz w:val="28"/>
          <w:szCs w:val="28"/>
        </w:rPr>
        <w:t>66</w:t>
      </w:r>
      <w:r>
        <w:rPr>
          <w:b w:val="0"/>
          <w:sz w:val="28"/>
          <w:szCs w:val="28"/>
        </w:rPr>
        <w:t xml:space="preserve">, расположенном по адресу: Краснодарский край, Новокубанский район, город Новокубанск, улица 3 Интернационала, 108, 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                              вид разрешенного использования –  Для индивидуального жилищного строительства;</w:t>
      </w:r>
    </w:p>
    <w:p w:rsidR="00503245" w:rsidRDefault="00503245" w:rsidP="0050324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 предоставление разрешения на условно разрешенный вид использования земельного участка с кадастровым номером 23:21:0401011:180, общей площадью 662 квадратных метра, «Магазины» [код 4.4], расположенного по адресу: Краснодарский край, Новокубанский район, город Новокубанск, улица Первомайская, 249, относящегося к категории земель «земли населенных пунктов», основной вид разрешенного использования – Для индивидуального жилищного строительства.</w:t>
      </w:r>
    </w:p>
    <w:p w:rsidR="00503245" w:rsidRDefault="00503245" w:rsidP="0050324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503245" w:rsidRDefault="00503245" w:rsidP="00503245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                              с 22 июня 2023 года по 04 июля 2023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                   ул. Первомайская, 128, с 9 до 18 часов в рабочие дни, кабинет № 6.</w:t>
      </w:r>
    </w:p>
    <w:p w:rsidR="00503245" w:rsidRDefault="00503245" w:rsidP="0050324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503245" w:rsidRDefault="00503245" w:rsidP="00503245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503245" w:rsidRDefault="00503245" w:rsidP="00503245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503245" w:rsidRDefault="00503245" w:rsidP="0050324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посредством записи в книге учета (журнале) посетителей экспозиций </w:t>
      </w:r>
      <w:r>
        <w:rPr>
          <w:b w:val="0"/>
          <w:sz w:val="27"/>
          <w:szCs w:val="27"/>
        </w:rPr>
        <w:lastRenderedPageBreak/>
        <w:t>проектов по вышеуказанным вопросам.</w:t>
      </w:r>
    </w:p>
    <w:p w:rsidR="00503245" w:rsidRDefault="00503245" w:rsidP="0050324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023337" w:rsidRPr="00D25818" w:rsidRDefault="00D25818" w:rsidP="00D25818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sectPr w:rsidR="00023337" w:rsidRPr="00D25818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355" w:rsidRDefault="00474355" w:rsidP="00E5019F">
      <w:r>
        <w:separator/>
      </w:r>
    </w:p>
  </w:endnote>
  <w:endnote w:type="continuationSeparator" w:id="0">
    <w:p w:rsidR="00474355" w:rsidRDefault="00474355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355" w:rsidRDefault="00474355" w:rsidP="00E5019F">
      <w:r>
        <w:separator/>
      </w:r>
    </w:p>
  </w:footnote>
  <w:footnote w:type="continuationSeparator" w:id="0">
    <w:p w:rsidR="00474355" w:rsidRDefault="00474355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B337E3">
    <w:pPr>
      <w:pStyle w:val="af2"/>
      <w:jc w:val="center"/>
    </w:pPr>
    <w:fldSimple w:instr=" PAGE   \* MERGEFORMAT ">
      <w:r w:rsidR="00AA0EFE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71605"/>
    <w:rsid w:val="00072CB6"/>
    <w:rsid w:val="000820D2"/>
    <w:rsid w:val="000938BC"/>
    <w:rsid w:val="000969F5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633F1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657B"/>
    <w:rsid w:val="00455939"/>
    <w:rsid w:val="00465FB5"/>
    <w:rsid w:val="00466B16"/>
    <w:rsid w:val="0047435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4C5D"/>
    <w:rsid w:val="006D2B95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0EFE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08FA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07EB0-EA3D-4C6E-89B5-BFDC2D6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83</cp:revision>
  <cp:lastPrinted>2021-01-18T09:16:00Z</cp:lastPrinted>
  <dcterms:created xsi:type="dcterms:W3CDTF">2020-08-03T14:53:00Z</dcterms:created>
  <dcterms:modified xsi:type="dcterms:W3CDTF">2023-06-19T12:58:00Z</dcterms:modified>
</cp:coreProperties>
</file>