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6"/>
        <w:tblW w:w="10060" w:type="dxa"/>
        <w:tblLook w:val="0000"/>
      </w:tblPr>
      <w:tblGrid>
        <w:gridCol w:w="10060"/>
      </w:tblGrid>
      <w:tr w:rsidR="00887A0D" w:rsidRPr="006912DD" w:rsidTr="003B5D60">
        <w:trPr>
          <w:trHeight w:val="900"/>
        </w:trPr>
        <w:tc>
          <w:tcPr>
            <w:tcW w:w="10060" w:type="dxa"/>
            <w:vAlign w:val="bottom"/>
          </w:tcPr>
          <w:p w:rsidR="00887A0D" w:rsidRPr="006912DD" w:rsidRDefault="00887A0D" w:rsidP="003B5D60">
            <w:pPr>
              <w:jc w:val="center"/>
              <w:rPr>
                <w:sz w:val="28"/>
                <w:szCs w:val="28"/>
              </w:rPr>
            </w:pPr>
            <w:bookmarkStart w:id="0" w:name="sub_3"/>
          </w:p>
          <w:p w:rsidR="00887A0D" w:rsidRPr="006912DD" w:rsidRDefault="00887A0D" w:rsidP="003B5D6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w w:val="102"/>
                <w:sz w:val="28"/>
                <w:szCs w:val="28"/>
              </w:rPr>
              <w:drawing>
                <wp:inline distT="0" distB="0" distL="0" distR="0">
                  <wp:extent cx="5905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A0D" w:rsidRPr="006912DD" w:rsidRDefault="00887A0D" w:rsidP="003B5D60">
            <w:pPr>
              <w:jc w:val="center"/>
              <w:rPr>
                <w:sz w:val="28"/>
                <w:szCs w:val="28"/>
              </w:rPr>
            </w:pPr>
          </w:p>
        </w:tc>
      </w:tr>
      <w:tr w:rsidR="00887A0D" w:rsidRPr="006912DD" w:rsidTr="003B5D60">
        <w:trPr>
          <w:trHeight w:val="327"/>
        </w:trPr>
        <w:tc>
          <w:tcPr>
            <w:tcW w:w="10060" w:type="dxa"/>
            <w:vAlign w:val="bottom"/>
          </w:tcPr>
          <w:p w:rsidR="00887A0D" w:rsidRPr="006912DD" w:rsidRDefault="00887A0D" w:rsidP="003B5D60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6912DD">
              <w:rPr>
                <w:spacing w:val="12"/>
                <w:sz w:val="28"/>
                <w:szCs w:val="28"/>
              </w:rPr>
              <w:t>СОВЕТ</w:t>
            </w:r>
          </w:p>
        </w:tc>
      </w:tr>
      <w:tr w:rsidR="00887A0D" w:rsidRPr="006912DD" w:rsidTr="003B5D60">
        <w:trPr>
          <w:trHeight w:val="319"/>
        </w:trPr>
        <w:tc>
          <w:tcPr>
            <w:tcW w:w="10060" w:type="dxa"/>
            <w:vAlign w:val="bottom"/>
          </w:tcPr>
          <w:p w:rsidR="00887A0D" w:rsidRPr="006912DD" w:rsidRDefault="00887A0D" w:rsidP="003B5D60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</w:t>
            </w:r>
            <w:r w:rsidRPr="006912DD">
              <w:rPr>
                <w:spacing w:val="12"/>
                <w:sz w:val="28"/>
                <w:szCs w:val="28"/>
              </w:rPr>
              <w:t>ОВОКУБАНСКОГО ГОРОДСКОГО ПОСЕЛЕНИЯ</w:t>
            </w:r>
          </w:p>
          <w:p w:rsidR="00887A0D" w:rsidRPr="006912DD" w:rsidRDefault="00887A0D" w:rsidP="003B5D60">
            <w:pPr>
              <w:jc w:val="center"/>
              <w:rPr>
                <w:sz w:val="28"/>
                <w:szCs w:val="28"/>
              </w:rPr>
            </w:pPr>
            <w:r w:rsidRPr="006912DD">
              <w:rPr>
                <w:b/>
                <w:sz w:val="28"/>
                <w:szCs w:val="28"/>
              </w:rPr>
              <w:t>НОВОКУБАНСКОГО РАЙОНА</w:t>
            </w:r>
          </w:p>
        </w:tc>
      </w:tr>
      <w:tr w:rsidR="00887A0D" w:rsidRPr="006912DD" w:rsidTr="003B5D60">
        <w:trPr>
          <w:trHeight w:val="267"/>
        </w:trPr>
        <w:tc>
          <w:tcPr>
            <w:tcW w:w="10060" w:type="dxa"/>
            <w:vAlign w:val="bottom"/>
          </w:tcPr>
          <w:p w:rsidR="00887A0D" w:rsidRPr="006912DD" w:rsidRDefault="00887A0D" w:rsidP="003B5D60">
            <w:pPr>
              <w:spacing w:line="204" w:lineRule="auto"/>
              <w:jc w:val="center"/>
              <w:rPr>
                <w:b/>
                <w:caps/>
                <w:spacing w:val="12"/>
                <w:sz w:val="28"/>
                <w:szCs w:val="28"/>
              </w:rPr>
            </w:pPr>
          </w:p>
        </w:tc>
      </w:tr>
      <w:tr w:rsidR="00887A0D" w:rsidRPr="006912DD" w:rsidTr="003B5D60">
        <w:trPr>
          <w:trHeight w:val="439"/>
        </w:trPr>
        <w:tc>
          <w:tcPr>
            <w:tcW w:w="10060" w:type="dxa"/>
            <w:vAlign w:val="bottom"/>
          </w:tcPr>
          <w:p w:rsidR="00887A0D" w:rsidRPr="006912DD" w:rsidRDefault="00887A0D" w:rsidP="003B5D60">
            <w:pPr>
              <w:pStyle w:val="1"/>
              <w:rPr>
                <w:rFonts w:ascii="Times New Roman" w:hAnsi="Times New Roman"/>
                <w:b/>
                <w:spacing w:val="20"/>
                <w:szCs w:val="28"/>
              </w:rPr>
            </w:pPr>
            <w:r w:rsidRPr="006912DD">
              <w:rPr>
                <w:rFonts w:ascii="Times New Roman" w:hAnsi="Times New Roman"/>
                <w:b/>
                <w:spacing w:val="20"/>
                <w:szCs w:val="28"/>
              </w:rPr>
              <w:t>РЕШЕНИЕ</w:t>
            </w:r>
          </w:p>
          <w:p w:rsidR="00887A0D" w:rsidRPr="006912DD" w:rsidRDefault="00887A0D" w:rsidP="003B5D60">
            <w:pPr>
              <w:jc w:val="center"/>
              <w:rPr>
                <w:sz w:val="28"/>
                <w:szCs w:val="28"/>
              </w:rPr>
            </w:pPr>
          </w:p>
        </w:tc>
      </w:tr>
      <w:tr w:rsidR="00887A0D" w:rsidRPr="006912DD" w:rsidTr="003B5D60">
        <w:trPr>
          <w:trHeight w:val="447"/>
        </w:trPr>
        <w:tc>
          <w:tcPr>
            <w:tcW w:w="10060" w:type="dxa"/>
            <w:vAlign w:val="bottom"/>
          </w:tcPr>
          <w:p w:rsidR="00887A0D" w:rsidRDefault="00C55170" w:rsidP="00887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 23.06.2023г</w:t>
            </w:r>
            <w:r w:rsidR="00887A0D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№ 497</w:t>
            </w:r>
          </w:p>
          <w:p w:rsidR="00887A0D" w:rsidRPr="006912DD" w:rsidRDefault="00887A0D" w:rsidP="003B5D60">
            <w:pPr>
              <w:jc w:val="center"/>
              <w:rPr>
                <w:sz w:val="28"/>
                <w:szCs w:val="28"/>
              </w:rPr>
            </w:pPr>
            <w:r w:rsidRPr="006912D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912DD">
              <w:rPr>
                <w:sz w:val="28"/>
                <w:szCs w:val="28"/>
              </w:rPr>
              <w:t>Новокубанск</w:t>
            </w:r>
          </w:p>
          <w:p w:rsidR="00887A0D" w:rsidRPr="006912DD" w:rsidRDefault="00887A0D" w:rsidP="003B5D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4831" w:rsidRDefault="00404831" w:rsidP="00FD71A5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 xml:space="preserve">О </w:t>
      </w:r>
      <w:r w:rsidR="004955C8">
        <w:rPr>
          <w:rFonts w:eastAsia="Calibri"/>
          <w:b/>
          <w:bCs/>
          <w:sz w:val="28"/>
          <w:szCs w:val="22"/>
          <w:lang w:eastAsia="en-US"/>
        </w:rPr>
        <w:t>рассмотрении протеста</w:t>
      </w:r>
      <w:r>
        <w:rPr>
          <w:rFonts w:eastAsia="Calibri"/>
          <w:b/>
          <w:bCs/>
          <w:sz w:val="28"/>
          <w:szCs w:val="22"/>
          <w:lang w:eastAsia="en-US"/>
        </w:rPr>
        <w:t xml:space="preserve"> прокурора Новокубанского района</w:t>
      </w:r>
      <w:r w:rsidR="004955C8">
        <w:rPr>
          <w:rFonts w:eastAsia="Calibri"/>
          <w:b/>
          <w:bCs/>
          <w:sz w:val="28"/>
          <w:szCs w:val="22"/>
          <w:lang w:eastAsia="en-US"/>
        </w:rPr>
        <w:t xml:space="preserve">    </w:t>
      </w:r>
      <w:r w:rsidR="00A76EC0">
        <w:rPr>
          <w:rFonts w:eastAsia="Calibri"/>
          <w:b/>
          <w:bCs/>
          <w:sz w:val="28"/>
          <w:szCs w:val="22"/>
          <w:lang w:eastAsia="en-US"/>
        </w:rPr>
        <w:t xml:space="preserve">                           от 23 мая</w:t>
      </w:r>
      <w:r w:rsidR="004955C8">
        <w:rPr>
          <w:rFonts w:eastAsia="Calibri"/>
          <w:b/>
          <w:bCs/>
          <w:sz w:val="28"/>
          <w:szCs w:val="22"/>
          <w:lang w:eastAsia="en-US"/>
        </w:rPr>
        <w:t xml:space="preserve"> 2023</w:t>
      </w:r>
      <w:r>
        <w:rPr>
          <w:rFonts w:eastAsia="Calibri"/>
          <w:b/>
          <w:bCs/>
          <w:sz w:val="28"/>
          <w:szCs w:val="22"/>
          <w:lang w:eastAsia="en-US"/>
        </w:rPr>
        <w:t xml:space="preserve"> года</w:t>
      </w:r>
      <w:r w:rsidR="00A76EC0">
        <w:rPr>
          <w:rFonts w:eastAsia="Calibri"/>
          <w:b/>
          <w:bCs/>
          <w:sz w:val="28"/>
          <w:szCs w:val="22"/>
          <w:lang w:eastAsia="en-US"/>
        </w:rPr>
        <w:t xml:space="preserve"> № 7-02-2-23/2047-23-20030038</w:t>
      </w:r>
      <w:r>
        <w:rPr>
          <w:rFonts w:eastAsia="Calibri"/>
          <w:b/>
          <w:bCs/>
          <w:sz w:val="28"/>
          <w:szCs w:val="22"/>
          <w:lang w:eastAsia="en-US"/>
        </w:rPr>
        <w:t xml:space="preserve"> на решение </w:t>
      </w:r>
      <w:r w:rsidR="004955C8">
        <w:rPr>
          <w:rFonts w:eastAsia="Calibri"/>
          <w:b/>
          <w:bCs/>
          <w:sz w:val="28"/>
          <w:szCs w:val="22"/>
          <w:lang w:eastAsia="en-US"/>
        </w:rPr>
        <w:t xml:space="preserve">Совета Новокубанского городского </w:t>
      </w:r>
      <w:r>
        <w:rPr>
          <w:rFonts w:eastAsia="Calibri"/>
          <w:b/>
          <w:bCs/>
          <w:sz w:val="28"/>
          <w:szCs w:val="22"/>
          <w:lang w:eastAsia="en-US"/>
        </w:rPr>
        <w:t xml:space="preserve">поселения Новокубанского района </w:t>
      </w:r>
      <w:r w:rsidR="004955C8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="00A76EC0">
        <w:rPr>
          <w:rFonts w:eastAsia="Calibri"/>
          <w:b/>
          <w:bCs/>
          <w:sz w:val="28"/>
          <w:szCs w:val="22"/>
          <w:lang w:eastAsia="en-US"/>
        </w:rPr>
        <w:t xml:space="preserve">                           от 19 ноября 2021 года № 299</w:t>
      </w:r>
      <w:r w:rsidR="00976DD4">
        <w:rPr>
          <w:rFonts w:eastAsia="Calibri"/>
          <w:b/>
          <w:bCs/>
          <w:sz w:val="28"/>
          <w:szCs w:val="22"/>
          <w:lang w:eastAsia="en-US"/>
        </w:rPr>
        <w:t xml:space="preserve"> ( с изменениями от 20 мая 2022 года № 374)</w:t>
      </w:r>
      <w:r w:rsidR="00A76EC0">
        <w:rPr>
          <w:rFonts w:eastAsia="Calibri"/>
          <w:b/>
          <w:bCs/>
          <w:sz w:val="28"/>
          <w:szCs w:val="22"/>
          <w:lang w:eastAsia="en-US"/>
        </w:rPr>
        <w:t xml:space="preserve"> «Об утверждении Положения о порядке организации и проведения публичных слушаний, общественных обсуждений в Новокубанском городском поселении Новокубанского района</w:t>
      </w:r>
      <w:r>
        <w:rPr>
          <w:rFonts w:eastAsia="Calibri"/>
          <w:b/>
          <w:bCs/>
          <w:sz w:val="28"/>
          <w:szCs w:val="22"/>
          <w:lang w:eastAsia="en-US"/>
        </w:rPr>
        <w:t>»</w:t>
      </w:r>
    </w:p>
    <w:p w:rsidR="00404831" w:rsidRPr="004955C8" w:rsidRDefault="00404831" w:rsidP="00404831">
      <w:pPr>
        <w:rPr>
          <w:rFonts w:eastAsia="Calibri"/>
          <w:sz w:val="16"/>
          <w:szCs w:val="16"/>
          <w:lang w:eastAsia="en-US"/>
        </w:rPr>
      </w:pPr>
    </w:p>
    <w:p w:rsidR="00404831" w:rsidRPr="00457FB9" w:rsidRDefault="00404831" w:rsidP="00457FB9">
      <w:pPr>
        <w:pStyle w:val="ab"/>
        <w:rPr>
          <w:szCs w:val="28"/>
        </w:rPr>
      </w:pPr>
      <w:r>
        <w:rPr>
          <w:rFonts w:eastAsia="Calibri"/>
          <w:szCs w:val="28"/>
          <w:lang w:eastAsia="en-US"/>
        </w:rPr>
        <w:t xml:space="preserve">Рассмотрев </w:t>
      </w:r>
      <w:r>
        <w:rPr>
          <w:rFonts w:eastAsia="Calibri"/>
          <w:bCs/>
          <w:szCs w:val="28"/>
          <w:lang w:eastAsia="en-US"/>
        </w:rPr>
        <w:t xml:space="preserve">протест прокурора Новокубанского района </w:t>
      </w:r>
      <w:r w:rsidR="00A76EC0" w:rsidRPr="00A76EC0">
        <w:rPr>
          <w:rFonts w:eastAsia="Calibri"/>
          <w:bCs/>
          <w:szCs w:val="22"/>
          <w:lang w:eastAsia="en-US"/>
        </w:rPr>
        <w:t xml:space="preserve">от 23 мая </w:t>
      </w:r>
      <w:r w:rsidR="00A1733B">
        <w:rPr>
          <w:rFonts w:eastAsia="Calibri"/>
          <w:bCs/>
          <w:szCs w:val="22"/>
          <w:lang w:eastAsia="en-US"/>
        </w:rPr>
        <w:t xml:space="preserve">                  </w:t>
      </w:r>
      <w:r w:rsidR="00A76EC0" w:rsidRPr="00A76EC0">
        <w:rPr>
          <w:rFonts w:eastAsia="Calibri"/>
          <w:bCs/>
          <w:szCs w:val="22"/>
          <w:lang w:eastAsia="en-US"/>
        </w:rPr>
        <w:t xml:space="preserve">2023 года № 7-02-2-23/2047-23-20030038 на решение Совета Новокубанского городского поселения Новокубанского района от 19 ноября 2021 года № 299 </w:t>
      </w:r>
      <w:r w:rsidR="00976DD4">
        <w:rPr>
          <w:rFonts w:eastAsia="Calibri"/>
          <w:bCs/>
          <w:szCs w:val="22"/>
          <w:lang w:eastAsia="en-US"/>
        </w:rPr>
        <w:t xml:space="preserve">              </w:t>
      </w:r>
      <w:r w:rsidR="003F57D2">
        <w:rPr>
          <w:rFonts w:eastAsia="Calibri"/>
          <w:bCs/>
          <w:szCs w:val="22"/>
          <w:lang w:eastAsia="en-US"/>
        </w:rPr>
        <w:t>( с изменениями от 20 мая 2022</w:t>
      </w:r>
      <w:r w:rsidR="00976DD4" w:rsidRPr="00976DD4">
        <w:rPr>
          <w:rFonts w:eastAsia="Calibri"/>
          <w:bCs/>
          <w:szCs w:val="22"/>
          <w:lang w:eastAsia="en-US"/>
        </w:rPr>
        <w:t xml:space="preserve"> года № 374)</w:t>
      </w:r>
      <w:r w:rsidR="00976DD4" w:rsidRPr="00A76EC0">
        <w:rPr>
          <w:rFonts w:eastAsia="Calibri"/>
          <w:bCs/>
          <w:szCs w:val="22"/>
          <w:lang w:eastAsia="en-US"/>
        </w:rPr>
        <w:t xml:space="preserve"> </w:t>
      </w:r>
      <w:r w:rsidR="00A76EC0" w:rsidRPr="00A76EC0">
        <w:rPr>
          <w:rFonts w:eastAsia="Calibri"/>
          <w:bCs/>
          <w:szCs w:val="22"/>
          <w:lang w:eastAsia="en-US"/>
        </w:rPr>
        <w:t>«Об утверждении Положения о порядке организации и проведения публичных слушаний, общественных обсуждений в Новокубанском городском поселении Новокубанского района»</w:t>
      </w:r>
      <w:r w:rsidR="00A76EC0">
        <w:rPr>
          <w:rFonts w:eastAsia="Calibri"/>
          <w:bCs/>
          <w:szCs w:val="22"/>
          <w:lang w:eastAsia="en-US"/>
        </w:rPr>
        <w:t xml:space="preserve">, </w:t>
      </w:r>
      <w:r>
        <w:rPr>
          <w:rFonts w:eastAsia="Calibri"/>
          <w:bCs/>
          <w:szCs w:val="28"/>
          <w:lang w:eastAsia="en-US"/>
        </w:rPr>
        <w:t>в</w:t>
      </w:r>
      <w:r>
        <w:rPr>
          <w:szCs w:val="28"/>
        </w:rPr>
        <w:t xml:space="preserve"> целях приведения</w:t>
      </w:r>
      <w:r w:rsidR="00A76EC0">
        <w:rPr>
          <w:szCs w:val="28"/>
        </w:rPr>
        <w:t xml:space="preserve"> Положения о порядке организации и проведения публичных слушаний, общественных обсуждений в Новокубанском городском </w:t>
      </w:r>
      <w:r w:rsidR="00976DD4">
        <w:rPr>
          <w:szCs w:val="28"/>
        </w:rPr>
        <w:t>поселении Новокубанского района</w:t>
      </w:r>
      <w:r>
        <w:rPr>
          <w:rFonts w:eastAsia="Calibri"/>
          <w:bCs/>
          <w:szCs w:val="22"/>
          <w:lang w:eastAsia="en-US"/>
        </w:rPr>
        <w:t>,</w:t>
      </w:r>
      <w:r w:rsidR="00C36010">
        <w:rPr>
          <w:rFonts w:eastAsia="Calibri"/>
          <w:bCs/>
          <w:szCs w:val="22"/>
          <w:lang w:eastAsia="en-US"/>
        </w:rPr>
        <w:t xml:space="preserve"> </w:t>
      </w:r>
      <w:r>
        <w:rPr>
          <w:szCs w:val="28"/>
        </w:rPr>
        <w:t>в соответств</w:t>
      </w:r>
      <w:r w:rsidR="00A76EC0">
        <w:rPr>
          <w:szCs w:val="28"/>
        </w:rPr>
        <w:t xml:space="preserve">ие изменениями внесенными в Градостроительный кодекс Российской Федерации Федеральным законом </w:t>
      </w:r>
      <w:r w:rsidR="00976DD4">
        <w:rPr>
          <w:szCs w:val="28"/>
        </w:rPr>
        <w:t xml:space="preserve">        </w:t>
      </w:r>
      <w:r w:rsidR="00A76EC0">
        <w:rPr>
          <w:szCs w:val="28"/>
        </w:rPr>
        <w:t>от 29 декабря 2022 года № 612-ФЗ «О внесении изменений в Градостроительный кодекс Российской Федерации (далее- ГрК) и отдельные законодательные акты Российской Федерации и о признании утратившим силу абзаца второго пункта 2 статьи 16 Федерального закона</w:t>
      </w:r>
      <w:r w:rsidR="00976DD4">
        <w:rPr>
          <w:szCs w:val="28"/>
        </w:rPr>
        <w:t xml:space="preserve">  </w:t>
      </w:r>
      <w:r w:rsidR="00A76EC0">
        <w:rPr>
          <w:szCs w:val="28"/>
        </w:rPr>
        <w:t>«О железнодорожном транспорте в Российской Федерации»</w:t>
      </w:r>
      <w:r w:rsidR="00976DD4">
        <w:rPr>
          <w:szCs w:val="28"/>
        </w:rPr>
        <w:t xml:space="preserve">, </w:t>
      </w:r>
      <w:r>
        <w:rPr>
          <w:szCs w:val="28"/>
        </w:rPr>
        <w:t>р е ш и л:</w:t>
      </w:r>
    </w:p>
    <w:p w:rsidR="00404831" w:rsidRDefault="00404831" w:rsidP="0040483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</w:t>
      </w:r>
      <w:r>
        <w:rPr>
          <w:rFonts w:eastAsia="Calibri"/>
          <w:bCs/>
          <w:sz w:val="28"/>
          <w:szCs w:val="28"/>
          <w:lang w:eastAsia="en-US"/>
        </w:rPr>
        <w:t xml:space="preserve">ротест прокурора Новокубанского района </w:t>
      </w:r>
      <w:r w:rsidR="00976DD4">
        <w:rPr>
          <w:rFonts w:eastAsia="Calibri"/>
          <w:bCs/>
          <w:sz w:val="28"/>
          <w:szCs w:val="22"/>
          <w:lang w:eastAsia="en-US"/>
        </w:rPr>
        <w:t>от 23 мая</w:t>
      </w:r>
      <w:r w:rsidR="009A0B05">
        <w:rPr>
          <w:rFonts w:eastAsia="Calibri"/>
          <w:bCs/>
          <w:sz w:val="28"/>
          <w:szCs w:val="22"/>
          <w:lang w:eastAsia="en-US"/>
        </w:rPr>
        <w:t xml:space="preserve"> 2023</w:t>
      </w:r>
      <w:r w:rsidRPr="00404831"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9A0B05">
        <w:rPr>
          <w:rFonts w:eastAsia="Calibri"/>
          <w:bCs/>
          <w:sz w:val="28"/>
          <w:szCs w:val="22"/>
          <w:lang w:eastAsia="en-US"/>
        </w:rPr>
        <w:t xml:space="preserve">      </w:t>
      </w:r>
      <w:r w:rsidR="00976DD4">
        <w:rPr>
          <w:rFonts w:eastAsia="Calibri"/>
          <w:bCs/>
          <w:sz w:val="28"/>
          <w:szCs w:val="22"/>
          <w:lang w:eastAsia="en-US"/>
        </w:rPr>
        <w:t xml:space="preserve">               № 07-02-23/2047-23-20030038</w:t>
      </w:r>
      <w:r>
        <w:rPr>
          <w:rFonts w:eastAsia="Calibri"/>
          <w:bCs/>
          <w:sz w:val="28"/>
          <w:szCs w:val="22"/>
          <w:lang w:eastAsia="en-US"/>
        </w:rPr>
        <w:t xml:space="preserve"> на решение </w:t>
      </w:r>
      <w:r w:rsidR="009A0B05">
        <w:rPr>
          <w:rFonts w:eastAsia="Calibri"/>
          <w:bCs/>
          <w:sz w:val="28"/>
          <w:szCs w:val="22"/>
          <w:lang w:eastAsia="en-US"/>
        </w:rPr>
        <w:t>Совета Новокубанского городского</w:t>
      </w:r>
      <w:r>
        <w:rPr>
          <w:rFonts w:eastAsia="Calibri"/>
          <w:bCs/>
          <w:sz w:val="28"/>
          <w:szCs w:val="22"/>
          <w:lang w:eastAsia="en-US"/>
        </w:rPr>
        <w:t xml:space="preserve"> посел</w:t>
      </w:r>
      <w:r w:rsidR="00DE5057">
        <w:rPr>
          <w:rFonts w:eastAsia="Calibri"/>
          <w:bCs/>
          <w:sz w:val="28"/>
          <w:szCs w:val="22"/>
          <w:lang w:eastAsia="en-US"/>
        </w:rPr>
        <w:t>ения Новокубанского р</w:t>
      </w:r>
      <w:r w:rsidR="00976DD4">
        <w:rPr>
          <w:rFonts w:eastAsia="Calibri"/>
          <w:bCs/>
          <w:sz w:val="28"/>
          <w:szCs w:val="22"/>
          <w:lang w:eastAsia="en-US"/>
        </w:rPr>
        <w:t>айона от</w:t>
      </w:r>
      <w:r w:rsidR="00976DD4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="00976DD4" w:rsidRPr="00976DD4">
        <w:rPr>
          <w:rFonts w:eastAsia="Calibri"/>
          <w:bCs/>
          <w:sz w:val="28"/>
          <w:szCs w:val="22"/>
          <w:lang w:eastAsia="en-US"/>
        </w:rPr>
        <w:t>19 ноября 2021 года № 299</w:t>
      </w:r>
      <w:r w:rsidR="00976DD4">
        <w:rPr>
          <w:rFonts w:eastAsia="Calibri"/>
          <w:b/>
          <w:bCs/>
          <w:sz w:val="28"/>
          <w:szCs w:val="22"/>
          <w:lang w:eastAsia="en-US"/>
        </w:rPr>
        <w:t xml:space="preserve">                             </w:t>
      </w:r>
      <w:r w:rsidR="00976DD4">
        <w:rPr>
          <w:rFonts w:eastAsia="Calibri"/>
          <w:bCs/>
          <w:sz w:val="28"/>
          <w:szCs w:val="22"/>
          <w:lang w:eastAsia="en-US"/>
        </w:rPr>
        <w:t>( с изменениями от 20 мая 2022</w:t>
      </w:r>
      <w:r w:rsidR="00976DD4" w:rsidRPr="00976DD4">
        <w:rPr>
          <w:rFonts w:eastAsia="Calibri"/>
          <w:bCs/>
          <w:sz w:val="28"/>
          <w:szCs w:val="22"/>
          <w:lang w:eastAsia="en-US"/>
        </w:rPr>
        <w:t xml:space="preserve"> года № 374) «Об утверждении Положения о порядке организации и проведения публичных слушаний, общественных обсуждений в Новокубанском городском поселении Новокубанского района»</w:t>
      </w:r>
      <w:r w:rsidR="00DE5057">
        <w:rPr>
          <w:rFonts w:eastAsia="Calibri"/>
          <w:bCs/>
          <w:sz w:val="28"/>
          <w:szCs w:val="22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удовлетворить.</w:t>
      </w:r>
    </w:p>
    <w:p w:rsidR="00404831" w:rsidRDefault="00404831" w:rsidP="00DE505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Поручить администрации </w:t>
      </w:r>
      <w:r w:rsidR="00DE5057">
        <w:rPr>
          <w:rFonts w:eastAsia="Calibri"/>
          <w:bCs/>
          <w:sz w:val="28"/>
          <w:szCs w:val="22"/>
          <w:lang w:eastAsia="en-US"/>
        </w:rPr>
        <w:t>Новокубанского городского</w:t>
      </w:r>
      <w:r>
        <w:rPr>
          <w:rFonts w:eastAsia="Calibri"/>
          <w:bCs/>
          <w:sz w:val="28"/>
          <w:szCs w:val="22"/>
          <w:lang w:eastAsia="en-US"/>
        </w:rPr>
        <w:t xml:space="preserve"> поселения Новокубанского района</w:t>
      </w:r>
      <w:r>
        <w:rPr>
          <w:rFonts w:eastAsia="Calibri"/>
          <w:bCs/>
          <w:sz w:val="28"/>
          <w:szCs w:val="28"/>
          <w:lang w:eastAsia="en-US"/>
        </w:rPr>
        <w:t xml:space="preserve"> привести решение Совета </w:t>
      </w:r>
      <w:r w:rsidR="0080059F">
        <w:rPr>
          <w:rFonts w:eastAsia="Calibri"/>
          <w:bCs/>
          <w:sz w:val="28"/>
          <w:szCs w:val="22"/>
          <w:lang w:eastAsia="en-US"/>
        </w:rPr>
        <w:t>Новокубанского городского</w:t>
      </w:r>
      <w:r>
        <w:rPr>
          <w:rFonts w:eastAsia="Calibri"/>
          <w:bCs/>
          <w:sz w:val="28"/>
          <w:szCs w:val="22"/>
          <w:lang w:eastAsia="en-US"/>
        </w:rPr>
        <w:t xml:space="preserve"> сельского посел</w:t>
      </w:r>
      <w:r w:rsidR="00DE5057">
        <w:rPr>
          <w:rFonts w:eastAsia="Calibri"/>
          <w:bCs/>
          <w:sz w:val="28"/>
          <w:szCs w:val="22"/>
          <w:lang w:eastAsia="en-US"/>
        </w:rPr>
        <w:t xml:space="preserve">ения Новокубанского района </w:t>
      </w:r>
      <w:r w:rsidR="00976DD4">
        <w:rPr>
          <w:rFonts w:eastAsia="Calibri"/>
          <w:bCs/>
          <w:sz w:val="28"/>
          <w:szCs w:val="22"/>
          <w:lang w:eastAsia="en-US"/>
        </w:rPr>
        <w:t>от</w:t>
      </w:r>
      <w:r w:rsidR="00976DD4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="00976DD4" w:rsidRPr="00976DD4">
        <w:rPr>
          <w:rFonts w:eastAsia="Calibri"/>
          <w:bCs/>
          <w:sz w:val="28"/>
          <w:szCs w:val="22"/>
          <w:lang w:eastAsia="en-US"/>
        </w:rPr>
        <w:t>19 ноября 2021 года № 299</w:t>
      </w:r>
      <w:r w:rsidR="00976DD4">
        <w:rPr>
          <w:rFonts w:eastAsia="Calibri"/>
          <w:b/>
          <w:bCs/>
          <w:sz w:val="28"/>
          <w:szCs w:val="22"/>
          <w:lang w:eastAsia="en-US"/>
        </w:rPr>
        <w:t xml:space="preserve">                             </w:t>
      </w:r>
      <w:r w:rsidR="00976DD4">
        <w:rPr>
          <w:rFonts w:eastAsia="Calibri"/>
          <w:bCs/>
          <w:sz w:val="28"/>
          <w:szCs w:val="22"/>
          <w:lang w:eastAsia="en-US"/>
        </w:rPr>
        <w:t>( с изменениями от 20 мая 2022</w:t>
      </w:r>
      <w:r w:rsidR="00976DD4" w:rsidRPr="00976DD4">
        <w:rPr>
          <w:rFonts w:eastAsia="Calibri"/>
          <w:bCs/>
          <w:sz w:val="28"/>
          <w:szCs w:val="22"/>
          <w:lang w:eastAsia="en-US"/>
        </w:rPr>
        <w:t xml:space="preserve"> года № 374) «Об утверждении Положения о </w:t>
      </w:r>
      <w:r w:rsidR="00976DD4" w:rsidRPr="00976DD4">
        <w:rPr>
          <w:rFonts w:eastAsia="Calibri"/>
          <w:bCs/>
          <w:sz w:val="28"/>
          <w:szCs w:val="22"/>
          <w:lang w:eastAsia="en-US"/>
        </w:rPr>
        <w:lastRenderedPageBreak/>
        <w:t>порядке организации и проведения публичных слушаний, общественных обсуждений в Новокубанском городском поселении Новокубанского района»</w:t>
      </w:r>
      <w:r w:rsidR="00976DD4">
        <w:rPr>
          <w:rFonts w:eastAsia="Calibri"/>
          <w:bCs/>
          <w:sz w:val="28"/>
          <w:szCs w:val="22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в соответствие с нормами </w:t>
      </w:r>
      <w:r w:rsidR="00976DD4" w:rsidRPr="00976DD4">
        <w:rPr>
          <w:sz w:val="28"/>
          <w:szCs w:val="28"/>
        </w:rPr>
        <w:t xml:space="preserve">Градостроительный кодекс Российской Федерации Федеральным законом от 29 декабря 2022 года № 612-ФЗ «О внесении изменений в Градостроительный кодекс Российской Федерации (далее- ГрК) и отдельные законодательные акты Российской Федерации и о признании утратившим силу абзаца второго пункта 2 статьи 16 Федерального закона  </w:t>
      </w:r>
      <w:r w:rsidR="00976DD4">
        <w:rPr>
          <w:sz w:val="28"/>
          <w:szCs w:val="28"/>
        </w:rPr>
        <w:t xml:space="preserve">                </w:t>
      </w:r>
      <w:r w:rsidR="00976DD4" w:rsidRPr="00976DD4">
        <w:rPr>
          <w:sz w:val="28"/>
          <w:szCs w:val="28"/>
        </w:rPr>
        <w:t>«О железнодорожном транспорте в Российской Федерации»</w:t>
      </w:r>
      <w:r w:rsidR="004A7015">
        <w:rPr>
          <w:sz w:val="28"/>
          <w:szCs w:val="28"/>
        </w:rPr>
        <w:t xml:space="preserve"> </w:t>
      </w:r>
      <w:r w:rsidR="00DE5057">
        <w:rPr>
          <w:rFonts w:eastAsia="Calibri"/>
          <w:bCs/>
          <w:sz w:val="28"/>
          <w:szCs w:val="28"/>
          <w:lang w:eastAsia="en-US"/>
        </w:rPr>
        <w:t>и внести его в Совет Новокубанского городского</w:t>
      </w:r>
      <w:r>
        <w:rPr>
          <w:rFonts w:eastAsia="Calibri"/>
          <w:bCs/>
          <w:sz w:val="28"/>
          <w:szCs w:val="22"/>
          <w:lang w:eastAsia="en-US"/>
        </w:rPr>
        <w:t xml:space="preserve"> поселения Новокубанского района</w:t>
      </w:r>
      <w:r>
        <w:rPr>
          <w:rFonts w:eastAsia="Calibri"/>
          <w:bCs/>
          <w:sz w:val="28"/>
          <w:szCs w:val="28"/>
          <w:lang w:eastAsia="en-US"/>
        </w:rPr>
        <w:t xml:space="preserve"> для рассмотрения</w:t>
      </w:r>
      <w:r w:rsidR="00E67F11">
        <w:rPr>
          <w:rFonts w:eastAsia="Calibri"/>
          <w:bCs/>
          <w:sz w:val="28"/>
          <w:szCs w:val="28"/>
          <w:lang w:eastAsia="en-US"/>
        </w:rPr>
        <w:t>.</w:t>
      </w:r>
    </w:p>
    <w:p w:rsidR="00404831" w:rsidRDefault="00404831" w:rsidP="0040483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Уведомить прокурора Новокубанского района о принятом решении.</w:t>
      </w:r>
    </w:p>
    <w:p w:rsidR="00A278EF" w:rsidRPr="00A4762D" w:rsidRDefault="00404831" w:rsidP="00A278EF">
      <w:pPr>
        <w:shd w:val="clear" w:color="auto" w:fill="FFFFFF"/>
        <w:tabs>
          <w:tab w:val="left" w:pos="1134"/>
        </w:tabs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17027">
        <w:rPr>
          <w:sz w:val="28"/>
          <w:szCs w:val="28"/>
        </w:rPr>
        <w:t>4</w:t>
      </w:r>
      <w:r w:rsidR="00B15A74">
        <w:t>. </w:t>
      </w:r>
      <w:r w:rsidR="00A278EF" w:rsidRPr="00A4762D">
        <w:rPr>
          <w:sz w:val="28"/>
          <w:szCs w:val="28"/>
        </w:rPr>
        <w:t>Контроль за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(Вильготский).</w:t>
      </w:r>
    </w:p>
    <w:p w:rsidR="007C1C13" w:rsidRPr="00A21068" w:rsidRDefault="00404831" w:rsidP="00B15A74">
      <w:pPr>
        <w:pStyle w:val="af1"/>
        <w:ind w:left="0" w:firstLine="708"/>
        <w:jc w:val="both"/>
      </w:pPr>
      <w:bookmarkStart w:id="1" w:name="sub_4"/>
      <w:bookmarkEnd w:id="0"/>
      <w:r>
        <w:t>5</w:t>
      </w:r>
      <w:r w:rsidR="00B15A74">
        <w:t>. </w:t>
      </w:r>
      <w:r w:rsidR="007C1C13" w:rsidRPr="00A21068">
        <w:t xml:space="preserve">Решение вступает в силу со дня его </w:t>
      </w:r>
      <w:r w:rsidR="00012157" w:rsidRPr="00A21068">
        <w:t>подписания</w:t>
      </w:r>
      <w:r w:rsidR="007C1C13" w:rsidRPr="00A21068">
        <w:t>.</w:t>
      </w:r>
    </w:p>
    <w:bookmarkEnd w:id="1"/>
    <w:p w:rsidR="007C1C13" w:rsidRPr="003F57D2" w:rsidRDefault="007C1C13" w:rsidP="007C1C13">
      <w:pPr>
        <w:ind w:firstLine="720"/>
        <w:jc w:val="both"/>
        <w:rPr>
          <w:sz w:val="28"/>
          <w:szCs w:val="28"/>
        </w:rPr>
      </w:pPr>
    </w:p>
    <w:p w:rsidR="003F57D2" w:rsidRDefault="003F57D2" w:rsidP="007C1C13">
      <w:pPr>
        <w:ind w:firstLine="720"/>
        <w:jc w:val="both"/>
        <w:rPr>
          <w:sz w:val="28"/>
          <w:szCs w:val="28"/>
        </w:rPr>
      </w:pPr>
    </w:p>
    <w:p w:rsidR="003F57D2" w:rsidRPr="003F57D2" w:rsidRDefault="003F57D2" w:rsidP="007C1C13">
      <w:pPr>
        <w:ind w:firstLine="720"/>
        <w:jc w:val="both"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3F57D2" w:rsidRPr="00C617D1" w:rsidTr="00073C8D">
        <w:tc>
          <w:tcPr>
            <w:tcW w:w="4503" w:type="dxa"/>
          </w:tcPr>
          <w:p w:rsidR="003F57D2" w:rsidRPr="00F3511E" w:rsidRDefault="003F57D2" w:rsidP="00073C8D">
            <w:pPr>
              <w:jc w:val="both"/>
              <w:rPr>
                <w:sz w:val="28"/>
                <w:szCs w:val="28"/>
              </w:rPr>
            </w:pPr>
            <w:r w:rsidRPr="00F3511E">
              <w:rPr>
                <w:sz w:val="28"/>
                <w:szCs w:val="28"/>
              </w:rPr>
              <w:t>Исполняющий обязанности главы</w:t>
            </w:r>
          </w:p>
          <w:p w:rsidR="003F57D2" w:rsidRPr="00F3511E" w:rsidRDefault="003F57D2" w:rsidP="00073C8D">
            <w:pPr>
              <w:jc w:val="both"/>
              <w:rPr>
                <w:sz w:val="28"/>
                <w:szCs w:val="28"/>
              </w:rPr>
            </w:pPr>
            <w:r w:rsidRPr="00F3511E">
              <w:rPr>
                <w:sz w:val="28"/>
                <w:szCs w:val="28"/>
              </w:rPr>
              <w:t>Новокубанского городского</w:t>
            </w:r>
          </w:p>
          <w:p w:rsidR="003F57D2" w:rsidRPr="00F3511E" w:rsidRDefault="003F57D2" w:rsidP="00073C8D">
            <w:pPr>
              <w:jc w:val="both"/>
              <w:rPr>
                <w:sz w:val="28"/>
                <w:szCs w:val="28"/>
              </w:rPr>
            </w:pPr>
            <w:r w:rsidRPr="00F3511E">
              <w:rPr>
                <w:sz w:val="28"/>
                <w:szCs w:val="28"/>
              </w:rPr>
              <w:t xml:space="preserve">поселения Новокубанского района </w:t>
            </w:r>
          </w:p>
          <w:p w:rsidR="003F57D2" w:rsidRPr="00C617D1" w:rsidRDefault="003F57D2" w:rsidP="00073C8D">
            <w:pPr>
              <w:jc w:val="both"/>
              <w:rPr>
                <w:sz w:val="28"/>
                <w:szCs w:val="28"/>
              </w:rPr>
            </w:pPr>
            <w:r w:rsidRPr="00F3511E">
              <w:rPr>
                <w:sz w:val="28"/>
                <w:szCs w:val="28"/>
              </w:rPr>
              <w:t xml:space="preserve">                                    А.Е. Ворожко</w:t>
            </w:r>
          </w:p>
        </w:tc>
        <w:tc>
          <w:tcPr>
            <w:tcW w:w="909" w:type="dxa"/>
          </w:tcPr>
          <w:p w:rsidR="003F57D2" w:rsidRPr="00C617D1" w:rsidRDefault="003F57D2" w:rsidP="00073C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F57D2" w:rsidRPr="00C617D1" w:rsidRDefault="003F57D2" w:rsidP="00073C8D">
            <w:pPr>
              <w:ind w:left="-108"/>
              <w:jc w:val="both"/>
              <w:rPr>
                <w:sz w:val="28"/>
                <w:szCs w:val="28"/>
              </w:rPr>
            </w:pPr>
            <w:r w:rsidRPr="00C617D1">
              <w:rPr>
                <w:sz w:val="28"/>
                <w:szCs w:val="28"/>
              </w:rPr>
              <w:t xml:space="preserve">Председатель Совета </w:t>
            </w:r>
          </w:p>
          <w:p w:rsidR="003F57D2" w:rsidRPr="00C617D1" w:rsidRDefault="003F57D2" w:rsidP="00073C8D">
            <w:pPr>
              <w:ind w:left="-108"/>
              <w:jc w:val="both"/>
              <w:rPr>
                <w:sz w:val="28"/>
                <w:szCs w:val="28"/>
              </w:rPr>
            </w:pPr>
            <w:r w:rsidRPr="00C617D1">
              <w:rPr>
                <w:sz w:val="28"/>
                <w:szCs w:val="28"/>
              </w:rPr>
              <w:t>Новокубанского городского</w:t>
            </w:r>
          </w:p>
          <w:p w:rsidR="003F57D2" w:rsidRPr="00C617D1" w:rsidRDefault="003F57D2" w:rsidP="00073C8D">
            <w:pPr>
              <w:ind w:hanging="108"/>
              <w:jc w:val="both"/>
              <w:rPr>
                <w:sz w:val="28"/>
                <w:szCs w:val="28"/>
              </w:rPr>
            </w:pPr>
            <w:r w:rsidRPr="00C617D1">
              <w:rPr>
                <w:sz w:val="28"/>
                <w:szCs w:val="28"/>
              </w:rPr>
              <w:t>поселения Новокубанского района</w:t>
            </w:r>
          </w:p>
          <w:p w:rsidR="003F57D2" w:rsidRPr="00C617D1" w:rsidRDefault="003F57D2" w:rsidP="00073C8D">
            <w:pPr>
              <w:ind w:left="-108"/>
              <w:jc w:val="both"/>
              <w:rPr>
                <w:sz w:val="28"/>
                <w:szCs w:val="28"/>
              </w:rPr>
            </w:pPr>
            <w:r w:rsidRPr="00C617D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Е.В. Головченко</w:t>
            </w:r>
          </w:p>
        </w:tc>
      </w:tr>
    </w:tbl>
    <w:p w:rsidR="003F57D2" w:rsidRPr="004955C8" w:rsidRDefault="003F57D2" w:rsidP="007C1C13">
      <w:pPr>
        <w:ind w:firstLine="720"/>
        <w:jc w:val="both"/>
        <w:rPr>
          <w:sz w:val="16"/>
          <w:szCs w:val="16"/>
        </w:rPr>
      </w:pPr>
    </w:p>
    <w:sectPr w:rsidR="003F57D2" w:rsidRPr="004955C8" w:rsidSect="000A660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1D" w:rsidRDefault="00E8691D">
      <w:r>
        <w:separator/>
      </w:r>
    </w:p>
  </w:endnote>
  <w:endnote w:type="continuationSeparator" w:id="1">
    <w:p w:rsidR="00E8691D" w:rsidRDefault="00E8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1D" w:rsidRDefault="00E8691D">
      <w:r>
        <w:separator/>
      </w:r>
    </w:p>
  </w:footnote>
  <w:footnote w:type="continuationSeparator" w:id="1">
    <w:p w:rsidR="00E8691D" w:rsidRDefault="00E86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18" w:rsidRDefault="009039A8" w:rsidP="008411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11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1118" w:rsidRDefault="008411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18" w:rsidRDefault="009039A8" w:rsidP="008411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11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5170">
      <w:rPr>
        <w:rStyle w:val="a7"/>
        <w:noProof/>
      </w:rPr>
      <w:t>2</w:t>
    </w:r>
    <w:r>
      <w:rPr>
        <w:rStyle w:val="a7"/>
      </w:rPr>
      <w:fldChar w:fldCharType="end"/>
    </w:r>
  </w:p>
  <w:p w:rsidR="00841118" w:rsidRDefault="00841118">
    <w:pPr>
      <w:pStyle w:val="a6"/>
    </w:pPr>
  </w:p>
  <w:p w:rsidR="00841118" w:rsidRDefault="008411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01EE158"/>
    <w:lvl w:ilvl="0">
      <w:numFmt w:val="decimal"/>
      <w:lvlText w:val="*"/>
      <w:lvlJc w:val="left"/>
    </w:lvl>
  </w:abstractNum>
  <w:abstractNum w:abstractNumId="2">
    <w:nsid w:val="01F410A5"/>
    <w:multiLevelType w:val="hybridMultilevel"/>
    <w:tmpl w:val="7F5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021155"/>
    <w:multiLevelType w:val="hybridMultilevel"/>
    <w:tmpl w:val="C8E0E7D6"/>
    <w:lvl w:ilvl="0" w:tplc="BEA8C56E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6141D"/>
    <w:multiLevelType w:val="hybridMultilevel"/>
    <w:tmpl w:val="1F321B88"/>
    <w:lvl w:ilvl="0" w:tplc="07EE8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55B0518"/>
    <w:multiLevelType w:val="hybridMultilevel"/>
    <w:tmpl w:val="28AA600E"/>
    <w:lvl w:ilvl="0" w:tplc="CDA49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181355A9"/>
    <w:multiLevelType w:val="singleLevel"/>
    <w:tmpl w:val="F5B61368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2">
    <w:nsid w:val="1B937C72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>
    <w:nsid w:val="1C761A5A"/>
    <w:multiLevelType w:val="singleLevel"/>
    <w:tmpl w:val="523C229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A182075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0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2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8790717"/>
    <w:multiLevelType w:val="singleLevel"/>
    <w:tmpl w:val="4F18B192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EEA1C5F"/>
    <w:multiLevelType w:val="singleLevel"/>
    <w:tmpl w:val="30429DE0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9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58E6273D"/>
    <w:multiLevelType w:val="hybridMultilevel"/>
    <w:tmpl w:val="96C2FFB0"/>
    <w:lvl w:ilvl="0" w:tplc="B19A17C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9F7547"/>
    <w:multiLevelType w:val="singleLevel"/>
    <w:tmpl w:val="CA28EF88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70A3E18"/>
    <w:multiLevelType w:val="singleLevel"/>
    <w:tmpl w:val="B770F57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6">
    <w:nsid w:val="6A661E76"/>
    <w:multiLevelType w:val="singleLevel"/>
    <w:tmpl w:val="B12E9F50"/>
    <w:lvl w:ilvl="0">
      <w:start w:val="4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7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C05732"/>
    <w:multiLevelType w:val="singleLevel"/>
    <w:tmpl w:val="D6A2ABE8"/>
    <w:lvl w:ilvl="0">
      <w:start w:val="6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40">
    <w:nsid w:val="71466146"/>
    <w:multiLevelType w:val="singleLevel"/>
    <w:tmpl w:val="170C79F2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4"/>
  </w:num>
  <w:num w:numId="3">
    <w:abstractNumId w:val="33"/>
  </w:num>
  <w:num w:numId="4">
    <w:abstractNumId w:val="8"/>
  </w:num>
  <w:num w:numId="5">
    <w:abstractNumId w:val="24"/>
  </w:num>
  <w:num w:numId="6">
    <w:abstractNumId w:val="14"/>
  </w:num>
  <w:num w:numId="7">
    <w:abstractNumId w:val="37"/>
  </w:num>
  <w:num w:numId="8">
    <w:abstractNumId w:val="4"/>
  </w:num>
  <w:num w:numId="9">
    <w:abstractNumId w:val="38"/>
  </w:num>
  <w:num w:numId="10">
    <w:abstractNumId w:val="18"/>
  </w:num>
  <w:num w:numId="11">
    <w:abstractNumId w:val="6"/>
  </w:num>
  <w:num w:numId="12">
    <w:abstractNumId w:val="23"/>
  </w:num>
  <w:num w:numId="13">
    <w:abstractNumId w:val="30"/>
  </w:num>
  <w:num w:numId="14">
    <w:abstractNumId w:val="10"/>
  </w:num>
  <w:num w:numId="15">
    <w:abstractNumId w:val="1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20"/>
  </w:num>
  <w:num w:numId="19">
    <w:abstractNumId w:val="19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26"/>
  </w:num>
  <w:num w:numId="24">
    <w:abstractNumId w:val="17"/>
  </w:num>
  <w:num w:numId="25">
    <w:abstractNumId w:val="22"/>
  </w:num>
  <w:num w:numId="26">
    <w:abstractNumId w:val="29"/>
  </w:num>
  <w:num w:numId="27">
    <w:abstractNumId w:val="27"/>
  </w:num>
  <w:num w:numId="28">
    <w:abstractNumId w:val="0"/>
  </w:num>
  <w:num w:numId="29">
    <w:abstractNumId w:val="3"/>
  </w:num>
  <w:num w:numId="30">
    <w:abstractNumId w:val="25"/>
  </w:num>
  <w:num w:numId="31">
    <w:abstractNumId w:val="11"/>
  </w:num>
  <w:num w:numId="32">
    <w:abstractNumId w:val="28"/>
  </w:num>
  <w:num w:numId="33">
    <w:abstractNumId w:val="13"/>
  </w:num>
  <w:num w:numId="34">
    <w:abstractNumId w:val="13"/>
    <w:lvlOverride w:ilvl="0">
      <w:lvl w:ilvl="0">
        <w:start w:val="1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2"/>
  </w:num>
  <w:num w:numId="36">
    <w:abstractNumId w:val="39"/>
  </w:num>
  <w:num w:numId="37">
    <w:abstractNumId w:val="15"/>
  </w:num>
  <w:num w:numId="38">
    <w:abstractNumId w:val="12"/>
  </w:num>
  <w:num w:numId="39">
    <w:abstractNumId w:val="35"/>
  </w:num>
  <w:num w:numId="40">
    <w:abstractNumId w:val="40"/>
  </w:num>
  <w:num w:numId="41">
    <w:abstractNumId w:val="36"/>
  </w:num>
  <w:num w:numId="42">
    <w:abstractNumId w:val="9"/>
  </w:num>
  <w:num w:numId="43">
    <w:abstractNumId w:val="5"/>
  </w:num>
  <w:num w:numId="44">
    <w:abstractNumId w:val="31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B08"/>
    <w:rsid w:val="0000619F"/>
    <w:rsid w:val="00012157"/>
    <w:rsid w:val="0002535E"/>
    <w:rsid w:val="00035CA0"/>
    <w:rsid w:val="00041D97"/>
    <w:rsid w:val="00042CAC"/>
    <w:rsid w:val="00043066"/>
    <w:rsid w:val="00043857"/>
    <w:rsid w:val="0005217E"/>
    <w:rsid w:val="00055CEA"/>
    <w:rsid w:val="00060229"/>
    <w:rsid w:val="00061711"/>
    <w:rsid w:val="00061B08"/>
    <w:rsid w:val="00062B88"/>
    <w:rsid w:val="0006303C"/>
    <w:rsid w:val="00064C33"/>
    <w:rsid w:val="00071983"/>
    <w:rsid w:val="00073155"/>
    <w:rsid w:val="00077B96"/>
    <w:rsid w:val="00082DDB"/>
    <w:rsid w:val="00087E78"/>
    <w:rsid w:val="0009410F"/>
    <w:rsid w:val="000A43CA"/>
    <w:rsid w:val="000A6605"/>
    <w:rsid w:val="000A7CCB"/>
    <w:rsid w:val="000B6E59"/>
    <w:rsid w:val="000C19C7"/>
    <w:rsid w:val="000C570F"/>
    <w:rsid w:val="000C6F7E"/>
    <w:rsid w:val="000D2F98"/>
    <w:rsid w:val="000E03C5"/>
    <w:rsid w:val="000E3AC1"/>
    <w:rsid w:val="000F13B0"/>
    <w:rsid w:val="000F1D5A"/>
    <w:rsid w:val="000F34DB"/>
    <w:rsid w:val="000F405B"/>
    <w:rsid w:val="000F5BC9"/>
    <w:rsid w:val="001033B4"/>
    <w:rsid w:val="00105F81"/>
    <w:rsid w:val="0011064C"/>
    <w:rsid w:val="001107AD"/>
    <w:rsid w:val="00113304"/>
    <w:rsid w:val="0012142E"/>
    <w:rsid w:val="00123F0F"/>
    <w:rsid w:val="0015073D"/>
    <w:rsid w:val="00162B31"/>
    <w:rsid w:val="00165E86"/>
    <w:rsid w:val="0016631E"/>
    <w:rsid w:val="00177B69"/>
    <w:rsid w:val="00182921"/>
    <w:rsid w:val="00182DEC"/>
    <w:rsid w:val="001B3D63"/>
    <w:rsid w:val="001C4FBA"/>
    <w:rsid w:val="001C64AB"/>
    <w:rsid w:val="001D035C"/>
    <w:rsid w:val="001D1D98"/>
    <w:rsid w:val="001D33D4"/>
    <w:rsid w:val="001E0BDD"/>
    <w:rsid w:val="001F1FEB"/>
    <w:rsid w:val="001F3CBC"/>
    <w:rsid w:val="001F7DA8"/>
    <w:rsid w:val="00200BB4"/>
    <w:rsid w:val="00202141"/>
    <w:rsid w:val="00203A70"/>
    <w:rsid w:val="00203F09"/>
    <w:rsid w:val="00207A81"/>
    <w:rsid w:val="002102E8"/>
    <w:rsid w:val="0021035A"/>
    <w:rsid w:val="00213747"/>
    <w:rsid w:val="00226991"/>
    <w:rsid w:val="00235649"/>
    <w:rsid w:val="00240909"/>
    <w:rsid w:val="0025061C"/>
    <w:rsid w:val="00260C8C"/>
    <w:rsid w:val="00261145"/>
    <w:rsid w:val="002631C3"/>
    <w:rsid w:val="0028065C"/>
    <w:rsid w:val="0028405E"/>
    <w:rsid w:val="0029759F"/>
    <w:rsid w:val="002A7AA0"/>
    <w:rsid w:val="002B585C"/>
    <w:rsid w:val="002D4DDA"/>
    <w:rsid w:val="002D7778"/>
    <w:rsid w:val="002E01CD"/>
    <w:rsid w:val="0031219F"/>
    <w:rsid w:val="00312535"/>
    <w:rsid w:val="003147E9"/>
    <w:rsid w:val="00314EEA"/>
    <w:rsid w:val="00321D90"/>
    <w:rsid w:val="0036259D"/>
    <w:rsid w:val="003627DB"/>
    <w:rsid w:val="00370BEC"/>
    <w:rsid w:val="00370FCA"/>
    <w:rsid w:val="003730CB"/>
    <w:rsid w:val="00375B53"/>
    <w:rsid w:val="00375E6B"/>
    <w:rsid w:val="00376DE6"/>
    <w:rsid w:val="00382EC5"/>
    <w:rsid w:val="0038307A"/>
    <w:rsid w:val="003878B9"/>
    <w:rsid w:val="00392050"/>
    <w:rsid w:val="003975B8"/>
    <w:rsid w:val="003B4CE6"/>
    <w:rsid w:val="003C1375"/>
    <w:rsid w:val="003C1634"/>
    <w:rsid w:val="003C26AC"/>
    <w:rsid w:val="003D5928"/>
    <w:rsid w:val="003E1778"/>
    <w:rsid w:val="003E3CBE"/>
    <w:rsid w:val="003E526D"/>
    <w:rsid w:val="003F2951"/>
    <w:rsid w:val="003F2F67"/>
    <w:rsid w:val="003F57D2"/>
    <w:rsid w:val="00400DB0"/>
    <w:rsid w:val="00402027"/>
    <w:rsid w:val="00404831"/>
    <w:rsid w:val="0040697E"/>
    <w:rsid w:val="004073F3"/>
    <w:rsid w:val="00430203"/>
    <w:rsid w:val="00432555"/>
    <w:rsid w:val="004346B8"/>
    <w:rsid w:val="00434EC1"/>
    <w:rsid w:val="00447431"/>
    <w:rsid w:val="00457FB9"/>
    <w:rsid w:val="00460201"/>
    <w:rsid w:val="00472C19"/>
    <w:rsid w:val="00483AE7"/>
    <w:rsid w:val="00491E93"/>
    <w:rsid w:val="004955C8"/>
    <w:rsid w:val="00496922"/>
    <w:rsid w:val="00496B33"/>
    <w:rsid w:val="00497707"/>
    <w:rsid w:val="004A3A95"/>
    <w:rsid w:val="004A3B60"/>
    <w:rsid w:val="004A5402"/>
    <w:rsid w:val="004A67F3"/>
    <w:rsid w:val="004A7015"/>
    <w:rsid w:val="004C2313"/>
    <w:rsid w:val="004C65B6"/>
    <w:rsid w:val="004E098F"/>
    <w:rsid w:val="004E3193"/>
    <w:rsid w:val="004F1E5D"/>
    <w:rsid w:val="004F5DDC"/>
    <w:rsid w:val="00500C12"/>
    <w:rsid w:val="0050395A"/>
    <w:rsid w:val="00503C58"/>
    <w:rsid w:val="00505E29"/>
    <w:rsid w:val="00525BA2"/>
    <w:rsid w:val="00525E42"/>
    <w:rsid w:val="00530788"/>
    <w:rsid w:val="005353BC"/>
    <w:rsid w:val="00537789"/>
    <w:rsid w:val="005414CE"/>
    <w:rsid w:val="00544EE1"/>
    <w:rsid w:val="00551150"/>
    <w:rsid w:val="0055408F"/>
    <w:rsid w:val="005605E6"/>
    <w:rsid w:val="005671BF"/>
    <w:rsid w:val="0057614E"/>
    <w:rsid w:val="005817C3"/>
    <w:rsid w:val="00592E9E"/>
    <w:rsid w:val="005976C1"/>
    <w:rsid w:val="005A7087"/>
    <w:rsid w:val="005A7A6F"/>
    <w:rsid w:val="005A7C52"/>
    <w:rsid w:val="005B1167"/>
    <w:rsid w:val="005B663A"/>
    <w:rsid w:val="005C012A"/>
    <w:rsid w:val="005C42C2"/>
    <w:rsid w:val="005D6386"/>
    <w:rsid w:val="005E40EF"/>
    <w:rsid w:val="005F7FAE"/>
    <w:rsid w:val="00603919"/>
    <w:rsid w:val="00603BF5"/>
    <w:rsid w:val="00611FE0"/>
    <w:rsid w:val="00615C23"/>
    <w:rsid w:val="0062438E"/>
    <w:rsid w:val="0062501D"/>
    <w:rsid w:val="0062650C"/>
    <w:rsid w:val="00626FA7"/>
    <w:rsid w:val="00632375"/>
    <w:rsid w:val="00634829"/>
    <w:rsid w:val="006366C9"/>
    <w:rsid w:val="006516F0"/>
    <w:rsid w:val="00655F3C"/>
    <w:rsid w:val="00665C0B"/>
    <w:rsid w:val="006A04B9"/>
    <w:rsid w:val="006A78C2"/>
    <w:rsid w:val="006C0590"/>
    <w:rsid w:val="006C26D6"/>
    <w:rsid w:val="006E5B24"/>
    <w:rsid w:val="006F075D"/>
    <w:rsid w:val="0070163B"/>
    <w:rsid w:val="007031CC"/>
    <w:rsid w:val="0070795C"/>
    <w:rsid w:val="0071372B"/>
    <w:rsid w:val="00714AF7"/>
    <w:rsid w:val="00714EFE"/>
    <w:rsid w:val="0072013A"/>
    <w:rsid w:val="00721896"/>
    <w:rsid w:val="007522C6"/>
    <w:rsid w:val="007600B7"/>
    <w:rsid w:val="00763085"/>
    <w:rsid w:val="00764C38"/>
    <w:rsid w:val="007656E7"/>
    <w:rsid w:val="00770F75"/>
    <w:rsid w:val="00774671"/>
    <w:rsid w:val="00780422"/>
    <w:rsid w:val="00786AEB"/>
    <w:rsid w:val="00787CBE"/>
    <w:rsid w:val="00792764"/>
    <w:rsid w:val="00793DD0"/>
    <w:rsid w:val="00794E2C"/>
    <w:rsid w:val="007B7DE2"/>
    <w:rsid w:val="007C1C13"/>
    <w:rsid w:val="007C522C"/>
    <w:rsid w:val="007D7C17"/>
    <w:rsid w:val="007E0178"/>
    <w:rsid w:val="007F33FF"/>
    <w:rsid w:val="0080059F"/>
    <w:rsid w:val="0080124E"/>
    <w:rsid w:val="008049A8"/>
    <w:rsid w:val="00815DA7"/>
    <w:rsid w:val="00816298"/>
    <w:rsid w:val="008271CA"/>
    <w:rsid w:val="00841118"/>
    <w:rsid w:val="00847549"/>
    <w:rsid w:val="00866D6B"/>
    <w:rsid w:val="00877398"/>
    <w:rsid w:val="00887A0D"/>
    <w:rsid w:val="00892D35"/>
    <w:rsid w:val="008A1431"/>
    <w:rsid w:val="008B08EC"/>
    <w:rsid w:val="008C076C"/>
    <w:rsid w:val="008C191A"/>
    <w:rsid w:val="008C242C"/>
    <w:rsid w:val="008C28C3"/>
    <w:rsid w:val="008D00CB"/>
    <w:rsid w:val="008D3BF8"/>
    <w:rsid w:val="008D729A"/>
    <w:rsid w:val="008E4E2C"/>
    <w:rsid w:val="008F6986"/>
    <w:rsid w:val="00901CD8"/>
    <w:rsid w:val="00902376"/>
    <w:rsid w:val="009039A8"/>
    <w:rsid w:val="00904D17"/>
    <w:rsid w:val="0091166C"/>
    <w:rsid w:val="00921B90"/>
    <w:rsid w:val="00930A94"/>
    <w:rsid w:val="00931431"/>
    <w:rsid w:val="00933F40"/>
    <w:rsid w:val="00942DD5"/>
    <w:rsid w:val="0094342E"/>
    <w:rsid w:val="00950234"/>
    <w:rsid w:val="00954A4B"/>
    <w:rsid w:val="0095638E"/>
    <w:rsid w:val="00962415"/>
    <w:rsid w:val="009726C5"/>
    <w:rsid w:val="00976DD4"/>
    <w:rsid w:val="009805A0"/>
    <w:rsid w:val="00991773"/>
    <w:rsid w:val="00995FF3"/>
    <w:rsid w:val="00997630"/>
    <w:rsid w:val="009A0B05"/>
    <w:rsid w:val="009A5C4D"/>
    <w:rsid w:val="009A5FD1"/>
    <w:rsid w:val="009A78F6"/>
    <w:rsid w:val="009B1904"/>
    <w:rsid w:val="009B2459"/>
    <w:rsid w:val="009B5C66"/>
    <w:rsid w:val="009B5CF4"/>
    <w:rsid w:val="009C3C73"/>
    <w:rsid w:val="009C6273"/>
    <w:rsid w:val="009D05B6"/>
    <w:rsid w:val="009D5FC0"/>
    <w:rsid w:val="009D7338"/>
    <w:rsid w:val="009D7FFD"/>
    <w:rsid w:val="009E484E"/>
    <w:rsid w:val="009F2FEF"/>
    <w:rsid w:val="00A01EB9"/>
    <w:rsid w:val="00A06C02"/>
    <w:rsid w:val="00A17027"/>
    <w:rsid w:val="00A1733B"/>
    <w:rsid w:val="00A21068"/>
    <w:rsid w:val="00A23CB2"/>
    <w:rsid w:val="00A24773"/>
    <w:rsid w:val="00A25F61"/>
    <w:rsid w:val="00A278EF"/>
    <w:rsid w:val="00A37429"/>
    <w:rsid w:val="00A37740"/>
    <w:rsid w:val="00A54280"/>
    <w:rsid w:val="00A54BD6"/>
    <w:rsid w:val="00A56EE4"/>
    <w:rsid w:val="00A57A98"/>
    <w:rsid w:val="00A633DA"/>
    <w:rsid w:val="00A67BD2"/>
    <w:rsid w:val="00A76EC0"/>
    <w:rsid w:val="00A802E4"/>
    <w:rsid w:val="00A92D10"/>
    <w:rsid w:val="00A94CF1"/>
    <w:rsid w:val="00A9508E"/>
    <w:rsid w:val="00A96738"/>
    <w:rsid w:val="00AA34B1"/>
    <w:rsid w:val="00AB4606"/>
    <w:rsid w:val="00AD4E22"/>
    <w:rsid w:val="00AD5C42"/>
    <w:rsid w:val="00AF4105"/>
    <w:rsid w:val="00AF46CA"/>
    <w:rsid w:val="00AF7BC5"/>
    <w:rsid w:val="00B0192A"/>
    <w:rsid w:val="00B111E6"/>
    <w:rsid w:val="00B12BEB"/>
    <w:rsid w:val="00B15A74"/>
    <w:rsid w:val="00B16F44"/>
    <w:rsid w:val="00B2157E"/>
    <w:rsid w:val="00B21A69"/>
    <w:rsid w:val="00B25E51"/>
    <w:rsid w:val="00B3086C"/>
    <w:rsid w:val="00B43D30"/>
    <w:rsid w:val="00B45673"/>
    <w:rsid w:val="00B467B1"/>
    <w:rsid w:val="00B523D0"/>
    <w:rsid w:val="00B539BB"/>
    <w:rsid w:val="00B751B2"/>
    <w:rsid w:val="00B76ED3"/>
    <w:rsid w:val="00B8702C"/>
    <w:rsid w:val="00B97CEF"/>
    <w:rsid w:val="00BA3C93"/>
    <w:rsid w:val="00BA48A2"/>
    <w:rsid w:val="00BA5924"/>
    <w:rsid w:val="00BA7AA7"/>
    <w:rsid w:val="00BB1424"/>
    <w:rsid w:val="00BB2D85"/>
    <w:rsid w:val="00BB4EC3"/>
    <w:rsid w:val="00BB50CE"/>
    <w:rsid w:val="00BC26CF"/>
    <w:rsid w:val="00BD4F25"/>
    <w:rsid w:val="00BD5C09"/>
    <w:rsid w:val="00BD6C4D"/>
    <w:rsid w:val="00BE7FE6"/>
    <w:rsid w:val="00BF4C37"/>
    <w:rsid w:val="00C01685"/>
    <w:rsid w:val="00C02823"/>
    <w:rsid w:val="00C03EC2"/>
    <w:rsid w:val="00C0536B"/>
    <w:rsid w:val="00C11296"/>
    <w:rsid w:val="00C1463D"/>
    <w:rsid w:val="00C1689A"/>
    <w:rsid w:val="00C24D8B"/>
    <w:rsid w:val="00C36010"/>
    <w:rsid w:val="00C526CF"/>
    <w:rsid w:val="00C54C99"/>
    <w:rsid w:val="00C55170"/>
    <w:rsid w:val="00C6097F"/>
    <w:rsid w:val="00C648CC"/>
    <w:rsid w:val="00C91846"/>
    <w:rsid w:val="00C92997"/>
    <w:rsid w:val="00C9714B"/>
    <w:rsid w:val="00CA3E9A"/>
    <w:rsid w:val="00CA4F2F"/>
    <w:rsid w:val="00CA609D"/>
    <w:rsid w:val="00CA7F7C"/>
    <w:rsid w:val="00CB42D9"/>
    <w:rsid w:val="00CD0B08"/>
    <w:rsid w:val="00CD4BC6"/>
    <w:rsid w:val="00CD5A8A"/>
    <w:rsid w:val="00CE1C17"/>
    <w:rsid w:val="00CE4320"/>
    <w:rsid w:val="00CF301D"/>
    <w:rsid w:val="00CF353B"/>
    <w:rsid w:val="00D00923"/>
    <w:rsid w:val="00D067BA"/>
    <w:rsid w:val="00D111B3"/>
    <w:rsid w:val="00D12813"/>
    <w:rsid w:val="00D45122"/>
    <w:rsid w:val="00D55E81"/>
    <w:rsid w:val="00D64531"/>
    <w:rsid w:val="00D73886"/>
    <w:rsid w:val="00D747A6"/>
    <w:rsid w:val="00D77C41"/>
    <w:rsid w:val="00D836BE"/>
    <w:rsid w:val="00D84496"/>
    <w:rsid w:val="00D870BA"/>
    <w:rsid w:val="00D93C13"/>
    <w:rsid w:val="00DA4D1D"/>
    <w:rsid w:val="00DB724F"/>
    <w:rsid w:val="00DC2FDC"/>
    <w:rsid w:val="00DD70F2"/>
    <w:rsid w:val="00DD789C"/>
    <w:rsid w:val="00DE37B7"/>
    <w:rsid w:val="00DE5057"/>
    <w:rsid w:val="00DF00E5"/>
    <w:rsid w:val="00DF482D"/>
    <w:rsid w:val="00DF567A"/>
    <w:rsid w:val="00DF76CC"/>
    <w:rsid w:val="00E02612"/>
    <w:rsid w:val="00E10942"/>
    <w:rsid w:val="00E213D8"/>
    <w:rsid w:val="00E21CC9"/>
    <w:rsid w:val="00E22061"/>
    <w:rsid w:val="00E25106"/>
    <w:rsid w:val="00E34E01"/>
    <w:rsid w:val="00E4188C"/>
    <w:rsid w:val="00E429FB"/>
    <w:rsid w:val="00E437B6"/>
    <w:rsid w:val="00E438CC"/>
    <w:rsid w:val="00E448C8"/>
    <w:rsid w:val="00E5553D"/>
    <w:rsid w:val="00E67F11"/>
    <w:rsid w:val="00E73F27"/>
    <w:rsid w:val="00E76F5F"/>
    <w:rsid w:val="00E7704F"/>
    <w:rsid w:val="00E82A0B"/>
    <w:rsid w:val="00E85090"/>
    <w:rsid w:val="00E85A73"/>
    <w:rsid w:val="00E8691D"/>
    <w:rsid w:val="00E9517B"/>
    <w:rsid w:val="00EB4E00"/>
    <w:rsid w:val="00EC7202"/>
    <w:rsid w:val="00ED3287"/>
    <w:rsid w:val="00ED6E7A"/>
    <w:rsid w:val="00EE5C43"/>
    <w:rsid w:val="00EF42EB"/>
    <w:rsid w:val="00F164D5"/>
    <w:rsid w:val="00F23017"/>
    <w:rsid w:val="00F27D6F"/>
    <w:rsid w:val="00F309BF"/>
    <w:rsid w:val="00F35056"/>
    <w:rsid w:val="00F3645F"/>
    <w:rsid w:val="00F41508"/>
    <w:rsid w:val="00F45D77"/>
    <w:rsid w:val="00F5166C"/>
    <w:rsid w:val="00F51954"/>
    <w:rsid w:val="00F553BF"/>
    <w:rsid w:val="00F72EB2"/>
    <w:rsid w:val="00F737C6"/>
    <w:rsid w:val="00F7444C"/>
    <w:rsid w:val="00F756E5"/>
    <w:rsid w:val="00F80AC3"/>
    <w:rsid w:val="00F87DBD"/>
    <w:rsid w:val="00F927FF"/>
    <w:rsid w:val="00F95A5B"/>
    <w:rsid w:val="00F95D60"/>
    <w:rsid w:val="00F966D1"/>
    <w:rsid w:val="00FA09B9"/>
    <w:rsid w:val="00FA7BA6"/>
    <w:rsid w:val="00FB3B62"/>
    <w:rsid w:val="00FC143C"/>
    <w:rsid w:val="00FC2299"/>
    <w:rsid w:val="00FD6E5B"/>
    <w:rsid w:val="00FD71A5"/>
    <w:rsid w:val="00FF47C3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7BD2"/>
  </w:style>
  <w:style w:type="paragraph" w:styleId="1">
    <w:name w:val="heading 1"/>
    <w:aliases w:val="!Части документа"/>
    <w:basedOn w:val="a0"/>
    <w:next w:val="a0"/>
    <w:link w:val="10"/>
    <w:qFormat/>
    <w:rsid w:val="00A67BD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A67BD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0"/>
    <w:next w:val="a0"/>
    <w:qFormat/>
    <w:rsid w:val="00A67BD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A67BD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A67BD2"/>
    <w:pPr>
      <w:keepNext/>
      <w:ind w:firstLine="851"/>
      <w:jc w:val="both"/>
      <w:outlineLvl w:val="4"/>
    </w:pPr>
    <w:rPr>
      <w:sz w:val="28"/>
    </w:rPr>
  </w:style>
  <w:style w:type="paragraph" w:styleId="8">
    <w:name w:val="heading 8"/>
    <w:basedOn w:val="a0"/>
    <w:next w:val="a0"/>
    <w:qFormat/>
    <w:rsid w:val="00AD5C42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Îñíîâíîé øðèôò"/>
    <w:rsid w:val="00A67BD2"/>
  </w:style>
  <w:style w:type="paragraph" w:styleId="a5">
    <w:name w:val="Balloon Text"/>
    <w:basedOn w:val="a0"/>
    <w:semiHidden/>
    <w:rsid w:val="00105F81"/>
    <w:rPr>
      <w:rFonts w:ascii="Tahoma" w:hAnsi="Tahoma" w:cs="Tahoma"/>
      <w:sz w:val="16"/>
      <w:szCs w:val="16"/>
    </w:rPr>
  </w:style>
  <w:style w:type="paragraph" w:styleId="a6">
    <w:name w:val="header"/>
    <w:basedOn w:val="a0"/>
    <w:rsid w:val="008D00C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D00CB"/>
  </w:style>
  <w:style w:type="table" w:styleId="a8">
    <w:name w:val="Table Grid"/>
    <w:basedOn w:val="a2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rsid w:val="00064C33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1"/>
    <w:uiPriority w:val="99"/>
    <w:rsid w:val="004073F3"/>
    <w:rPr>
      <w:color w:val="008000"/>
      <w:sz w:val="20"/>
      <w:szCs w:val="20"/>
      <w:u w:val="single"/>
    </w:rPr>
  </w:style>
  <w:style w:type="paragraph" w:styleId="ab">
    <w:name w:val="Body Text Indent"/>
    <w:basedOn w:val="a0"/>
    <w:rsid w:val="00AD5C42"/>
    <w:pPr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11">
    <w:name w:val="Стиль1"/>
    <w:basedOn w:val="a0"/>
    <w:next w:val="21"/>
    <w:rsid w:val="00AD5C42"/>
    <w:pPr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0"/>
    <w:rsid w:val="00AD5C42"/>
    <w:pPr>
      <w:spacing w:line="360" w:lineRule="auto"/>
      <w:ind w:firstLine="709"/>
      <w:jc w:val="both"/>
    </w:pPr>
    <w:rPr>
      <w:sz w:val="28"/>
    </w:rPr>
  </w:style>
  <w:style w:type="paragraph" w:styleId="ac">
    <w:name w:val="Body Text"/>
    <w:basedOn w:val="a0"/>
    <w:rsid w:val="00AD5C42"/>
    <w:pPr>
      <w:widowControl w:val="0"/>
      <w:jc w:val="both"/>
    </w:pPr>
    <w:rPr>
      <w:sz w:val="28"/>
    </w:rPr>
  </w:style>
  <w:style w:type="paragraph" w:customStyle="1" w:styleId="ad">
    <w:name w:val="Следующий абзац"/>
    <w:basedOn w:val="a0"/>
    <w:rsid w:val="00AD5C42"/>
    <w:pPr>
      <w:widowControl w:val="0"/>
      <w:ind w:firstLine="709"/>
      <w:jc w:val="both"/>
    </w:pPr>
    <w:rPr>
      <w:sz w:val="28"/>
    </w:rPr>
  </w:style>
  <w:style w:type="paragraph" w:customStyle="1" w:styleId="ae">
    <w:name w:val="Нормальный"/>
    <w:basedOn w:val="a0"/>
    <w:rsid w:val="00AD5C42"/>
    <w:pPr>
      <w:spacing w:line="360" w:lineRule="auto"/>
      <w:jc w:val="both"/>
    </w:pPr>
    <w:rPr>
      <w:sz w:val="28"/>
    </w:rPr>
  </w:style>
  <w:style w:type="paragraph" w:customStyle="1" w:styleId="a">
    <w:name w:val="Повестка"/>
    <w:basedOn w:val="a0"/>
    <w:rsid w:val="00AD5C42"/>
    <w:pPr>
      <w:numPr>
        <w:numId w:val="25"/>
      </w:numPr>
      <w:tabs>
        <w:tab w:val="clear" w:pos="360"/>
        <w:tab w:val="left" w:pos="454"/>
      </w:tabs>
      <w:spacing w:after="360"/>
      <w:ind w:left="454" w:hanging="454"/>
    </w:pPr>
    <w:rPr>
      <w:snapToGrid w:val="0"/>
      <w:sz w:val="24"/>
    </w:rPr>
  </w:style>
  <w:style w:type="paragraph" w:styleId="22">
    <w:name w:val="Body Text 2"/>
    <w:basedOn w:val="a0"/>
    <w:rsid w:val="00AD5C42"/>
    <w:pPr>
      <w:shd w:val="clear" w:color="auto" w:fill="FFFFFF"/>
      <w:tabs>
        <w:tab w:val="left" w:pos="1066"/>
      </w:tabs>
      <w:spacing w:line="480" w:lineRule="auto"/>
      <w:ind w:firstLine="709"/>
      <w:jc w:val="both"/>
    </w:pPr>
    <w:rPr>
      <w:b/>
      <w:color w:val="000000"/>
      <w:sz w:val="28"/>
    </w:rPr>
  </w:style>
  <w:style w:type="paragraph" w:styleId="23">
    <w:name w:val="Body Text Indent 2"/>
    <w:basedOn w:val="a0"/>
    <w:rsid w:val="00AD5C42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30">
    <w:name w:val="Body Text Indent 3"/>
    <w:basedOn w:val="a0"/>
    <w:rsid w:val="00AD5C42"/>
    <w:pPr>
      <w:shd w:val="clear" w:color="auto" w:fill="FFFFFF"/>
      <w:tabs>
        <w:tab w:val="left" w:pos="1267"/>
      </w:tabs>
      <w:spacing w:line="360" w:lineRule="auto"/>
      <w:ind w:firstLine="709"/>
      <w:jc w:val="both"/>
    </w:pPr>
    <w:rPr>
      <w:color w:val="000000"/>
      <w:sz w:val="28"/>
    </w:rPr>
  </w:style>
  <w:style w:type="paragraph" w:styleId="31">
    <w:name w:val="Body Text 3"/>
    <w:basedOn w:val="a0"/>
    <w:rsid w:val="00AD5C42"/>
    <w:pPr>
      <w:shd w:val="clear" w:color="auto" w:fill="FFFFFF"/>
      <w:tabs>
        <w:tab w:val="left" w:pos="993"/>
      </w:tabs>
      <w:spacing w:line="360" w:lineRule="auto"/>
      <w:jc w:val="both"/>
    </w:pPr>
    <w:rPr>
      <w:color w:val="000000"/>
      <w:sz w:val="28"/>
    </w:rPr>
  </w:style>
  <w:style w:type="character" w:styleId="af">
    <w:name w:val="Hyperlink"/>
    <w:basedOn w:val="a1"/>
    <w:rsid w:val="00AD5C42"/>
    <w:rPr>
      <w:strike w:val="0"/>
      <w:dstrike w:val="0"/>
      <w:color w:val="666699"/>
      <w:u w:val="none"/>
      <w:effect w:val="none"/>
    </w:rPr>
  </w:style>
  <w:style w:type="paragraph" w:customStyle="1" w:styleId="u">
    <w:name w:val="u"/>
    <w:basedOn w:val="a0"/>
    <w:rsid w:val="00AD5C42"/>
    <w:pPr>
      <w:ind w:firstLine="539"/>
      <w:jc w:val="both"/>
    </w:pPr>
    <w:rPr>
      <w:color w:val="000000"/>
      <w:sz w:val="15"/>
      <w:szCs w:val="15"/>
    </w:rPr>
  </w:style>
  <w:style w:type="paragraph" w:styleId="af0">
    <w:name w:val="No Spacing"/>
    <w:qFormat/>
    <w:rsid w:val="000C19C7"/>
    <w:rPr>
      <w:rFonts w:eastAsia="Calibri"/>
      <w:sz w:val="28"/>
      <w:szCs w:val="28"/>
      <w:lang w:eastAsia="en-US"/>
    </w:rPr>
  </w:style>
  <w:style w:type="paragraph" w:styleId="af1">
    <w:name w:val="List Paragraph"/>
    <w:basedOn w:val="a0"/>
    <w:qFormat/>
    <w:rsid w:val="000C19C7"/>
    <w:pPr>
      <w:ind w:left="720"/>
      <w:contextualSpacing/>
    </w:pPr>
    <w:rPr>
      <w:sz w:val="28"/>
      <w:szCs w:val="28"/>
    </w:rPr>
  </w:style>
  <w:style w:type="paragraph" w:customStyle="1" w:styleId="ConsTitle">
    <w:name w:val="ConsTitle"/>
    <w:rsid w:val="008F69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F69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2">
    <w:name w:val="Normal (Web)"/>
    <w:basedOn w:val="a0"/>
    <w:rsid w:val="008F6986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3">
    <w:name w:val="Знак"/>
    <w:basedOn w:val="a0"/>
    <w:rsid w:val="008F69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Заголовок статьи"/>
    <w:basedOn w:val="a0"/>
    <w:next w:val="a0"/>
    <w:rsid w:val="008F698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Цветовое выделение"/>
    <w:rsid w:val="008F6986"/>
    <w:rPr>
      <w:b/>
      <w:bCs/>
      <w:color w:val="000080"/>
      <w:sz w:val="20"/>
      <w:szCs w:val="20"/>
    </w:rPr>
  </w:style>
  <w:style w:type="paragraph" w:customStyle="1" w:styleId="af6">
    <w:name w:val="Информация об изменениях документа"/>
    <w:basedOn w:val="a0"/>
    <w:next w:val="a0"/>
    <w:rsid w:val="008F6986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7">
    <w:name w:val="Нормальный (таблица)"/>
    <w:basedOn w:val="a0"/>
    <w:next w:val="a0"/>
    <w:uiPriority w:val="99"/>
    <w:rsid w:val="007C1C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0"/>
    <w:next w:val="a0"/>
    <w:uiPriority w:val="99"/>
    <w:rsid w:val="007C1C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87A0D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87A0D"/>
    <w:rPr>
      <w:b/>
      <w:caps/>
      <w:spacing w:val="26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3871</CharactersWithSpaces>
  <SharedDoc>false</SharedDoc>
  <HLinks>
    <vt:vector size="18" baseType="variant"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garantf1://31508893.0/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22</cp:revision>
  <cp:lastPrinted>2023-06-15T09:15:00Z</cp:lastPrinted>
  <dcterms:created xsi:type="dcterms:W3CDTF">2019-03-19T11:49:00Z</dcterms:created>
  <dcterms:modified xsi:type="dcterms:W3CDTF">2023-06-27T06:41:00Z</dcterms:modified>
</cp:coreProperties>
</file>